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9C" w:rsidRPr="000F0368" w:rsidRDefault="00ED289C" w:rsidP="00ED289C">
      <w:pPr>
        <w:jc w:val="center"/>
        <w:rPr>
          <w:rFonts w:asciiTheme="minorHAnsi" w:hAnsiTheme="minorHAnsi" w:cstheme="minorHAnsi"/>
          <w:b/>
          <w:sz w:val="24"/>
          <w:lang w:val="es-ES_tradnl"/>
        </w:rPr>
      </w:pPr>
      <w:r w:rsidRPr="000F0368">
        <w:rPr>
          <w:rFonts w:asciiTheme="minorHAnsi" w:hAnsiTheme="minorHAnsi" w:cstheme="minorHAnsi"/>
          <w:b/>
          <w:sz w:val="24"/>
          <w:lang w:val="es-ES_tradnl"/>
        </w:rPr>
        <w:t>PROGRAMA IBEROAMERICANO DE FORMACIÓN TÉCNICA ESPECIALIZADA (PIFTE)</w:t>
      </w:r>
    </w:p>
    <w:p w:rsidR="000975A5" w:rsidRPr="000F0368" w:rsidRDefault="00ED289C" w:rsidP="000F0368">
      <w:pPr>
        <w:jc w:val="center"/>
        <w:rPr>
          <w:rFonts w:asciiTheme="minorHAnsi" w:hAnsiTheme="minorHAnsi" w:cstheme="minorHAnsi"/>
          <w:b/>
          <w:sz w:val="24"/>
          <w:lang w:val="es-ES_tradnl"/>
        </w:rPr>
      </w:pPr>
      <w:r w:rsidRPr="000F0368">
        <w:rPr>
          <w:rFonts w:asciiTheme="minorHAnsi" w:hAnsiTheme="minorHAnsi" w:cstheme="minorHAnsi"/>
          <w:b/>
          <w:sz w:val="24"/>
          <w:lang w:val="es-ES_tradnl"/>
        </w:rPr>
        <w:t>AGENCIA ESPAÑOLA DE COOPERACION INTERNACIONAL PARA EL DESARROLLO (AECID)</w:t>
      </w:r>
    </w:p>
    <w:p w:rsidR="009C2AC4" w:rsidRPr="000F0368" w:rsidRDefault="009C2AC4" w:rsidP="000975A5">
      <w:pPr>
        <w:rPr>
          <w:rFonts w:asciiTheme="minorHAnsi" w:hAnsiTheme="minorHAnsi" w:cstheme="minorHAnsi"/>
          <w:sz w:val="24"/>
          <w:u w:val="single"/>
          <w:lang w:val="es-ES_tradnl"/>
        </w:rPr>
      </w:pPr>
    </w:p>
    <w:p w:rsidR="000975A5" w:rsidRPr="000F0368" w:rsidRDefault="00E70393" w:rsidP="000975A5">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Nombre del director del curso</w:t>
      </w:r>
      <w:r w:rsidR="000975A5" w:rsidRPr="000F0368">
        <w:rPr>
          <w:rFonts w:asciiTheme="minorHAnsi" w:hAnsiTheme="minorHAnsi" w:cstheme="minorHAnsi"/>
          <w:b/>
          <w:sz w:val="24"/>
          <w:lang w:val="es-ES_tradnl"/>
        </w:rPr>
        <w:t>:</w:t>
      </w:r>
      <w:r w:rsidR="00B369AD" w:rsidRPr="000F0368">
        <w:rPr>
          <w:rFonts w:asciiTheme="minorHAnsi" w:hAnsiTheme="minorHAnsi" w:cstheme="minorHAnsi"/>
          <w:b/>
          <w:sz w:val="24"/>
          <w:lang w:val="es-ES_tradnl"/>
        </w:rPr>
        <w:t xml:space="preserve"> ÁNGEL CASTILLO TALAVERA/ISABEL Mª MARTÍNEZ SIERRA</w:t>
      </w:r>
    </w:p>
    <w:p w:rsidR="000975A5" w:rsidRPr="000F0368" w:rsidRDefault="009A6D58" w:rsidP="009A6D58">
      <w:pPr>
        <w:ind w:left="1418" w:hanging="1416"/>
        <w:rPr>
          <w:rFonts w:asciiTheme="minorHAnsi" w:hAnsiTheme="minorHAnsi" w:cstheme="minorHAnsi"/>
          <w:b/>
          <w:sz w:val="24"/>
          <w:lang w:val="es-ES_tradnl"/>
        </w:rPr>
      </w:pPr>
      <w:r w:rsidRPr="000F0368">
        <w:rPr>
          <w:rFonts w:asciiTheme="minorHAnsi" w:hAnsiTheme="minorHAnsi" w:cstheme="minorHAnsi"/>
          <w:b/>
          <w:sz w:val="24"/>
          <w:u w:val="single"/>
          <w:lang w:val="es-ES_tradnl"/>
        </w:rPr>
        <w:t>Organismo</w:t>
      </w:r>
      <w:r w:rsidR="000975A5" w:rsidRPr="000F0368">
        <w:rPr>
          <w:rFonts w:asciiTheme="minorHAnsi" w:hAnsiTheme="minorHAnsi" w:cstheme="minorHAnsi"/>
          <w:b/>
          <w:sz w:val="24"/>
          <w:lang w:val="es-ES_tradnl"/>
        </w:rPr>
        <w:t>:</w:t>
      </w:r>
      <w:r w:rsidRPr="000F0368">
        <w:rPr>
          <w:rFonts w:asciiTheme="minorHAnsi" w:hAnsiTheme="minorHAnsi" w:cstheme="minorHAnsi"/>
          <w:b/>
          <w:sz w:val="24"/>
          <w:lang w:val="es-ES_tradnl"/>
        </w:rPr>
        <w:t xml:space="preserve"> CONSEJO SUPERIOR DE INVESTIGACIONES CIENTÍFICAS -</w:t>
      </w:r>
      <w:r w:rsidR="00B369AD" w:rsidRPr="000F0368">
        <w:rPr>
          <w:rFonts w:asciiTheme="minorHAnsi" w:hAnsiTheme="minorHAnsi" w:cstheme="minorHAnsi"/>
          <w:b/>
          <w:sz w:val="24"/>
          <w:lang w:val="es-ES_tradnl"/>
        </w:rPr>
        <w:t xml:space="preserve"> INSTITUTO DE CIENCIAS </w:t>
      </w:r>
      <w:r w:rsidRPr="000F0368">
        <w:rPr>
          <w:rFonts w:asciiTheme="minorHAnsi" w:hAnsiTheme="minorHAnsi" w:cstheme="minorHAnsi"/>
          <w:b/>
          <w:sz w:val="24"/>
          <w:lang w:val="es-ES_tradnl"/>
        </w:rPr>
        <w:t xml:space="preserve">DE LA </w:t>
      </w:r>
      <w:r w:rsidR="00B369AD" w:rsidRPr="000F0368">
        <w:rPr>
          <w:rFonts w:asciiTheme="minorHAnsi" w:hAnsiTheme="minorHAnsi" w:cstheme="minorHAnsi"/>
          <w:b/>
          <w:sz w:val="24"/>
          <w:lang w:val="es-ES_tradnl"/>
        </w:rPr>
        <w:t>CONSTRUCCIÓN EDUARDO TORROJA</w:t>
      </w:r>
      <w:r w:rsidR="009C2AC4" w:rsidRPr="000F0368">
        <w:rPr>
          <w:rFonts w:asciiTheme="minorHAnsi" w:hAnsiTheme="minorHAnsi" w:cstheme="minorHAnsi"/>
          <w:b/>
          <w:sz w:val="24"/>
          <w:lang w:val="es-ES_tradnl"/>
        </w:rPr>
        <w:t>, IETcc</w:t>
      </w:r>
    </w:p>
    <w:p w:rsidR="000975A5" w:rsidRPr="000F0368" w:rsidRDefault="000975A5" w:rsidP="000975A5">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Título del curso</w:t>
      </w:r>
      <w:r w:rsidRPr="000F0368">
        <w:rPr>
          <w:rFonts w:asciiTheme="minorHAnsi" w:hAnsiTheme="minorHAnsi" w:cstheme="minorHAnsi"/>
          <w:b/>
          <w:sz w:val="24"/>
          <w:lang w:val="es-ES_tradnl"/>
        </w:rPr>
        <w:t>:</w:t>
      </w:r>
      <w:r w:rsidR="00B369AD" w:rsidRPr="000F0368">
        <w:rPr>
          <w:rFonts w:asciiTheme="minorHAnsi" w:hAnsiTheme="minorHAnsi" w:cstheme="minorHAnsi"/>
          <w:b/>
          <w:sz w:val="24"/>
          <w:lang w:val="es-ES_tradnl"/>
        </w:rPr>
        <w:t xml:space="preserve"> CONSTRUCCIÓN SOSTENIBLE</w:t>
      </w:r>
    </w:p>
    <w:p w:rsidR="000975A5" w:rsidRPr="000F0368" w:rsidRDefault="000975A5" w:rsidP="000975A5">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 xml:space="preserve">Fechas </w:t>
      </w:r>
      <w:r w:rsidR="009A6D58" w:rsidRPr="000F0368">
        <w:rPr>
          <w:rFonts w:asciiTheme="minorHAnsi" w:hAnsiTheme="minorHAnsi" w:cstheme="minorHAnsi"/>
          <w:b/>
          <w:sz w:val="24"/>
          <w:u w:val="single"/>
          <w:lang w:val="es-ES_tradnl"/>
        </w:rPr>
        <w:t>de</w:t>
      </w:r>
      <w:r w:rsidR="00A85318" w:rsidRPr="000F0368">
        <w:rPr>
          <w:rFonts w:asciiTheme="minorHAnsi" w:hAnsiTheme="minorHAnsi" w:cstheme="minorHAnsi"/>
          <w:b/>
          <w:sz w:val="24"/>
          <w:u w:val="single"/>
          <w:lang w:val="es-ES_tradnl"/>
        </w:rPr>
        <w:t xml:space="preserve"> impartición del curso (2015</w:t>
      </w:r>
      <w:r w:rsidRPr="000F0368">
        <w:rPr>
          <w:rFonts w:asciiTheme="minorHAnsi" w:hAnsiTheme="minorHAnsi" w:cstheme="minorHAnsi"/>
          <w:b/>
          <w:sz w:val="24"/>
          <w:u w:val="single"/>
          <w:lang w:val="es-ES_tradnl"/>
        </w:rPr>
        <w:t>)</w:t>
      </w:r>
      <w:r w:rsidRPr="000F0368">
        <w:rPr>
          <w:rFonts w:asciiTheme="minorHAnsi" w:hAnsiTheme="minorHAnsi" w:cstheme="minorHAnsi"/>
          <w:b/>
          <w:sz w:val="24"/>
          <w:lang w:val="es-ES_tradnl"/>
        </w:rPr>
        <w:t>:</w:t>
      </w:r>
      <w:r w:rsidR="00B369AD" w:rsidRPr="000F0368">
        <w:rPr>
          <w:rFonts w:asciiTheme="minorHAnsi" w:hAnsiTheme="minorHAnsi" w:cstheme="minorHAnsi"/>
          <w:b/>
          <w:sz w:val="24"/>
          <w:lang w:val="es-ES_tradnl"/>
        </w:rPr>
        <w:t xml:space="preserve"> </w:t>
      </w:r>
      <w:r w:rsidR="00A85318" w:rsidRPr="000F0368">
        <w:rPr>
          <w:rFonts w:asciiTheme="minorHAnsi" w:hAnsiTheme="minorHAnsi" w:cstheme="minorHAnsi"/>
          <w:b/>
          <w:sz w:val="24"/>
          <w:lang w:val="es-ES_tradnl"/>
        </w:rPr>
        <w:t>Del 19 al 23</w:t>
      </w:r>
      <w:r w:rsidR="009A6D58" w:rsidRPr="000F0368">
        <w:rPr>
          <w:rFonts w:asciiTheme="minorHAnsi" w:hAnsiTheme="minorHAnsi" w:cstheme="minorHAnsi"/>
          <w:b/>
          <w:sz w:val="24"/>
          <w:lang w:val="es-ES_tradnl"/>
        </w:rPr>
        <w:t xml:space="preserve"> de OCTUBRE</w:t>
      </w:r>
    </w:p>
    <w:p w:rsidR="009A6D58" w:rsidRPr="000F0368" w:rsidRDefault="009A6D58" w:rsidP="000975A5">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Lugar de celebración</w:t>
      </w:r>
      <w:r w:rsidRPr="000F0368">
        <w:rPr>
          <w:rFonts w:asciiTheme="minorHAnsi" w:hAnsiTheme="minorHAnsi" w:cstheme="minorHAnsi"/>
          <w:b/>
          <w:sz w:val="24"/>
          <w:lang w:val="es-ES_tradnl"/>
        </w:rPr>
        <w:t xml:space="preserve">: Centro de Formación de AECID en </w:t>
      </w:r>
      <w:r w:rsidR="00A85318" w:rsidRPr="000F0368">
        <w:rPr>
          <w:rFonts w:asciiTheme="minorHAnsi" w:hAnsiTheme="minorHAnsi" w:cstheme="minorHAnsi"/>
          <w:b/>
          <w:sz w:val="24"/>
          <w:lang w:val="es-ES_tradnl"/>
        </w:rPr>
        <w:t>La Antigua (Guatemala</w:t>
      </w:r>
      <w:r w:rsidRPr="000F0368">
        <w:rPr>
          <w:rFonts w:asciiTheme="minorHAnsi" w:hAnsiTheme="minorHAnsi" w:cstheme="minorHAnsi"/>
          <w:b/>
          <w:sz w:val="24"/>
          <w:lang w:val="es-ES_tradnl"/>
        </w:rPr>
        <w:t>)</w:t>
      </w:r>
    </w:p>
    <w:p w:rsidR="009A6D58" w:rsidRPr="000F0368" w:rsidRDefault="009A6D58" w:rsidP="000975A5">
      <w:pPr>
        <w:rPr>
          <w:rFonts w:asciiTheme="minorHAnsi" w:hAnsiTheme="minorHAnsi" w:cstheme="minorHAnsi"/>
          <w:b/>
          <w:sz w:val="24"/>
          <w:u w:val="single"/>
          <w:lang w:val="es-ES_tradnl"/>
        </w:rPr>
      </w:pPr>
    </w:p>
    <w:p w:rsidR="000975A5" w:rsidRPr="000F0368" w:rsidRDefault="000975A5" w:rsidP="00502611">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Breve descripció</w:t>
      </w:r>
      <w:r w:rsidR="0087715C" w:rsidRPr="000F0368">
        <w:rPr>
          <w:rFonts w:asciiTheme="minorHAnsi" w:hAnsiTheme="minorHAnsi" w:cstheme="minorHAnsi"/>
          <w:b/>
          <w:sz w:val="24"/>
          <w:u w:val="single"/>
          <w:lang w:val="es-ES_tradnl"/>
        </w:rPr>
        <w:t>n del curso</w:t>
      </w:r>
      <w:r w:rsidRPr="000F0368">
        <w:rPr>
          <w:rFonts w:asciiTheme="minorHAnsi" w:hAnsiTheme="minorHAnsi" w:cstheme="minorHAnsi"/>
          <w:b/>
          <w:sz w:val="24"/>
          <w:lang w:val="es-ES_tradnl"/>
        </w:rPr>
        <w:t>:</w:t>
      </w:r>
    </w:p>
    <w:p w:rsidR="00C938DA" w:rsidRPr="000F0368" w:rsidRDefault="00C938DA" w:rsidP="00C938DA">
      <w:pPr>
        <w:shd w:val="clear" w:color="auto" w:fill="FFFFFF"/>
        <w:spacing w:line="285" w:lineRule="atLeast"/>
        <w:ind w:firstLine="360"/>
        <w:rPr>
          <w:rFonts w:asciiTheme="minorHAnsi" w:hAnsiTheme="minorHAnsi" w:cs="Arial"/>
          <w:color w:val="000000"/>
          <w:sz w:val="24"/>
          <w:lang w:val="es-ES_tradnl"/>
        </w:rPr>
      </w:pPr>
      <w:r w:rsidRPr="000F0368">
        <w:rPr>
          <w:rFonts w:asciiTheme="minorHAnsi" w:hAnsiTheme="minorHAnsi" w:cs="Arial"/>
          <w:color w:val="000000"/>
          <w:sz w:val="24"/>
          <w:lang w:val="es-ES_tradnl"/>
        </w:rPr>
        <w:t xml:space="preserve">El alcance de la temática de construcción sostenible es amplio, incluyendo prácticamente todas las disciplinas que integran la ciencia y tecnología de la construcción y sus materiales. En el presente curso se pretenden dar las directrices generales para abordar </w:t>
      </w:r>
      <w:r w:rsidR="003C353D" w:rsidRPr="000F0368">
        <w:rPr>
          <w:rFonts w:asciiTheme="minorHAnsi" w:hAnsiTheme="minorHAnsi" w:cs="Arial"/>
          <w:sz w:val="24"/>
          <w:lang w:val="es-ES_tradnl"/>
        </w:rPr>
        <w:t xml:space="preserve">seis </w:t>
      </w:r>
      <w:r w:rsidRPr="000F0368">
        <w:rPr>
          <w:rFonts w:asciiTheme="minorHAnsi" w:hAnsiTheme="minorHAnsi" w:cs="Arial"/>
          <w:sz w:val="24"/>
          <w:lang w:val="es-ES_tradnl"/>
        </w:rPr>
        <w:t>v</w:t>
      </w:r>
      <w:r w:rsidRPr="000F0368">
        <w:rPr>
          <w:rFonts w:asciiTheme="minorHAnsi" w:hAnsiTheme="minorHAnsi" w:cs="Arial"/>
          <w:color w:val="000000"/>
          <w:sz w:val="24"/>
          <w:lang w:val="es-ES_tradnl"/>
        </w:rPr>
        <w:t xml:space="preserve">ertientes principales dentro de esta amplia temática y los talleres prácticos específicos </w:t>
      </w:r>
    </w:p>
    <w:p w:rsidR="00C938DA" w:rsidRPr="000F0368" w:rsidRDefault="00C938DA" w:rsidP="0087715C">
      <w:pPr>
        <w:pStyle w:val="Prrafodelista"/>
        <w:numPr>
          <w:ilvl w:val="0"/>
          <w:numId w:val="4"/>
        </w:numPr>
        <w:shd w:val="clear" w:color="auto" w:fill="FFFFFF"/>
        <w:spacing w:after="200" w:line="285" w:lineRule="atLeast"/>
        <w:rPr>
          <w:rFonts w:asciiTheme="minorHAnsi" w:hAnsiTheme="minorHAnsi" w:cs="Arial"/>
          <w:color w:val="000000"/>
          <w:sz w:val="24"/>
          <w:lang w:val="es-ES_tradnl"/>
        </w:rPr>
      </w:pPr>
      <w:r w:rsidRPr="000F0368">
        <w:rPr>
          <w:rFonts w:asciiTheme="minorHAnsi" w:hAnsiTheme="minorHAnsi" w:cs="Arial"/>
          <w:color w:val="000000"/>
          <w:sz w:val="24"/>
          <w:lang w:val="es-ES_tradnl"/>
        </w:rPr>
        <w:t>Eficiencia energética en la edificación</w:t>
      </w:r>
    </w:p>
    <w:p w:rsidR="003C353D" w:rsidRPr="000F0368" w:rsidRDefault="000F0368" w:rsidP="00A85318">
      <w:pPr>
        <w:pStyle w:val="Prrafodelista"/>
        <w:numPr>
          <w:ilvl w:val="0"/>
          <w:numId w:val="4"/>
        </w:numPr>
        <w:shd w:val="clear" w:color="auto" w:fill="FFFFFF"/>
        <w:spacing w:after="200" w:line="285" w:lineRule="atLeast"/>
        <w:rPr>
          <w:rFonts w:asciiTheme="minorHAnsi" w:hAnsiTheme="minorHAnsi" w:cs="Arial"/>
          <w:color w:val="000000"/>
          <w:sz w:val="24"/>
          <w:lang w:val="es-ES_tradnl"/>
        </w:rPr>
      </w:pPr>
      <w:r w:rsidRPr="000F0368">
        <w:rPr>
          <w:rFonts w:asciiTheme="minorHAnsi" w:hAnsiTheme="minorHAnsi"/>
          <w:sz w:val="24"/>
          <w:lang w:val="es-ES_tradnl"/>
        </w:rPr>
        <w:t>Intervención sostenible en estructuras existentes: Evaluación y gestión de los riesgos asociados con las estructuras envejecidas. Técnicas para la reparación</w:t>
      </w:r>
    </w:p>
    <w:p w:rsidR="003C353D" w:rsidRPr="000F0368" w:rsidRDefault="00C938DA" w:rsidP="0087715C">
      <w:pPr>
        <w:pStyle w:val="Prrafodelista"/>
        <w:numPr>
          <w:ilvl w:val="0"/>
          <w:numId w:val="4"/>
        </w:numPr>
        <w:shd w:val="clear" w:color="auto" w:fill="FFFFFF"/>
        <w:spacing w:after="200" w:line="285" w:lineRule="atLeast"/>
        <w:rPr>
          <w:rFonts w:asciiTheme="minorHAnsi" w:hAnsiTheme="minorHAnsi" w:cs="Arial"/>
          <w:color w:val="000000"/>
          <w:sz w:val="24"/>
          <w:lang w:val="es-ES_tradnl"/>
        </w:rPr>
      </w:pPr>
      <w:r w:rsidRPr="000F0368">
        <w:rPr>
          <w:rFonts w:asciiTheme="minorHAnsi" w:hAnsiTheme="minorHAnsi" w:cs="Arial"/>
          <w:color w:val="000000"/>
          <w:sz w:val="24"/>
          <w:lang w:val="es-ES_tradnl"/>
        </w:rPr>
        <w:t>Calidad de ambiente interior, descontaminación y utilización de materiales fotocatalíticos</w:t>
      </w:r>
    </w:p>
    <w:p w:rsidR="00DC4C9E" w:rsidRPr="000F0368" w:rsidRDefault="00DC4C9E" w:rsidP="00DC4C9E">
      <w:pPr>
        <w:pStyle w:val="Prrafodelista"/>
        <w:numPr>
          <w:ilvl w:val="0"/>
          <w:numId w:val="4"/>
        </w:numPr>
        <w:shd w:val="clear" w:color="auto" w:fill="FFFFFF"/>
        <w:spacing w:after="200" w:line="285" w:lineRule="atLeast"/>
        <w:rPr>
          <w:rFonts w:asciiTheme="minorHAnsi" w:hAnsiTheme="minorHAnsi" w:cs="Arial"/>
          <w:sz w:val="24"/>
          <w:lang w:val="es-ES_tradnl"/>
        </w:rPr>
      </w:pPr>
      <w:r w:rsidRPr="000F0368">
        <w:rPr>
          <w:rFonts w:asciiTheme="minorHAnsi" w:hAnsiTheme="minorHAnsi" w:cs="Arial"/>
          <w:sz w:val="24"/>
          <w:lang w:val="es-ES_tradnl"/>
        </w:rPr>
        <w:t>Construcción en tierra</w:t>
      </w:r>
    </w:p>
    <w:p w:rsidR="00C938DA" w:rsidRPr="000F0368" w:rsidRDefault="00C938DA" w:rsidP="0087715C">
      <w:pPr>
        <w:pStyle w:val="Prrafodelista"/>
        <w:numPr>
          <w:ilvl w:val="0"/>
          <w:numId w:val="4"/>
        </w:numPr>
        <w:shd w:val="clear" w:color="auto" w:fill="FFFFFF"/>
        <w:spacing w:after="200" w:line="285" w:lineRule="atLeast"/>
        <w:rPr>
          <w:rFonts w:asciiTheme="minorHAnsi" w:hAnsiTheme="minorHAnsi" w:cs="Arial"/>
          <w:color w:val="000000"/>
          <w:sz w:val="24"/>
          <w:lang w:val="es-ES_tradnl"/>
        </w:rPr>
      </w:pPr>
      <w:r w:rsidRPr="000F0368">
        <w:rPr>
          <w:rFonts w:asciiTheme="minorHAnsi" w:hAnsiTheme="minorHAnsi" w:cs="Arial"/>
          <w:color w:val="000000"/>
          <w:sz w:val="24"/>
          <w:lang w:val="es-ES_tradnl"/>
        </w:rPr>
        <w:t>Desarrollo de nuevos materiales en base cemento y hormigones especiales que mejoran el entorno sostenible.</w:t>
      </w:r>
    </w:p>
    <w:p w:rsidR="00C938DA" w:rsidRPr="000F0368" w:rsidRDefault="00C938DA" w:rsidP="0087715C">
      <w:pPr>
        <w:pStyle w:val="Prrafodelista"/>
        <w:numPr>
          <w:ilvl w:val="0"/>
          <w:numId w:val="4"/>
        </w:numPr>
        <w:shd w:val="clear" w:color="auto" w:fill="FFFFFF"/>
        <w:spacing w:after="200" w:line="285" w:lineRule="atLeast"/>
        <w:rPr>
          <w:rFonts w:asciiTheme="minorHAnsi" w:hAnsiTheme="minorHAnsi" w:cs="Arial"/>
          <w:color w:val="000000"/>
          <w:sz w:val="24"/>
          <w:lang w:val="es-ES_tradnl"/>
        </w:rPr>
      </w:pPr>
      <w:r w:rsidRPr="000F0368">
        <w:rPr>
          <w:rFonts w:asciiTheme="minorHAnsi" w:hAnsiTheme="minorHAnsi" w:cs="Arial"/>
          <w:color w:val="000000"/>
          <w:sz w:val="24"/>
          <w:lang w:val="es-ES_tradnl"/>
        </w:rPr>
        <w:t xml:space="preserve">Uso y gestión racional y sostenible de residuos, agua y el uso de subproductos industriales </w:t>
      </w:r>
    </w:p>
    <w:p w:rsidR="00B62805" w:rsidRPr="000F0368" w:rsidRDefault="00B62805" w:rsidP="00EA6713">
      <w:pPr>
        <w:rPr>
          <w:rFonts w:asciiTheme="minorHAnsi" w:hAnsiTheme="minorHAnsi"/>
          <w:sz w:val="24"/>
          <w:lang w:val="es-ES_tradnl"/>
        </w:rPr>
      </w:pPr>
    </w:p>
    <w:p w:rsidR="00EA6713" w:rsidRPr="000F0368" w:rsidRDefault="00EA6713" w:rsidP="0087715C">
      <w:pPr>
        <w:pStyle w:val="Prrafodelista"/>
        <w:numPr>
          <w:ilvl w:val="0"/>
          <w:numId w:val="8"/>
        </w:numPr>
        <w:spacing w:after="200" w:line="276" w:lineRule="auto"/>
        <w:rPr>
          <w:rFonts w:asciiTheme="minorHAnsi" w:hAnsiTheme="minorHAnsi"/>
          <w:b/>
          <w:sz w:val="24"/>
          <w:lang w:val="es-ES_tradnl"/>
        </w:rPr>
      </w:pPr>
      <w:r w:rsidRPr="000F0368">
        <w:rPr>
          <w:rFonts w:asciiTheme="minorHAnsi" w:hAnsiTheme="minorHAnsi"/>
          <w:b/>
          <w:sz w:val="24"/>
          <w:lang w:val="es-ES_tradnl"/>
        </w:rPr>
        <w:t>Eficiencia energética en la edificación</w:t>
      </w:r>
      <w:r w:rsidR="009A6D58" w:rsidRPr="000F0368">
        <w:rPr>
          <w:rFonts w:asciiTheme="minorHAnsi" w:hAnsiTheme="minorHAnsi"/>
          <w:b/>
          <w:sz w:val="24"/>
          <w:lang w:val="es-ES_tradnl"/>
        </w:rPr>
        <w:t xml:space="preserve"> - </w:t>
      </w:r>
      <w:r w:rsidR="009A6D58" w:rsidRPr="000F0368">
        <w:rPr>
          <w:rFonts w:asciiTheme="minorHAnsi" w:hAnsiTheme="minorHAnsi"/>
          <w:b/>
          <w:i/>
          <w:sz w:val="24"/>
          <w:lang w:val="es-ES_tradnl"/>
        </w:rPr>
        <w:t>Fernando Martín-Consuegr</w:t>
      </w:r>
      <w:r w:rsidR="004E37E5" w:rsidRPr="000F0368">
        <w:rPr>
          <w:rFonts w:asciiTheme="minorHAnsi" w:hAnsiTheme="minorHAnsi"/>
          <w:b/>
          <w:i/>
          <w:sz w:val="24"/>
          <w:lang w:val="es-ES_tradnl"/>
        </w:rPr>
        <w:t xml:space="preserve">a </w:t>
      </w:r>
    </w:p>
    <w:p w:rsidR="00472E32" w:rsidRPr="00472E32" w:rsidRDefault="00472E32" w:rsidP="00472E32">
      <w:pPr>
        <w:shd w:val="clear" w:color="auto" w:fill="FFFFFF"/>
        <w:spacing w:line="285" w:lineRule="atLeast"/>
        <w:ind w:left="360"/>
        <w:rPr>
          <w:rFonts w:asciiTheme="minorHAnsi" w:hAnsiTheme="minorHAnsi"/>
          <w:sz w:val="24"/>
          <w:lang w:val="es-ES_tradnl"/>
        </w:rPr>
      </w:pPr>
      <w:r w:rsidRPr="00472E32">
        <w:rPr>
          <w:rFonts w:asciiTheme="minorHAnsi" w:hAnsiTheme="minorHAnsi"/>
          <w:sz w:val="24"/>
          <w:lang w:val="es-ES_tradnl"/>
        </w:rPr>
        <w:t>Se abordan aspectos de eficiencia energética a partir de la descripción de los conceptos de demanda y consumo energéticos para comprender las bases del diseño solar pasivo. Se describirán brevemente las nociones más importantes de la normativa española sobre eficiencia energética. A continuación se tratan temas de actualidad como son la rehabilitación energética, la sostenibilidad social relacionada con el acceso a la energía, el confort higrotérmico y la pobreza energética.</w:t>
      </w:r>
    </w:p>
    <w:p w:rsidR="00EA6713" w:rsidRPr="00472E32" w:rsidRDefault="00472E32" w:rsidP="00472E32">
      <w:pPr>
        <w:rPr>
          <w:rFonts w:asciiTheme="minorHAnsi" w:hAnsiTheme="minorHAnsi"/>
          <w:sz w:val="24"/>
          <w:lang w:val="es-ES_tradnl"/>
        </w:rPr>
      </w:pPr>
      <w:r w:rsidRPr="00472E32">
        <w:rPr>
          <w:rFonts w:asciiTheme="minorHAnsi" w:hAnsiTheme="minorHAnsi"/>
          <w:sz w:val="24"/>
          <w:lang w:val="es-ES_tradnl"/>
        </w:rPr>
        <w:lastRenderedPageBreak/>
        <w:t>Como subapartado de la eficiencia energética se introducen conceptos básicos acerca del el Análisis de Ciclo de Vida en la edificación, con el objetivo puesto en la estimación de la energía incorporada en los elementos constructivos de los edificios.</w:t>
      </w:r>
    </w:p>
    <w:p w:rsidR="00B62805" w:rsidRPr="000F0368" w:rsidRDefault="00B62805" w:rsidP="00EA6713">
      <w:pPr>
        <w:rPr>
          <w:rFonts w:asciiTheme="minorHAnsi" w:hAnsiTheme="minorHAnsi"/>
          <w:sz w:val="24"/>
          <w:lang w:val="es-ES_tradnl"/>
        </w:rPr>
      </w:pPr>
    </w:p>
    <w:p w:rsidR="003C353D" w:rsidRPr="000F0368" w:rsidRDefault="000F0368" w:rsidP="000F0368">
      <w:pPr>
        <w:pStyle w:val="Prrafodelista"/>
        <w:numPr>
          <w:ilvl w:val="0"/>
          <w:numId w:val="8"/>
        </w:numPr>
        <w:spacing w:after="200" w:line="276" w:lineRule="auto"/>
        <w:rPr>
          <w:rFonts w:asciiTheme="minorHAnsi" w:hAnsiTheme="minorHAnsi"/>
          <w:b/>
          <w:sz w:val="24"/>
          <w:lang w:val="es-ES_tradnl"/>
        </w:rPr>
      </w:pPr>
      <w:r>
        <w:rPr>
          <w:rFonts w:asciiTheme="minorHAnsi" w:hAnsiTheme="minorHAnsi"/>
          <w:b/>
          <w:sz w:val="24"/>
          <w:lang w:val="es-ES_tradnl"/>
        </w:rPr>
        <w:t>Intervención</w:t>
      </w:r>
      <w:r w:rsidR="0028516A" w:rsidRPr="000F0368">
        <w:rPr>
          <w:rFonts w:asciiTheme="minorHAnsi" w:hAnsiTheme="minorHAnsi"/>
          <w:b/>
          <w:sz w:val="24"/>
          <w:lang w:val="es-ES_tradnl"/>
        </w:rPr>
        <w:t xml:space="preserve"> so</w:t>
      </w:r>
      <w:r>
        <w:rPr>
          <w:rFonts w:asciiTheme="minorHAnsi" w:hAnsiTheme="minorHAnsi"/>
          <w:b/>
          <w:sz w:val="24"/>
          <w:lang w:val="es-ES_tradnl"/>
        </w:rPr>
        <w:t>stenible</w:t>
      </w:r>
      <w:r w:rsidR="0028516A" w:rsidRPr="000F0368">
        <w:rPr>
          <w:rFonts w:asciiTheme="minorHAnsi" w:hAnsiTheme="minorHAnsi"/>
          <w:b/>
          <w:sz w:val="24"/>
          <w:lang w:val="es-ES_tradnl"/>
        </w:rPr>
        <w:t xml:space="preserve"> </w:t>
      </w:r>
      <w:r w:rsidR="00A85318" w:rsidRPr="000F0368">
        <w:rPr>
          <w:rFonts w:asciiTheme="minorHAnsi" w:hAnsiTheme="minorHAnsi"/>
          <w:b/>
          <w:sz w:val="24"/>
          <w:lang w:val="es-ES_tradnl"/>
        </w:rPr>
        <w:t>en estructuras exi</w:t>
      </w:r>
      <w:r w:rsidR="0028516A" w:rsidRPr="000F0368">
        <w:rPr>
          <w:rFonts w:asciiTheme="minorHAnsi" w:hAnsiTheme="minorHAnsi"/>
          <w:b/>
          <w:sz w:val="24"/>
          <w:lang w:val="es-ES_tradnl"/>
        </w:rPr>
        <w:t xml:space="preserve">stentes: </w:t>
      </w:r>
      <w:r w:rsidRPr="000F0368">
        <w:rPr>
          <w:rFonts w:asciiTheme="minorHAnsi" w:hAnsiTheme="minorHAnsi"/>
          <w:b/>
          <w:sz w:val="24"/>
          <w:lang w:val="es-ES_tradnl"/>
        </w:rPr>
        <w:t>Evaluación y gestión de los riesgos asociados con las estructuras envejecidas</w:t>
      </w:r>
      <w:r w:rsidR="0028516A" w:rsidRPr="000F0368">
        <w:rPr>
          <w:rFonts w:asciiTheme="minorHAnsi" w:hAnsiTheme="minorHAnsi"/>
          <w:b/>
          <w:sz w:val="24"/>
          <w:lang w:val="es-ES_tradnl"/>
        </w:rPr>
        <w:t xml:space="preserve">. Técnicas para la reparación </w:t>
      </w:r>
      <w:r w:rsidR="00372F28" w:rsidRPr="000F0368">
        <w:rPr>
          <w:rFonts w:asciiTheme="minorHAnsi" w:hAnsiTheme="minorHAnsi"/>
          <w:b/>
          <w:sz w:val="24"/>
          <w:lang w:val="es-ES_tradnl"/>
        </w:rPr>
        <w:t xml:space="preserve">– </w:t>
      </w:r>
      <w:r w:rsidR="00A85318" w:rsidRPr="000F0368">
        <w:rPr>
          <w:rFonts w:asciiTheme="minorHAnsi" w:hAnsiTheme="minorHAnsi"/>
          <w:b/>
          <w:i/>
          <w:sz w:val="24"/>
          <w:lang w:val="es-ES_tradnl"/>
        </w:rPr>
        <w:t xml:space="preserve">Peter Tanner e </w:t>
      </w:r>
      <w:r w:rsidR="00372F28" w:rsidRPr="000F0368">
        <w:rPr>
          <w:rFonts w:asciiTheme="minorHAnsi" w:hAnsiTheme="minorHAnsi"/>
          <w:b/>
          <w:i/>
          <w:sz w:val="24"/>
          <w:lang w:val="es-ES_tradnl"/>
        </w:rPr>
        <w:t>Is</w:t>
      </w:r>
      <w:r w:rsidR="004E37E5" w:rsidRPr="000F0368">
        <w:rPr>
          <w:rFonts w:asciiTheme="minorHAnsi" w:hAnsiTheme="minorHAnsi"/>
          <w:b/>
          <w:i/>
          <w:sz w:val="24"/>
          <w:lang w:val="es-ES_tradnl"/>
        </w:rPr>
        <w:t>abel Mª Martínez Sierra</w:t>
      </w:r>
      <w:r w:rsidR="004E37E5" w:rsidRPr="000F0368">
        <w:rPr>
          <w:rFonts w:asciiTheme="minorHAnsi" w:hAnsiTheme="minorHAnsi"/>
          <w:b/>
          <w:sz w:val="24"/>
          <w:lang w:val="es-ES_tradnl"/>
        </w:rPr>
        <w:t xml:space="preserve"> </w:t>
      </w:r>
    </w:p>
    <w:p w:rsidR="003C353D" w:rsidRPr="000F0368" w:rsidRDefault="000F0368" w:rsidP="000F0368">
      <w:pPr>
        <w:spacing w:before="100" w:beforeAutospacing="1" w:after="100" w:afterAutospacing="1" w:line="240" w:lineRule="auto"/>
        <w:rPr>
          <w:rFonts w:asciiTheme="minorHAnsi" w:hAnsiTheme="minorHAnsi"/>
          <w:sz w:val="24"/>
          <w:lang w:val="es-ES_tradnl"/>
        </w:rPr>
      </w:pPr>
      <w:r w:rsidRPr="000F0368">
        <w:rPr>
          <w:rFonts w:asciiTheme="minorHAnsi" w:hAnsiTheme="minorHAnsi"/>
          <w:sz w:val="24"/>
          <w:lang w:val="es-ES_tradnl"/>
        </w:rPr>
        <w:t xml:space="preserve">Por la limitación de los recursos disponibles, la mayoría de las estructuras que alcancen el fin de su período de servicio previsto o aquellas en las que se hayan observado daños o anomalías, no pueden ser sustituidas. Por ello, las administraciones de muchos países se ven cada vez más confrontadas con dudas sobre la fiabilidad de las estructuras existentes para las actuales y futuras condiciones de uso, y la mayoría de los técnicos tendrán que ocuparse en su vida profesional de la evaluación, rehabilitación y refuerzo de estos sistemas. El objetivo del módulo consiste, por un lado en la presentación de las tendencias más avanzadas en este exigente campo de la fiabilidad estructural. </w:t>
      </w:r>
      <w:r w:rsidR="00E425A4" w:rsidRPr="000F0368">
        <w:rPr>
          <w:rFonts w:asciiTheme="minorHAnsi" w:hAnsiTheme="minorHAnsi"/>
          <w:sz w:val="24"/>
          <w:lang w:val="es-ES_tradnl"/>
        </w:rPr>
        <w:t xml:space="preserve">Se </w:t>
      </w:r>
      <w:r w:rsidR="00A85318" w:rsidRPr="000F0368">
        <w:rPr>
          <w:rFonts w:asciiTheme="minorHAnsi" w:hAnsiTheme="minorHAnsi"/>
          <w:sz w:val="24"/>
          <w:lang w:val="es-ES_tradnl"/>
        </w:rPr>
        <w:t>expondrán</w:t>
      </w:r>
      <w:r w:rsidR="00E425A4" w:rsidRPr="000F0368">
        <w:rPr>
          <w:rFonts w:asciiTheme="minorHAnsi" w:hAnsiTheme="minorHAnsi"/>
          <w:sz w:val="24"/>
          <w:lang w:val="es-ES_tradnl"/>
        </w:rPr>
        <w:t xml:space="preserve"> </w:t>
      </w:r>
      <w:r w:rsidRPr="000F0368">
        <w:rPr>
          <w:rFonts w:asciiTheme="minorHAnsi" w:hAnsiTheme="minorHAnsi"/>
          <w:sz w:val="24"/>
          <w:lang w:val="es-ES_tradnl"/>
        </w:rPr>
        <w:t xml:space="preserve">además </w:t>
      </w:r>
      <w:r w:rsidR="00E425A4" w:rsidRPr="000F0368">
        <w:rPr>
          <w:rFonts w:asciiTheme="minorHAnsi" w:hAnsiTheme="minorHAnsi"/>
          <w:sz w:val="24"/>
          <w:lang w:val="es-ES_tradnl"/>
        </w:rPr>
        <w:t>conceptos básicos en cuanto a la reparación de estructuras: Cómo y cuándo actuar. Se pretende e</w:t>
      </w:r>
      <w:r w:rsidR="00DC039C" w:rsidRPr="000F0368">
        <w:rPr>
          <w:rFonts w:asciiTheme="minorHAnsi" w:hAnsiTheme="minorHAnsi"/>
          <w:sz w:val="24"/>
          <w:lang w:val="es-ES_tradnl"/>
        </w:rPr>
        <w:t>stablecer los criterios básicos para la toma de decisiones relacionados con la actuaci</w:t>
      </w:r>
      <w:r w:rsidR="00E425A4" w:rsidRPr="000F0368">
        <w:rPr>
          <w:rFonts w:asciiTheme="minorHAnsi" w:hAnsiTheme="minorHAnsi"/>
          <w:sz w:val="24"/>
          <w:lang w:val="es-ES_tradnl"/>
        </w:rPr>
        <w:t>ón en estructuras deterioradas, mostrando</w:t>
      </w:r>
      <w:r w:rsidR="00DC039C" w:rsidRPr="000F0368">
        <w:rPr>
          <w:rFonts w:asciiTheme="minorHAnsi" w:hAnsiTheme="minorHAnsi"/>
          <w:sz w:val="24"/>
          <w:lang w:val="es-ES_tradnl"/>
        </w:rPr>
        <w:t xml:space="preserve"> una perspectiva actual de las técnicas más novedosas aplicadas para la prevención y protección de estructuras ante la corrosión </w:t>
      </w:r>
      <w:r w:rsidR="00E425A4" w:rsidRPr="000F0368">
        <w:rPr>
          <w:rFonts w:asciiTheme="minorHAnsi" w:hAnsiTheme="minorHAnsi"/>
          <w:sz w:val="24"/>
          <w:lang w:val="es-ES_tradnl"/>
        </w:rPr>
        <w:t>así como técnicas de evaluación que permitan un seguimiento proactivo de la estructu</w:t>
      </w:r>
      <w:r w:rsidR="00372F28" w:rsidRPr="000F0368">
        <w:rPr>
          <w:rFonts w:asciiTheme="minorHAnsi" w:hAnsiTheme="minorHAnsi"/>
          <w:sz w:val="24"/>
          <w:lang w:val="es-ES_tradnl"/>
        </w:rPr>
        <w:t>ra para optimizar los recursos. Se abordará el uso de diferentes técnicas no destructivas y su aplicación para la evaluación in situ.</w:t>
      </w:r>
    </w:p>
    <w:p w:rsidR="00E425A4" w:rsidRPr="000F0368" w:rsidRDefault="00E425A4" w:rsidP="0087715C">
      <w:pPr>
        <w:rPr>
          <w:rFonts w:asciiTheme="minorHAnsi" w:hAnsiTheme="minorHAnsi"/>
          <w:sz w:val="24"/>
          <w:lang w:val="es-ES_tradnl"/>
        </w:rPr>
      </w:pPr>
    </w:p>
    <w:p w:rsidR="00EA6713" w:rsidRPr="000F0368" w:rsidRDefault="00EA6713" w:rsidP="00F33678">
      <w:pPr>
        <w:pStyle w:val="Prrafodelista"/>
        <w:numPr>
          <w:ilvl w:val="0"/>
          <w:numId w:val="8"/>
        </w:numPr>
        <w:spacing w:after="200" w:line="276" w:lineRule="auto"/>
        <w:rPr>
          <w:rFonts w:asciiTheme="minorHAnsi" w:hAnsiTheme="minorHAnsi"/>
          <w:b/>
          <w:i/>
          <w:sz w:val="24"/>
          <w:lang w:val="es-ES_tradnl"/>
        </w:rPr>
      </w:pPr>
      <w:r w:rsidRPr="000F0368">
        <w:rPr>
          <w:rFonts w:asciiTheme="minorHAnsi" w:hAnsiTheme="minorHAnsi"/>
          <w:b/>
          <w:sz w:val="24"/>
          <w:lang w:val="es-ES_tradnl"/>
        </w:rPr>
        <w:t>Calidad de ambiente interior, descontaminación y utilización de materiales fotocatalíticos</w:t>
      </w:r>
      <w:r w:rsidR="00372F28" w:rsidRPr="000F0368">
        <w:rPr>
          <w:rFonts w:asciiTheme="minorHAnsi" w:hAnsiTheme="minorHAnsi"/>
          <w:b/>
          <w:sz w:val="24"/>
          <w:lang w:val="es-ES_tradnl"/>
        </w:rPr>
        <w:t xml:space="preserve"> – </w:t>
      </w:r>
      <w:r w:rsidR="00A85318" w:rsidRPr="000F0368">
        <w:rPr>
          <w:rFonts w:asciiTheme="minorHAnsi" w:hAnsiTheme="minorHAnsi"/>
          <w:b/>
          <w:i/>
          <w:sz w:val="24"/>
          <w:lang w:val="es-ES_tradnl"/>
        </w:rPr>
        <w:t xml:space="preserve">Eva Mª Jiménez Relinque y </w:t>
      </w:r>
      <w:r w:rsidR="00372F28" w:rsidRPr="000F0368">
        <w:rPr>
          <w:rFonts w:asciiTheme="minorHAnsi" w:hAnsiTheme="minorHAnsi"/>
          <w:b/>
          <w:i/>
          <w:sz w:val="24"/>
          <w:lang w:val="es-ES_tradnl"/>
        </w:rPr>
        <w:t>Marta Mª Cas</w:t>
      </w:r>
      <w:r w:rsidR="004E37E5" w:rsidRPr="000F0368">
        <w:rPr>
          <w:rFonts w:asciiTheme="minorHAnsi" w:hAnsiTheme="minorHAnsi"/>
          <w:b/>
          <w:i/>
          <w:sz w:val="24"/>
          <w:lang w:val="es-ES_tradnl"/>
        </w:rPr>
        <w:t xml:space="preserve">tellote Armero </w:t>
      </w:r>
    </w:p>
    <w:p w:rsidR="00EA6713" w:rsidRPr="000F0368" w:rsidRDefault="0028516A" w:rsidP="0028516A">
      <w:pPr>
        <w:rPr>
          <w:rFonts w:asciiTheme="minorHAnsi" w:hAnsiTheme="minorHAnsi"/>
          <w:sz w:val="24"/>
          <w:lang w:val="es-ES_tradnl"/>
        </w:rPr>
      </w:pPr>
      <w:r w:rsidRPr="000F0368">
        <w:rPr>
          <w:rFonts w:asciiTheme="minorHAnsi" w:hAnsiTheme="minorHAnsi"/>
          <w:sz w:val="24"/>
          <w:lang w:val="es-ES_tradnl"/>
        </w:rPr>
        <w:t>Este módulo se enmarca en la construcción sana para un entorno mejor, enfatizando la temática de calidad de ambiente interior con el síndrome del edificio enfermo y las medidas de emisiones de sustancias nocivas por parte de los materiales de construcción. Se profundizará en conceptos de descontaminación electroquímica de materiales de construcción para la reducción de contaminantes en materiales porosos. Para finalizar el módulo, se darán las pautas generales en relación a un tema muy de actualidad como es la fotocatálisis en la construcción. Se expondrán los fundamentos de esta técnica y los métodos de medida para la reducción de contaminantes ambientales, propiedades de autolimpieza y anti-empañamiento. Se incluirá también una explicación del proyecto LIFE –PHOTOSCALING cuyo objetivo es la evaluación de la viabilidad de esta tecnología en condiciones reales de aplicación en pavimentos urbanos.</w:t>
      </w:r>
    </w:p>
    <w:p w:rsidR="00E425A4" w:rsidRPr="000F0368" w:rsidRDefault="00E425A4" w:rsidP="00EA6713">
      <w:pPr>
        <w:rPr>
          <w:rFonts w:asciiTheme="minorHAnsi" w:hAnsiTheme="minorHAnsi"/>
          <w:sz w:val="24"/>
          <w:lang w:val="es-ES_tradnl"/>
        </w:rPr>
      </w:pPr>
    </w:p>
    <w:p w:rsidR="00DC4C9E" w:rsidRPr="000F0368" w:rsidRDefault="00DC4C9E" w:rsidP="00DC4C9E">
      <w:pPr>
        <w:pStyle w:val="Prrafodelista"/>
        <w:numPr>
          <w:ilvl w:val="0"/>
          <w:numId w:val="8"/>
        </w:numPr>
        <w:spacing w:after="200" w:line="276" w:lineRule="auto"/>
        <w:rPr>
          <w:rFonts w:asciiTheme="minorHAnsi" w:hAnsiTheme="minorHAnsi"/>
          <w:b/>
          <w:sz w:val="24"/>
          <w:lang w:val="es-ES_tradnl"/>
        </w:rPr>
      </w:pPr>
      <w:r w:rsidRPr="000F0368">
        <w:rPr>
          <w:rFonts w:asciiTheme="minorHAnsi" w:hAnsiTheme="minorHAnsi"/>
          <w:b/>
          <w:sz w:val="24"/>
          <w:lang w:val="es-ES_tradnl"/>
        </w:rPr>
        <w:lastRenderedPageBreak/>
        <w:t xml:space="preserve">Construcción en tierra – </w:t>
      </w:r>
      <w:r w:rsidRPr="000F0368">
        <w:rPr>
          <w:rFonts w:asciiTheme="minorHAnsi" w:hAnsiTheme="minorHAnsi"/>
          <w:b/>
          <w:i/>
          <w:sz w:val="24"/>
          <w:lang w:val="es-ES_tradnl"/>
        </w:rPr>
        <w:t xml:space="preserve">Fernando Martín-Consuegra </w:t>
      </w:r>
    </w:p>
    <w:p w:rsidR="00DC4C9E" w:rsidRPr="000F0368" w:rsidRDefault="00472E32" w:rsidP="00DC4C9E">
      <w:pPr>
        <w:rPr>
          <w:rFonts w:asciiTheme="minorHAnsi" w:hAnsiTheme="minorHAnsi"/>
          <w:sz w:val="24"/>
          <w:lang w:val="es-ES_tradnl"/>
        </w:rPr>
      </w:pPr>
      <w:r w:rsidRPr="00472E32">
        <w:rPr>
          <w:rFonts w:asciiTheme="minorHAnsi" w:hAnsiTheme="minorHAnsi"/>
          <w:sz w:val="24"/>
          <w:lang w:val="es-ES_tradnl"/>
        </w:rPr>
        <w:t>El módulo se iniciará con una breve introducción a la historia de la construcción en tierra para luego enfocar sus aspectos de sostenibilidad. Una vez contextualizado el marco de estudio se abordarán los tipos de tierra con ensayos y caracterización, incluyendo una reseña a los sistemas constructivos (Adobe, BTC, Tapia y Superadobe). Se concluye con la ilustración de un caso práctico de una actuación concreta, como es la construcción de un edificio de Adobe para la sede de Yeredeme (Asociación de Jóvenes madres solteras del Barrio de Taikiri de Mopti-República de Mali)</w:t>
      </w:r>
    </w:p>
    <w:p w:rsidR="00DC4C9E" w:rsidRPr="000F0368" w:rsidRDefault="00DC4C9E" w:rsidP="00EA6713">
      <w:pPr>
        <w:rPr>
          <w:rFonts w:asciiTheme="minorHAnsi" w:hAnsiTheme="minorHAnsi"/>
          <w:sz w:val="24"/>
          <w:lang w:val="es-ES_tradnl"/>
        </w:rPr>
      </w:pPr>
    </w:p>
    <w:p w:rsidR="00EA6713" w:rsidRPr="000F0368" w:rsidRDefault="00EA6713" w:rsidP="00DC4C9E">
      <w:pPr>
        <w:pStyle w:val="Prrafodelista"/>
        <w:numPr>
          <w:ilvl w:val="0"/>
          <w:numId w:val="8"/>
        </w:numPr>
        <w:spacing w:after="200" w:line="276" w:lineRule="auto"/>
        <w:rPr>
          <w:rFonts w:asciiTheme="minorHAnsi" w:hAnsiTheme="minorHAnsi"/>
          <w:b/>
          <w:sz w:val="24"/>
          <w:lang w:val="es-ES_tradnl"/>
        </w:rPr>
      </w:pPr>
      <w:r w:rsidRPr="000F0368">
        <w:rPr>
          <w:rFonts w:asciiTheme="minorHAnsi" w:hAnsiTheme="minorHAnsi"/>
          <w:b/>
          <w:sz w:val="24"/>
          <w:lang w:val="es-ES_tradnl"/>
        </w:rPr>
        <w:t>Desarrollo de nuevos materiales en base cemento y hormigones especiales que mejoran el entorno sostenib</w:t>
      </w:r>
      <w:r w:rsidR="00372F28" w:rsidRPr="000F0368">
        <w:rPr>
          <w:rFonts w:asciiTheme="minorHAnsi" w:hAnsiTheme="minorHAnsi"/>
          <w:b/>
          <w:sz w:val="24"/>
          <w:lang w:val="es-ES_tradnl"/>
        </w:rPr>
        <w:t xml:space="preserve">le – </w:t>
      </w:r>
      <w:r w:rsidR="004F3032" w:rsidRPr="000F0368">
        <w:rPr>
          <w:rFonts w:asciiTheme="minorHAnsi" w:hAnsiTheme="minorHAnsi"/>
          <w:b/>
          <w:i/>
          <w:sz w:val="24"/>
          <w:lang w:val="es-ES_tradnl"/>
        </w:rPr>
        <w:t>Ana Mª Guerrero Bustos</w:t>
      </w:r>
      <w:r w:rsidR="004E37E5" w:rsidRPr="000F0368">
        <w:rPr>
          <w:rFonts w:asciiTheme="minorHAnsi" w:hAnsiTheme="minorHAnsi"/>
          <w:b/>
          <w:i/>
          <w:sz w:val="24"/>
          <w:lang w:val="es-ES_tradnl"/>
        </w:rPr>
        <w:t xml:space="preserve">; Ángel Castillo Talavera </w:t>
      </w:r>
    </w:p>
    <w:p w:rsidR="00EA6713" w:rsidRPr="000F0368" w:rsidRDefault="00EA6713" w:rsidP="00EA6713">
      <w:pPr>
        <w:rPr>
          <w:rFonts w:asciiTheme="minorHAnsi" w:hAnsiTheme="minorHAnsi"/>
          <w:sz w:val="24"/>
          <w:lang w:val="es-ES_tradnl"/>
        </w:rPr>
      </w:pPr>
      <w:r w:rsidRPr="000F0368">
        <w:rPr>
          <w:rFonts w:asciiTheme="minorHAnsi" w:hAnsiTheme="minorHAnsi"/>
          <w:sz w:val="24"/>
          <w:lang w:val="es-ES_tradnl"/>
        </w:rPr>
        <w:t xml:space="preserve">En el desarrollo de nuevos materiales en base cemento es fundamental el inicio de la valoración de los nuevos procesos más Eco—eficientes en la fabricación de cementos, con su caracterización y durabilidad, para ponerlas bases de los nuevos diseños de hormigones especiales que mejoran el entorno sostenible. </w:t>
      </w:r>
      <w:r w:rsidR="00E425A4" w:rsidRPr="000F0368">
        <w:rPr>
          <w:rFonts w:asciiTheme="minorHAnsi" w:hAnsiTheme="minorHAnsi"/>
          <w:sz w:val="24"/>
          <w:lang w:val="es-ES_tradnl"/>
        </w:rPr>
        <w:t xml:space="preserve">A continuación se iniciará </w:t>
      </w:r>
      <w:r w:rsidRPr="000F0368">
        <w:rPr>
          <w:rFonts w:asciiTheme="minorHAnsi" w:hAnsiTheme="minorHAnsi"/>
          <w:sz w:val="24"/>
          <w:lang w:val="es-ES_tradnl"/>
        </w:rPr>
        <w:t>el estudio de nuevos hormigones sostenibles (autocompactantes, con árido reciclado, ligeros, porosos) sin olvidar el considerar la importancia del acabado en un entorno sostenible y el aseguramiento de calidad del hormigón mediante la mejora en la puesta en obra.</w:t>
      </w:r>
    </w:p>
    <w:p w:rsidR="00E425A4" w:rsidRPr="000F0368" w:rsidRDefault="00E425A4" w:rsidP="00EA6713">
      <w:pPr>
        <w:rPr>
          <w:rFonts w:asciiTheme="minorHAnsi" w:hAnsiTheme="minorHAnsi"/>
          <w:sz w:val="24"/>
          <w:lang w:val="es-ES_tradnl"/>
        </w:rPr>
      </w:pPr>
    </w:p>
    <w:p w:rsidR="00EA6713" w:rsidRPr="000F0368" w:rsidRDefault="00EA6713" w:rsidP="00DC4C9E">
      <w:pPr>
        <w:pStyle w:val="Prrafodelista"/>
        <w:numPr>
          <w:ilvl w:val="0"/>
          <w:numId w:val="8"/>
        </w:numPr>
        <w:spacing w:after="200" w:line="276" w:lineRule="auto"/>
        <w:rPr>
          <w:rFonts w:asciiTheme="minorHAnsi" w:hAnsiTheme="minorHAnsi"/>
          <w:b/>
          <w:sz w:val="24"/>
          <w:lang w:val="es-ES_tradnl"/>
        </w:rPr>
      </w:pPr>
      <w:r w:rsidRPr="000F0368">
        <w:rPr>
          <w:rFonts w:asciiTheme="minorHAnsi" w:hAnsiTheme="minorHAnsi"/>
          <w:b/>
          <w:sz w:val="24"/>
          <w:lang w:val="es-ES_tradnl"/>
        </w:rPr>
        <w:t>Uso y gestión racional y sostenible de residuos, agua y el uso de subproductos industriales</w:t>
      </w:r>
      <w:r w:rsidR="00372F28" w:rsidRPr="000F0368">
        <w:rPr>
          <w:rFonts w:asciiTheme="minorHAnsi" w:hAnsiTheme="minorHAnsi"/>
          <w:b/>
          <w:sz w:val="24"/>
          <w:lang w:val="es-ES_tradnl"/>
        </w:rPr>
        <w:t xml:space="preserve"> – </w:t>
      </w:r>
      <w:r w:rsidR="004E37E5" w:rsidRPr="000F0368">
        <w:rPr>
          <w:rFonts w:asciiTheme="minorHAnsi" w:hAnsiTheme="minorHAnsi"/>
          <w:b/>
          <w:i/>
          <w:sz w:val="24"/>
          <w:lang w:val="es-ES_tradnl"/>
        </w:rPr>
        <w:t xml:space="preserve">Luis Fernández Luco </w:t>
      </w:r>
    </w:p>
    <w:p w:rsidR="00EA6713" w:rsidRPr="000F0368" w:rsidRDefault="00EA6713" w:rsidP="00EA6713">
      <w:pPr>
        <w:rPr>
          <w:rFonts w:asciiTheme="minorHAnsi" w:hAnsiTheme="minorHAnsi"/>
          <w:sz w:val="24"/>
          <w:lang w:val="es-ES_tradnl"/>
        </w:rPr>
      </w:pPr>
      <w:r w:rsidRPr="000F0368">
        <w:rPr>
          <w:rFonts w:asciiTheme="minorHAnsi" w:hAnsiTheme="minorHAnsi"/>
          <w:sz w:val="24"/>
          <w:lang w:val="es-ES_tradnl"/>
        </w:rPr>
        <w:t>La temática que finaliza el curso es la gestión racional y sostenible de residuos, ya que la construcción es una actividad que puede “absorber” residuos, integrándolos en la matriz de los materiales, sirviendo como “repositorio” de los mismos. Para ello se expresa la importancia de los residuos en el enfoque sostenible, describiendo las diferentes tipologías de residuos (residuos municipales, agrícolas, industriales, construcción y demolición) para terminar con la estrategias de reducción de residuos de construcción aplicados al diseño</w:t>
      </w:r>
    </w:p>
    <w:p w:rsidR="00EA6713" w:rsidRPr="000F0368" w:rsidRDefault="00EA6713" w:rsidP="00EA6713">
      <w:pPr>
        <w:rPr>
          <w:rFonts w:asciiTheme="minorHAnsi" w:hAnsiTheme="minorHAnsi"/>
          <w:sz w:val="24"/>
          <w:lang w:val="es-ES_tradnl"/>
        </w:rPr>
      </w:pPr>
    </w:p>
    <w:p w:rsidR="00EA6713" w:rsidRPr="000F0368" w:rsidRDefault="00EA6713" w:rsidP="00EA6713">
      <w:pPr>
        <w:rPr>
          <w:rFonts w:asciiTheme="minorHAnsi" w:hAnsiTheme="minorHAnsi"/>
          <w:sz w:val="24"/>
          <w:lang w:val="es-ES_tradnl"/>
        </w:rPr>
      </w:pPr>
      <w:r w:rsidRPr="000F0368">
        <w:rPr>
          <w:rFonts w:asciiTheme="minorHAnsi" w:hAnsiTheme="minorHAnsi"/>
          <w:sz w:val="24"/>
          <w:lang w:val="es-ES_tradnl"/>
        </w:rPr>
        <w:t xml:space="preserve">Además se desarrollaran </w:t>
      </w:r>
      <w:r w:rsidR="00157D9E" w:rsidRPr="000F0368">
        <w:rPr>
          <w:rFonts w:asciiTheme="minorHAnsi" w:hAnsiTheme="minorHAnsi"/>
          <w:sz w:val="24"/>
          <w:lang w:val="es-ES_tradnl"/>
        </w:rPr>
        <w:t xml:space="preserve">actividades adicionales como </w:t>
      </w:r>
      <w:r w:rsidRPr="000F0368">
        <w:rPr>
          <w:rFonts w:asciiTheme="minorHAnsi" w:hAnsiTheme="minorHAnsi"/>
          <w:b/>
          <w:sz w:val="24"/>
          <w:lang w:val="es-ES_tradnl"/>
        </w:rPr>
        <w:t>talleres prácticos</w:t>
      </w:r>
      <w:r w:rsidR="00157D9E" w:rsidRPr="000F0368">
        <w:rPr>
          <w:rFonts w:asciiTheme="minorHAnsi" w:hAnsiTheme="minorHAnsi"/>
          <w:sz w:val="24"/>
          <w:lang w:val="es-ES_tradnl"/>
        </w:rPr>
        <w:t xml:space="preserve">, visita técnica y workshop, </w:t>
      </w:r>
      <w:r w:rsidRPr="000F0368">
        <w:rPr>
          <w:rFonts w:asciiTheme="minorHAnsi" w:hAnsiTheme="minorHAnsi"/>
          <w:sz w:val="24"/>
          <w:lang w:val="es-ES_tradnl"/>
        </w:rPr>
        <w:t xml:space="preserve">para afianzar los conceptos presentados en los diferentes módulos. </w:t>
      </w:r>
    </w:p>
    <w:p w:rsidR="00DC4C9E" w:rsidRPr="000F0368" w:rsidRDefault="00DC4C9E" w:rsidP="00DC4C9E">
      <w:pPr>
        <w:pStyle w:val="Prrafodelista"/>
        <w:numPr>
          <w:ilvl w:val="0"/>
          <w:numId w:val="24"/>
        </w:numPr>
        <w:spacing w:after="200" w:line="276" w:lineRule="auto"/>
        <w:rPr>
          <w:rFonts w:asciiTheme="minorHAnsi" w:hAnsiTheme="minorHAnsi"/>
          <w:sz w:val="24"/>
          <w:lang w:val="es-ES_tradnl"/>
        </w:rPr>
      </w:pPr>
      <w:r w:rsidRPr="000F0368">
        <w:rPr>
          <w:rFonts w:asciiTheme="minorHAnsi" w:hAnsiTheme="minorHAnsi"/>
          <w:b/>
          <w:sz w:val="24"/>
          <w:lang w:val="es-ES_tradnl"/>
        </w:rPr>
        <w:t>Workshop:</w:t>
      </w:r>
      <w:r w:rsidRPr="000F0368">
        <w:rPr>
          <w:rFonts w:asciiTheme="minorHAnsi" w:hAnsiTheme="minorHAnsi"/>
          <w:sz w:val="24"/>
          <w:lang w:val="es-ES_tradnl"/>
        </w:rPr>
        <w:t xml:space="preserve"> Experiencias de los participantes en materia de construcción sostenible. Ponencias de 5min/participantes y coloquio para la exposición de conclusiones.</w:t>
      </w:r>
    </w:p>
    <w:p w:rsidR="0087715C" w:rsidRPr="000F0368" w:rsidRDefault="00157D9E" w:rsidP="00E87646">
      <w:pPr>
        <w:pStyle w:val="Prrafodelista"/>
        <w:numPr>
          <w:ilvl w:val="0"/>
          <w:numId w:val="24"/>
        </w:numPr>
        <w:spacing w:after="200" w:line="276" w:lineRule="auto"/>
        <w:rPr>
          <w:rFonts w:asciiTheme="minorHAnsi" w:hAnsiTheme="minorHAnsi"/>
          <w:b/>
          <w:sz w:val="24"/>
          <w:lang w:val="es-ES_tradnl"/>
        </w:rPr>
      </w:pPr>
      <w:r w:rsidRPr="000F0368">
        <w:rPr>
          <w:rFonts w:asciiTheme="minorHAnsi" w:hAnsiTheme="minorHAnsi"/>
          <w:b/>
          <w:sz w:val="24"/>
          <w:lang w:val="es-ES_tradnl"/>
        </w:rPr>
        <w:lastRenderedPageBreak/>
        <w:t>Taller I: Estimación de la energía incorporada y huella de carbono en edificación</w:t>
      </w:r>
    </w:p>
    <w:p w:rsidR="00EA6713" w:rsidRPr="000F0368" w:rsidRDefault="00EA6713" w:rsidP="00E87646">
      <w:pPr>
        <w:pStyle w:val="Prrafodelista"/>
        <w:numPr>
          <w:ilvl w:val="0"/>
          <w:numId w:val="24"/>
        </w:numPr>
        <w:spacing w:after="200" w:line="276" w:lineRule="auto"/>
        <w:rPr>
          <w:rFonts w:asciiTheme="minorHAnsi" w:hAnsiTheme="minorHAnsi"/>
          <w:sz w:val="24"/>
          <w:lang w:val="es-ES_tradnl"/>
        </w:rPr>
      </w:pPr>
      <w:r w:rsidRPr="000F0368">
        <w:rPr>
          <w:rFonts w:asciiTheme="minorHAnsi" w:hAnsiTheme="minorHAnsi"/>
          <w:b/>
          <w:sz w:val="24"/>
          <w:lang w:val="es-ES_tradnl"/>
        </w:rPr>
        <w:t>Taller</w:t>
      </w:r>
      <w:r w:rsidR="00157D9E" w:rsidRPr="000F0368">
        <w:rPr>
          <w:rFonts w:asciiTheme="minorHAnsi" w:hAnsiTheme="minorHAnsi"/>
          <w:b/>
          <w:sz w:val="24"/>
          <w:lang w:val="es-ES_tradnl"/>
        </w:rPr>
        <w:t xml:space="preserve"> II: T</w:t>
      </w:r>
      <w:r w:rsidRPr="000F0368">
        <w:rPr>
          <w:rFonts w:asciiTheme="minorHAnsi" w:hAnsiTheme="minorHAnsi"/>
          <w:b/>
          <w:sz w:val="24"/>
          <w:lang w:val="es-ES_tradnl"/>
        </w:rPr>
        <w:t>ermografía</w:t>
      </w:r>
      <w:r w:rsidR="00A85318" w:rsidRPr="000F0368">
        <w:rPr>
          <w:rFonts w:asciiTheme="minorHAnsi" w:hAnsiTheme="minorHAnsi"/>
          <w:b/>
          <w:sz w:val="24"/>
          <w:lang w:val="es-ES_tradnl"/>
        </w:rPr>
        <w:t xml:space="preserve"> Infrarroja: </w:t>
      </w:r>
      <w:r w:rsidR="00A85318" w:rsidRPr="000F0368">
        <w:rPr>
          <w:rFonts w:asciiTheme="minorHAnsi" w:hAnsiTheme="minorHAnsi"/>
          <w:sz w:val="24"/>
          <w:lang w:val="es-ES_tradnl"/>
        </w:rPr>
        <w:t>Conceptos básicos y prácticas</w:t>
      </w:r>
      <w:r w:rsidRPr="000F0368">
        <w:rPr>
          <w:rFonts w:asciiTheme="minorHAnsi" w:hAnsiTheme="minorHAnsi"/>
          <w:sz w:val="24"/>
          <w:lang w:val="es-ES_tradnl"/>
        </w:rPr>
        <w:t xml:space="preserve"> en el edificio del Centro de Formación.</w:t>
      </w:r>
    </w:p>
    <w:p w:rsidR="00EA6713" w:rsidRPr="000F0368" w:rsidRDefault="00157D9E" w:rsidP="00E87646">
      <w:pPr>
        <w:pStyle w:val="Prrafodelista"/>
        <w:numPr>
          <w:ilvl w:val="0"/>
          <w:numId w:val="24"/>
        </w:numPr>
        <w:spacing w:after="200" w:line="276" w:lineRule="auto"/>
        <w:rPr>
          <w:rFonts w:asciiTheme="minorHAnsi" w:hAnsiTheme="minorHAnsi"/>
          <w:sz w:val="24"/>
          <w:lang w:val="es-ES_tradnl"/>
        </w:rPr>
      </w:pPr>
      <w:r w:rsidRPr="000F0368">
        <w:rPr>
          <w:rFonts w:asciiTheme="minorHAnsi" w:hAnsiTheme="minorHAnsi"/>
          <w:b/>
          <w:sz w:val="24"/>
          <w:lang w:val="es-ES_tradnl"/>
        </w:rPr>
        <w:t>Taller III:</w:t>
      </w:r>
      <w:r w:rsidRPr="000F0368">
        <w:rPr>
          <w:rFonts w:asciiTheme="minorHAnsi" w:hAnsiTheme="minorHAnsi"/>
          <w:sz w:val="24"/>
          <w:lang w:val="es-ES_tradnl"/>
        </w:rPr>
        <w:t xml:space="preserve"> </w:t>
      </w:r>
      <w:r w:rsidR="00A85318" w:rsidRPr="000F0368">
        <w:rPr>
          <w:rFonts w:asciiTheme="minorHAnsi" w:hAnsiTheme="minorHAnsi"/>
          <w:sz w:val="24"/>
          <w:lang w:val="es-ES_tradnl"/>
        </w:rPr>
        <w:t xml:space="preserve">Desarrollo del efecto de </w:t>
      </w:r>
      <w:r w:rsidR="00A85318" w:rsidRPr="000F0368">
        <w:rPr>
          <w:rFonts w:asciiTheme="minorHAnsi" w:hAnsiTheme="minorHAnsi"/>
          <w:b/>
          <w:sz w:val="24"/>
          <w:lang w:val="es-ES_tradnl"/>
        </w:rPr>
        <w:t>autolimpieza en materiales fotocatalíticos</w:t>
      </w:r>
      <w:r w:rsidR="00EA6713" w:rsidRPr="000F0368">
        <w:rPr>
          <w:rFonts w:asciiTheme="minorHAnsi" w:hAnsiTheme="minorHAnsi"/>
          <w:sz w:val="24"/>
          <w:lang w:val="es-ES_tradnl"/>
        </w:rPr>
        <w:t>.</w:t>
      </w:r>
    </w:p>
    <w:p w:rsidR="00B62805" w:rsidRPr="000F0368" w:rsidRDefault="00E87646" w:rsidP="00E87646">
      <w:pPr>
        <w:pStyle w:val="Prrafodelista"/>
        <w:numPr>
          <w:ilvl w:val="0"/>
          <w:numId w:val="24"/>
        </w:numPr>
        <w:spacing w:after="200" w:line="276" w:lineRule="auto"/>
        <w:rPr>
          <w:rFonts w:asciiTheme="minorHAnsi" w:hAnsiTheme="minorHAnsi"/>
          <w:sz w:val="24"/>
          <w:lang w:val="es-ES_tradnl"/>
        </w:rPr>
      </w:pPr>
      <w:r w:rsidRPr="000F0368">
        <w:rPr>
          <w:rFonts w:asciiTheme="minorHAnsi" w:hAnsiTheme="minorHAnsi"/>
          <w:b/>
          <w:sz w:val="24"/>
          <w:lang w:val="es-ES_tradnl"/>
        </w:rPr>
        <w:t>Visita técnica</w:t>
      </w:r>
      <w:r w:rsidR="00372F28" w:rsidRPr="000F0368">
        <w:rPr>
          <w:rFonts w:asciiTheme="minorHAnsi" w:hAnsiTheme="minorHAnsi"/>
          <w:sz w:val="24"/>
          <w:lang w:val="es-ES_tradnl"/>
        </w:rPr>
        <w:t xml:space="preserve">: </w:t>
      </w:r>
      <w:r w:rsidR="00EA6713" w:rsidRPr="000F0368">
        <w:rPr>
          <w:rFonts w:asciiTheme="minorHAnsi" w:hAnsiTheme="minorHAnsi"/>
          <w:sz w:val="24"/>
          <w:lang w:val="es-ES_tradnl"/>
        </w:rPr>
        <w:t xml:space="preserve">fabricación de </w:t>
      </w:r>
      <w:r w:rsidR="00EA6713" w:rsidRPr="000F0368">
        <w:rPr>
          <w:rFonts w:asciiTheme="minorHAnsi" w:hAnsiTheme="minorHAnsi"/>
          <w:b/>
          <w:sz w:val="24"/>
          <w:lang w:val="es-ES_tradnl"/>
        </w:rPr>
        <w:t>hormigón autocompactante</w:t>
      </w:r>
      <w:r w:rsidRPr="000F0368">
        <w:rPr>
          <w:rFonts w:asciiTheme="minorHAnsi" w:hAnsiTheme="minorHAnsi"/>
          <w:sz w:val="24"/>
          <w:lang w:val="es-ES_tradnl"/>
        </w:rPr>
        <w:t xml:space="preserve">: </w:t>
      </w:r>
      <w:r w:rsidR="00372F28" w:rsidRPr="000F0368">
        <w:rPr>
          <w:rFonts w:asciiTheme="minorHAnsi" w:hAnsiTheme="minorHAnsi"/>
          <w:sz w:val="24"/>
          <w:lang w:val="es-ES_tradnl"/>
        </w:rPr>
        <w:t xml:space="preserve"> </w:t>
      </w:r>
      <w:r w:rsidRPr="000F0368">
        <w:rPr>
          <w:rFonts w:asciiTheme="minorHAnsi" w:hAnsiTheme="minorHAnsi"/>
          <w:sz w:val="24"/>
          <w:lang w:val="es-ES_tradnl"/>
        </w:rPr>
        <w:t>Con la colaboración del Instituto del Cemento y del Concreto de Guatemala (ICCG).</w:t>
      </w:r>
      <w:r w:rsidR="009633A0">
        <w:rPr>
          <w:rFonts w:asciiTheme="minorHAnsi" w:hAnsiTheme="minorHAnsi"/>
          <w:sz w:val="24"/>
          <w:lang w:val="es-ES_tradnl"/>
        </w:rPr>
        <w:t xml:space="preserve"> </w:t>
      </w:r>
    </w:p>
    <w:p w:rsidR="00E87646" w:rsidRDefault="00E87646" w:rsidP="000975A5">
      <w:pPr>
        <w:rPr>
          <w:rFonts w:asciiTheme="minorHAnsi" w:hAnsiTheme="minorHAnsi" w:cstheme="minorHAnsi"/>
          <w:sz w:val="24"/>
          <w:u w:val="single"/>
          <w:lang w:val="es-ES_tradnl"/>
        </w:rPr>
      </w:pPr>
    </w:p>
    <w:p w:rsidR="00502611" w:rsidRPr="000F0368" w:rsidRDefault="005812A2" w:rsidP="000975A5">
      <w:pPr>
        <w:rPr>
          <w:rFonts w:asciiTheme="minorHAnsi" w:hAnsiTheme="minorHAnsi" w:cstheme="minorHAnsi"/>
          <w:b/>
          <w:sz w:val="24"/>
          <w:u w:val="single"/>
          <w:lang w:val="es-ES_tradnl"/>
        </w:rPr>
      </w:pPr>
      <w:r w:rsidRPr="000F0368">
        <w:rPr>
          <w:rFonts w:asciiTheme="minorHAnsi" w:hAnsiTheme="minorHAnsi" w:cstheme="minorHAnsi"/>
          <w:b/>
          <w:sz w:val="24"/>
          <w:u w:val="single"/>
          <w:lang w:val="es-ES_tradnl"/>
        </w:rPr>
        <w:t>Profesores del curso</w:t>
      </w:r>
    </w:p>
    <w:p w:rsidR="00502611" w:rsidRPr="000F0368" w:rsidRDefault="00502611" w:rsidP="00502611">
      <w:pPr>
        <w:rPr>
          <w:rFonts w:asciiTheme="minorHAnsi" w:hAnsiTheme="minorHAnsi"/>
          <w:noProof/>
          <w:color w:val="000000"/>
          <w:sz w:val="24"/>
          <w:lang w:val="es-ES_tradnl"/>
        </w:rPr>
      </w:pPr>
      <w:r w:rsidRPr="000F0368">
        <w:rPr>
          <w:rFonts w:asciiTheme="minorHAnsi" w:hAnsiTheme="minorHAnsi"/>
          <w:noProof/>
          <w:color w:val="000000"/>
          <w:sz w:val="24"/>
          <w:lang w:val="es-ES_tradnl"/>
        </w:rPr>
        <w:t>El centro de referencia dentro del CSIC en relación a la temática de la construcción y sus materiales es el Instituto de Ciencias de la Construcción Eduardo Torroja. Es por ello que los directores del curso así como varios de los profesores participantes desde España pertenezcan a este centro.</w:t>
      </w:r>
    </w:p>
    <w:p w:rsidR="005812A2" w:rsidRPr="000F0368" w:rsidRDefault="005812A2" w:rsidP="0087715C">
      <w:pPr>
        <w:pStyle w:val="Prrafodelista"/>
        <w:numPr>
          <w:ilvl w:val="0"/>
          <w:numId w:val="3"/>
        </w:numPr>
        <w:rPr>
          <w:rFonts w:asciiTheme="minorHAnsi" w:hAnsiTheme="minorHAnsi" w:cstheme="minorHAnsi"/>
          <w:sz w:val="24"/>
          <w:lang w:val="es-ES_tradnl"/>
        </w:rPr>
      </w:pPr>
      <w:r w:rsidRPr="000F0368">
        <w:rPr>
          <w:rFonts w:asciiTheme="minorHAnsi" w:hAnsiTheme="minorHAnsi" w:cstheme="minorHAnsi"/>
          <w:sz w:val="24"/>
          <w:lang w:val="es-ES_tradnl"/>
        </w:rPr>
        <w:t xml:space="preserve">Ponentes del </w:t>
      </w:r>
      <w:r w:rsidR="0087715C" w:rsidRPr="000F0368">
        <w:rPr>
          <w:rFonts w:asciiTheme="minorHAnsi" w:hAnsiTheme="minorHAnsi" w:cstheme="minorHAnsi"/>
          <w:sz w:val="24"/>
          <w:lang w:val="es-ES_tradnl"/>
        </w:rPr>
        <w:t xml:space="preserve">Consejo Superior de Investigaciones científicas – </w:t>
      </w:r>
      <w:r w:rsidRPr="000F0368">
        <w:rPr>
          <w:rFonts w:asciiTheme="minorHAnsi" w:hAnsiTheme="minorHAnsi" w:cstheme="minorHAnsi"/>
          <w:sz w:val="24"/>
          <w:lang w:val="es-ES_tradnl"/>
        </w:rPr>
        <w:t>CSIC</w:t>
      </w:r>
      <w:r w:rsidR="0087715C" w:rsidRPr="000F0368">
        <w:rPr>
          <w:rFonts w:asciiTheme="minorHAnsi" w:hAnsiTheme="minorHAnsi" w:cstheme="minorHAnsi"/>
          <w:sz w:val="24"/>
          <w:lang w:val="es-ES_tradnl"/>
        </w:rPr>
        <w:t>. Ministerio de Economía y competitividad (España)</w:t>
      </w:r>
      <w:r w:rsidR="00354E3E" w:rsidRPr="000F0368">
        <w:rPr>
          <w:rFonts w:asciiTheme="minorHAnsi" w:hAnsiTheme="minorHAnsi" w:cstheme="minorHAnsi"/>
          <w:sz w:val="24"/>
          <w:lang w:val="es-ES_tradnl"/>
        </w:rPr>
        <w:t>:</w:t>
      </w:r>
    </w:p>
    <w:p w:rsidR="00B62805" w:rsidRPr="000F0368" w:rsidRDefault="00B62805" w:rsidP="00B62805">
      <w:pPr>
        <w:pStyle w:val="Prrafodelista"/>
        <w:ind w:left="1068"/>
        <w:rPr>
          <w:rFonts w:asciiTheme="minorHAnsi" w:hAnsiTheme="minorHAnsi" w:cstheme="minorHAnsi"/>
          <w:sz w:val="24"/>
          <w:lang w:val="es-ES_tradnl"/>
        </w:rPr>
      </w:pPr>
    </w:p>
    <w:p w:rsidR="00502611" w:rsidRPr="000F0368" w:rsidRDefault="00502611" w:rsidP="0087715C">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Ángel Castillo Talavera (Científico Titular del CSIC)</w:t>
      </w:r>
    </w:p>
    <w:p w:rsidR="00502611" w:rsidRPr="000F0368" w:rsidRDefault="00502611" w:rsidP="0087715C">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Ana Mª Guerrero Bustos (Científico Titular del CSIC)</w:t>
      </w:r>
    </w:p>
    <w:p w:rsidR="00354E3E" w:rsidRPr="000F0368" w:rsidRDefault="00502611" w:rsidP="0087715C">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Isabel María Martínez Sierra (Científico Titular del CSIC)</w:t>
      </w:r>
    </w:p>
    <w:p w:rsidR="00A85318" w:rsidRPr="000F0368" w:rsidRDefault="00A85318" w:rsidP="0087715C">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Peter Tanner (Titulado superior especializado del CSIC)</w:t>
      </w:r>
    </w:p>
    <w:p w:rsidR="00502611" w:rsidRPr="000F0368" w:rsidRDefault="00502611" w:rsidP="0087715C">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 xml:space="preserve">Fernando </w:t>
      </w:r>
      <w:r w:rsidR="00372F28" w:rsidRPr="000F0368">
        <w:rPr>
          <w:rFonts w:asciiTheme="minorHAnsi" w:hAnsiTheme="minorHAnsi"/>
          <w:noProof/>
          <w:color w:val="000000"/>
          <w:sz w:val="24"/>
          <w:lang w:val="es-ES_tradnl"/>
        </w:rPr>
        <w:t>Martín-Consuegra</w:t>
      </w:r>
      <w:r w:rsidRPr="000F0368">
        <w:rPr>
          <w:rFonts w:asciiTheme="minorHAnsi" w:hAnsiTheme="minorHAnsi"/>
          <w:noProof/>
          <w:color w:val="000000"/>
          <w:sz w:val="24"/>
          <w:lang w:val="es-ES_tradnl"/>
        </w:rPr>
        <w:t xml:space="preserve"> (Titulado superior especializado del CSIC)</w:t>
      </w:r>
    </w:p>
    <w:p w:rsidR="00A85318" w:rsidRPr="000F0368" w:rsidRDefault="00A85318" w:rsidP="00A85318">
      <w:pPr>
        <w:pStyle w:val="Prrafodelista"/>
        <w:numPr>
          <w:ilvl w:val="1"/>
          <w:numId w:val="7"/>
        </w:numPr>
        <w:spacing w:after="0" w:line="240" w:lineRule="auto"/>
        <w:rPr>
          <w:rFonts w:asciiTheme="minorHAnsi" w:hAnsiTheme="minorHAnsi"/>
          <w:noProof/>
          <w:color w:val="000000"/>
          <w:sz w:val="24"/>
          <w:lang w:val="es-ES_tradnl"/>
        </w:rPr>
      </w:pPr>
      <w:r w:rsidRPr="000F0368">
        <w:rPr>
          <w:rFonts w:asciiTheme="minorHAnsi" w:hAnsiTheme="minorHAnsi"/>
          <w:noProof/>
          <w:color w:val="000000"/>
          <w:sz w:val="24"/>
          <w:lang w:val="es-ES_tradnl"/>
        </w:rPr>
        <w:t>Eva Mª Jiménez Relinque (Titulado superior especializado del CSIC)</w:t>
      </w:r>
    </w:p>
    <w:p w:rsidR="00A85318" w:rsidRPr="000F0368" w:rsidRDefault="00A85318" w:rsidP="00A85318">
      <w:pPr>
        <w:spacing w:after="0" w:line="240" w:lineRule="auto"/>
        <w:rPr>
          <w:rFonts w:asciiTheme="minorHAnsi" w:hAnsiTheme="minorHAnsi"/>
          <w:noProof/>
          <w:color w:val="000000"/>
          <w:sz w:val="24"/>
          <w:lang w:val="es-ES_tradnl"/>
        </w:rPr>
      </w:pPr>
    </w:p>
    <w:p w:rsidR="00502611" w:rsidRPr="000F0368" w:rsidRDefault="00502611" w:rsidP="00502611">
      <w:pPr>
        <w:pStyle w:val="Prrafodelista"/>
        <w:ind w:left="1080" w:firstLine="348"/>
        <w:rPr>
          <w:rFonts w:asciiTheme="minorHAnsi" w:hAnsiTheme="minorHAnsi" w:cstheme="minorHAnsi"/>
          <w:sz w:val="24"/>
          <w:lang w:val="es-ES_tradnl"/>
        </w:rPr>
      </w:pPr>
    </w:p>
    <w:p w:rsidR="00354E3E" w:rsidRPr="000F0368" w:rsidRDefault="005812A2" w:rsidP="0087715C">
      <w:pPr>
        <w:pStyle w:val="Prrafodelista"/>
        <w:numPr>
          <w:ilvl w:val="0"/>
          <w:numId w:val="3"/>
        </w:numPr>
        <w:rPr>
          <w:rFonts w:asciiTheme="minorHAnsi" w:hAnsiTheme="minorHAnsi" w:cstheme="minorHAnsi"/>
          <w:sz w:val="24"/>
          <w:lang w:val="es-ES_tradnl"/>
        </w:rPr>
      </w:pPr>
      <w:r w:rsidRPr="000F0368">
        <w:rPr>
          <w:rFonts w:asciiTheme="minorHAnsi" w:hAnsiTheme="minorHAnsi" w:cstheme="minorHAnsi"/>
          <w:sz w:val="24"/>
          <w:lang w:val="es-ES_tradnl"/>
        </w:rPr>
        <w:t xml:space="preserve">Ponentes </w:t>
      </w:r>
      <w:r w:rsidR="00354E3E" w:rsidRPr="000F0368">
        <w:rPr>
          <w:rFonts w:asciiTheme="minorHAnsi" w:hAnsiTheme="minorHAnsi" w:cstheme="minorHAnsi"/>
          <w:sz w:val="24"/>
          <w:lang w:val="es-ES_tradnl"/>
        </w:rPr>
        <w:t>latinoamericanos</w:t>
      </w:r>
      <w:r w:rsidRPr="000F0368">
        <w:rPr>
          <w:rFonts w:asciiTheme="minorHAnsi" w:hAnsiTheme="minorHAnsi" w:cstheme="minorHAnsi"/>
          <w:sz w:val="24"/>
          <w:lang w:val="es-ES_tradnl"/>
        </w:rPr>
        <w:t xml:space="preserve"> (participación priorizada por AECID)</w:t>
      </w:r>
      <w:r w:rsidR="00354E3E" w:rsidRPr="000F0368">
        <w:rPr>
          <w:rFonts w:asciiTheme="minorHAnsi" w:hAnsiTheme="minorHAnsi" w:cstheme="minorHAnsi"/>
          <w:sz w:val="24"/>
          <w:lang w:val="es-ES_tradnl"/>
        </w:rPr>
        <w:t>:</w:t>
      </w:r>
    </w:p>
    <w:p w:rsidR="00354E3E" w:rsidRPr="000F0368" w:rsidRDefault="00502611" w:rsidP="0087715C">
      <w:pPr>
        <w:pStyle w:val="Prrafodelista"/>
        <w:numPr>
          <w:ilvl w:val="1"/>
          <w:numId w:val="7"/>
        </w:numPr>
        <w:rPr>
          <w:rFonts w:asciiTheme="minorHAnsi" w:hAnsiTheme="minorHAnsi" w:cstheme="minorHAnsi"/>
          <w:sz w:val="24"/>
          <w:lang w:val="es-ES_tradnl"/>
        </w:rPr>
      </w:pPr>
      <w:r w:rsidRPr="000F0368">
        <w:rPr>
          <w:rFonts w:asciiTheme="minorHAnsi" w:hAnsiTheme="minorHAnsi"/>
          <w:noProof/>
          <w:color w:val="000000"/>
          <w:sz w:val="24"/>
          <w:lang w:val="es-ES_tradnl"/>
        </w:rPr>
        <w:t>Luis Fernández Luco (Profesor de la Facultad de Ingeniería de la Universidad de Buenos Aires)</w:t>
      </w:r>
    </w:p>
    <w:p w:rsidR="0087715C" w:rsidRDefault="0087715C"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9633A0" w:rsidRDefault="009633A0"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Default="00472E32" w:rsidP="0087715C">
      <w:pPr>
        <w:pStyle w:val="Prrafodelista"/>
        <w:ind w:left="1440"/>
        <w:rPr>
          <w:rFonts w:asciiTheme="minorHAnsi" w:hAnsiTheme="minorHAnsi" w:cstheme="minorHAnsi"/>
          <w:sz w:val="24"/>
          <w:lang w:val="es-ES_tradnl"/>
        </w:rPr>
      </w:pPr>
    </w:p>
    <w:p w:rsidR="00472E32" w:rsidRPr="000F0368" w:rsidRDefault="00472E32" w:rsidP="0087715C">
      <w:pPr>
        <w:pStyle w:val="Prrafodelista"/>
        <w:ind w:left="1440"/>
        <w:rPr>
          <w:rFonts w:asciiTheme="minorHAnsi" w:hAnsiTheme="minorHAnsi" w:cstheme="minorHAnsi"/>
          <w:sz w:val="24"/>
          <w:lang w:val="es-ES_tradnl"/>
        </w:rPr>
      </w:pPr>
    </w:p>
    <w:p w:rsidR="0087715C" w:rsidRPr="000F0368" w:rsidRDefault="0087715C" w:rsidP="0087715C">
      <w:pPr>
        <w:rPr>
          <w:rFonts w:asciiTheme="minorHAnsi" w:hAnsiTheme="minorHAnsi" w:cstheme="minorHAnsi"/>
          <w:b/>
          <w:sz w:val="24"/>
          <w:u w:val="single"/>
          <w:lang w:val="es-ES_tradnl"/>
        </w:rPr>
      </w:pPr>
      <w:r w:rsidRPr="000F0368">
        <w:rPr>
          <w:rFonts w:asciiTheme="minorHAnsi" w:hAnsiTheme="minorHAnsi" w:cstheme="minorHAnsi"/>
          <w:b/>
          <w:sz w:val="24"/>
          <w:u w:val="single"/>
          <w:lang w:val="es-ES_tradnl"/>
        </w:rPr>
        <w:lastRenderedPageBreak/>
        <w:t>Programa preliminar</w:t>
      </w:r>
    </w:p>
    <w:p w:rsidR="0087715C" w:rsidRPr="000F0368" w:rsidRDefault="0087715C" w:rsidP="0087715C">
      <w:pPr>
        <w:rPr>
          <w:rFonts w:asciiTheme="minorHAnsi" w:hAnsiTheme="minorHAnsi" w:cstheme="minorHAnsi"/>
          <w:sz w:val="24"/>
          <w:lang w:val="es-ES_tradnl"/>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7643"/>
      </w:tblGrid>
      <w:tr w:rsidR="0087715C" w:rsidRPr="000F0368" w:rsidTr="0057796A">
        <w:trPr>
          <w:trHeight w:val="454"/>
          <w:jc w:val="center"/>
        </w:trPr>
        <w:tc>
          <w:tcPr>
            <w:tcW w:w="9032" w:type="dxa"/>
            <w:gridSpan w:val="2"/>
            <w:tcBorders>
              <w:bottom w:val="single" w:sz="4" w:space="0" w:color="auto"/>
            </w:tcBorders>
            <w:shd w:val="clear" w:color="auto" w:fill="CCCCCC"/>
            <w:vAlign w:val="center"/>
          </w:tcPr>
          <w:p w:rsidR="0087715C" w:rsidRPr="000F0368" w:rsidRDefault="00A85318" w:rsidP="0057796A">
            <w:pPr>
              <w:jc w:val="center"/>
              <w:rPr>
                <w:rFonts w:ascii="Arial Narrow" w:hAnsi="Arial Narrow" w:cs="Arial"/>
                <w:b/>
                <w:sz w:val="28"/>
                <w:szCs w:val="28"/>
                <w:lang w:val="es-ES_tradnl"/>
              </w:rPr>
            </w:pPr>
            <w:r w:rsidRPr="000F0368">
              <w:rPr>
                <w:rFonts w:ascii="Arial Narrow" w:hAnsi="Arial Narrow" w:cs="Arial"/>
                <w:b/>
                <w:sz w:val="28"/>
                <w:szCs w:val="28"/>
                <w:lang w:val="es-ES_tradnl"/>
              </w:rPr>
              <w:t>Lunes 19</w:t>
            </w:r>
            <w:r w:rsidR="0057796A" w:rsidRPr="000F0368">
              <w:rPr>
                <w:rFonts w:ascii="Arial Narrow" w:hAnsi="Arial Narrow" w:cs="Arial"/>
                <w:b/>
                <w:sz w:val="28"/>
                <w:szCs w:val="28"/>
                <w:lang w:val="es-ES_tradnl"/>
              </w:rPr>
              <w:t xml:space="preserve"> de Octubre</w:t>
            </w:r>
          </w:p>
        </w:tc>
      </w:tr>
      <w:tr w:rsidR="0087715C" w:rsidRPr="000F0368" w:rsidTr="0057796A">
        <w:trPr>
          <w:trHeight w:val="454"/>
          <w:jc w:val="center"/>
        </w:trPr>
        <w:tc>
          <w:tcPr>
            <w:tcW w:w="1389" w:type="dxa"/>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Hora</w:t>
            </w:r>
          </w:p>
        </w:tc>
        <w:tc>
          <w:tcPr>
            <w:tcW w:w="7643" w:type="dxa"/>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Actividad</w:t>
            </w:r>
          </w:p>
        </w:tc>
      </w:tr>
      <w:tr w:rsidR="0087715C" w:rsidRPr="000F0368" w:rsidTr="00F33678">
        <w:trPr>
          <w:trHeight w:val="454"/>
          <w:jc w:val="center"/>
        </w:trPr>
        <w:tc>
          <w:tcPr>
            <w:tcW w:w="1389" w:type="dxa"/>
            <w:tcBorders>
              <w:bottom w:val="single" w:sz="4" w:space="0" w:color="auto"/>
            </w:tcBorders>
            <w:shd w:val="clear" w:color="auto" w:fill="auto"/>
            <w:vAlign w:val="center"/>
          </w:tcPr>
          <w:p w:rsidR="0087715C" w:rsidRPr="000F0368" w:rsidRDefault="00315ADC" w:rsidP="0087715C">
            <w:pPr>
              <w:jc w:val="center"/>
              <w:rPr>
                <w:rFonts w:ascii="Arial Narrow" w:hAnsi="Arial Narrow" w:cs="Arial"/>
                <w:lang w:val="es-ES_tradnl"/>
              </w:rPr>
            </w:pPr>
            <w:r w:rsidRPr="000F0368">
              <w:rPr>
                <w:rFonts w:ascii="Arial Narrow" w:hAnsi="Arial Narrow" w:cs="Arial"/>
                <w:lang w:val="es-ES_tradnl"/>
              </w:rPr>
              <w:t>8:30-8:5</w:t>
            </w:r>
            <w:r w:rsidR="0087715C"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315ADC" w:rsidRPr="000F0368" w:rsidRDefault="0087715C" w:rsidP="0087715C">
            <w:pPr>
              <w:tabs>
                <w:tab w:val="left" w:pos="1830"/>
              </w:tabs>
              <w:rPr>
                <w:rFonts w:ascii="Arial Narrow" w:hAnsi="Arial Narrow" w:cs="Arial"/>
                <w:b/>
                <w:i/>
                <w:sz w:val="24"/>
                <w:lang w:val="es-ES_tradnl"/>
              </w:rPr>
            </w:pPr>
            <w:r w:rsidRPr="000F0368">
              <w:rPr>
                <w:rFonts w:ascii="Arial Narrow" w:hAnsi="Arial Narrow" w:cs="Arial"/>
                <w:b/>
                <w:i/>
                <w:sz w:val="24"/>
                <w:lang w:val="es-ES_tradnl"/>
              </w:rPr>
              <w:t>Inauguración</w:t>
            </w:r>
            <w:r w:rsidR="00315ADC" w:rsidRPr="000F0368">
              <w:rPr>
                <w:rFonts w:ascii="Arial Narrow" w:hAnsi="Arial Narrow" w:cs="Arial"/>
                <w:b/>
                <w:i/>
                <w:sz w:val="24"/>
                <w:lang w:val="es-ES_tradnl"/>
              </w:rPr>
              <w:t xml:space="preserve">: </w:t>
            </w:r>
          </w:p>
          <w:p w:rsidR="00315ADC" w:rsidRPr="000F0368" w:rsidRDefault="00315ADC" w:rsidP="0087715C">
            <w:pPr>
              <w:tabs>
                <w:tab w:val="left" w:pos="1830"/>
              </w:tabs>
              <w:rPr>
                <w:rFonts w:ascii="Arial Narrow" w:hAnsi="Arial Narrow" w:cs="Arial"/>
                <w:i/>
                <w:sz w:val="24"/>
                <w:lang w:val="es-ES_tradnl"/>
              </w:rPr>
            </w:pPr>
            <w:r w:rsidRPr="000F0368">
              <w:rPr>
                <w:rFonts w:ascii="Arial Narrow" w:hAnsi="Arial Narrow" w:cs="Arial"/>
                <w:i/>
                <w:sz w:val="24"/>
                <w:lang w:val="es-ES_tradnl"/>
              </w:rPr>
              <w:t xml:space="preserve">Representante del Centro de Formación de AECID en La Antigua </w:t>
            </w:r>
          </w:p>
          <w:p w:rsidR="008E37C7" w:rsidRPr="000F0368" w:rsidRDefault="00315ADC" w:rsidP="0087715C">
            <w:pPr>
              <w:tabs>
                <w:tab w:val="left" w:pos="1830"/>
              </w:tabs>
              <w:rPr>
                <w:rFonts w:ascii="Arial Narrow" w:hAnsi="Arial Narrow" w:cs="Arial"/>
                <w:b/>
                <w:bCs/>
                <w:lang w:val="es-ES_tradnl"/>
              </w:rPr>
            </w:pPr>
            <w:r w:rsidRPr="000F0368">
              <w:rPr>
                <w:rFonts w:ascii="Arial Narrow" w:hAnsi="Arial Narrow" w:cs="Arial"/>
                <w:i/>
                <w:sz w:val="24"/>
                <w:lang w:val="es-ES_tradnl"/>
              </w:rPr>
              <w:t>Ángel Castillo e Isabel Martínez, Directores del Curso “Construcción Sostenible”</w:t>
            </w:r>
          </w:p>
        </w:tc>
      </w:tr>
      <w:tr w:rsidR="00F33678" w:rsidRPr="000F0368" w:rsidTr="00F33678">
        <w:trPr>
          <w:trHeight w:val="454"/>
          <w:jc w:val="center"/>
        </w:trPr>
        <w:tc>
          <w:tcPr>
            <w:tcW w:w="9032" w:type="dxa"/>
            <w:gridSpan w:val="2"/>
            <w:shd w:val="clear" w:color="auto" w:fill="CCFFCC"/>
            <w:vAlign w:val="center"/>
          </w:tcPr>
          <w:p w:rsidR="00182AB0" w:rsidRPr="000F0368" w:rsidRDefault="00F33678" w:rsidP="00F33678">
            <w:pPr>
              <w:jc w:val="center"/>
              <w:rPr>
                <w:rFonts w:ascii="Arial Narrow" w:hAnsi="Arial Narrow" w:cs="Arial"/>
                <w:sz w:val="28"/>
                <w:szCs w:val="28"/>
                <w:lang w:val="es-ES_tradnl"/>
              </w:rPr>
            </w:pPr>
            <w:r w:rsidRPr="000F0368">
              <w:rPr>
                <w:rFonts w:ascii="Arial Narrow" w:hAnsi="Arial Narrow" w:cs="Arial"/>
                <w:b/>
                <w:sz w:val="28"/>
                <w:szCs w:val="28"/>
                <w:lang w:val="es-ES_tradnl"/>
              </w:rPr>
              <w:t>Módulo I: Eficiencia Energética en la Edificación</w:t>
            </w:r>
            <w:r w:rsidR="00182AB0" w:rsidRPr="000F0368">
              <w:rPr>
                <w:rFonts w:ascii="Arial Narrow" w:hAnsi="Arial Narrow" w:cs="Arial"/>
                <w:b/>
                <w:sz w:val="28"/>
                <w:szCs w:val="28"/>
                <w:lang w:val="es-ES_tradnl"/>
              </w:rPr>
              <w:t xml:space="preserve"> </w:t>
            </w:r>
          </w:p>
          <w:p w:rsidR="00F33678" w:rsidRPr="000F0368" w:rsidRDefault="00182AB0" w:rsidP="00F33678">
            <w:pPr>
              <w:jc w:val="center"/>
              <w:rPr>
                <w:rFonts w:ascii="Arial Narrow" w:hAnsi="Arial Narrow" w:cs="Arial"/>
                <w:b/>
                <w:sz w:val="28"/>
                <w:szCs w:val="28"/>
                <w:lang w:val="es-ES_tradnl"/>
              </w:rPr>
            </w:pPr>
            <w:r w:rsidRPr="000F0368">
              <w:rPr>
                <w:rFonts w:ascii="Arial Narrow" w:hAnsi="Arial Narrow" w:cs="Arial"/>
                <w:sz w:val="28"/>
                <w:szCs w:val="28"/>
                <w:lang w:val="es-ES_tradnl"/>
              </w:rPr>
              <w:t>Fernando Martín Consuegra, Arquitecto. IETcc-CSIC</w:t>
            </w:r>
          </w:p>
        </w:tc>
      </w:tr>
      <w:tr w:rsidR="00315ADC" w:rsidRPr="000F0368" w:rsidTr="0087715C">
        <w:trPr>
          <w:trHeight w:val="454"/>
          <w:jc w:val="center"/>
        </w:trPr>
        <w:tc>
          <w:tcPr>
            <w:tcW w:w="1389" w:type="dxa"/>
            <w:vAlign w:val="center"/>
          </w:tcPr>
          <w:p w:rsidR="00315ADC" w:rsidRPr="000F0368" w:rsidRDefault="00315ADC" w:rsidP="0087715C">
            <w:pPr>
              <w:rPr>
                <w:rFonts w:ascii="Arial Narrow" w:hAnsi="Arial Narrow" w:cs="Arial"/>
                <w:lang w:val="es-ES_tradnl"/>
              </w:rPr>
            </w:pPr>
            <w:r w:rsidRPr="000F0368">
              <w:rPr>
                <w:rFonts w:ascii="Arial Narrow" w:hAnsi="Arial Narrow" w:cs="Arial"/>
                <w:lang w:val="es-ES_tradnl"/>
              </w:rPr>
              <w:t>8:50</w:t>
            </w:r>
            <w:r w:rsidR="00182AB0" w:rsidRPr="000F0368">
              <w:rPr>
                <w:rFonts w:ascii="Arial Narrow" w:hAnsi="Arial Narrow" w:cs="Arial"/>
                <w:lang w:val="es-ES_tradnl"/>
              </w:rPr>
              <w:t>-9:20</w:t>
            </w:r>
          </w:p>
        </w:tc>
        <w:tc>
          <w:tcPr>
            <w:tcW w:w="7643" w:type="dxa"/>
            <w:tcBorders>
              <w:bottom w:val="single" w:sz="4" w:space="0" w:color="auto"/>
            </w:tcBorders>
            <w:vAlign w:val="center"/>
          </w:tcPr>
          <w:p w:rsidR="00182AB0" w:rsidRPr="007E6F4F" w:rsidRDefault="00182AB0" w:rsidP="0087715C">
            <w:pPr>
              <w:tabs>
                <w:tab w:val="left" w:pos="-720"/>
              </w:tabs>
              <w:suppressAutoHyphens/>
              <w:rPr>
                <w:rFonts w:ascii="Arial Narrow" w:hAnsi="Arial Narrow" w:cs="Arial"/>
                <w:bCs/>
                <w:lang w:val="es-ES_tradnl"/>
              </w:rPr>
            </w:pPr>
            <w:r w:rsidRPr="007E6F4F">
              <w:rPr>
                <w:rFonts w:ascii="Arial Narrow" w:hAnsi="Arial Narrow" w:cs="Arial"/>
                <w:bCs/>
                <w:lang w:val="es-ES_tradnl"/>
              </w:rPr>
              <w:t>Introducción a la temática de Construcción Sostenible</w:t>
            </w:r>
          </w:p>
        </w:tc>
      </w:tr>
      <w:tr w:rsidR="00F33678" w:rsidRPr="000F0368" w:rsidTr="0087715C">
        <w:trPr>
          <w:trHeight w:val="454"/>
          <w:jc w:val="center"/>
        </w:trPr>
        <w:tc>
          <w:tcPr>
            <w:tcW w:w="1389" w:type="dxa"/>
            <w:vAlign w:val="center"/>
          </w:tcPr>
          <w:p w:rsidR="00F33678" w:rsidRPr="000F0368" w:rsidRDefault="00F33678" w:rsidP="0087715C">
            <w:pPr>
              <w:rPr>
                <w:rFonts w:ascii="Arial Narrow" w:hAnsi="Arial Narrow" w:cs="Arial"/>
                <w:lang w:val="es-ES_tradnl"/>
              </w:rPr>
            </w:pPr>
            <w:r w:rsidRPr="000F0368">
              <w:rPr>
                <w:rFonts w:ascii="Arial Narrow" w:hAnsi="Arial Narrow" w:cs="Arial"/>
                <w:lang w:val="es-ES_tradnl"/>
              </w:rPr>
              <w:t>9:20- 10:20</w:t>
            </w:r>
          </w:p>
        </w:tc>
        <w:tc>
          <w:tcPr>
            <w:tcW w:w="7643" w:type="dxa"/>
            <w:tcBorders>
              <w:bottom w:val="single" w:sz="4" w:space="0" w:color="auto"/>
            </w:tcBorders>
            <w:vAlign w:val="center"/>
          </w:tcPr>
          <w:p w:rsidR="00F33678" w:rsidRPr="007E6F4F" w:rsidRDefault="00F33678" w:rsidP="0087715C">
            <w:pPr>
              <w:tabs>
                <w:tab w:val="left" w:pos="-720"/>
              </w:tabs>
              <w:suppressAutoHyphens/>
              <w:rPr>
                <w:rFonts w:ascii="Arial Narrow" w:hAnsi="Arial Narrow" w:cs="Arial"/>
                <w:bCs/>
                <w:lang w:val="es-ES_tradnl"/>
              </w:rPr>
            </w:pPr>
            <w:r w:rsidRPr="007E6F4F">
              <w:rPr>
                <w:rFonts w:ascii="Arial Narrow" w:hAnsi="Arial Narrow" w:cs="Arial"/>
                <w:bCs/>
                <w:lang w:val="es-ES_tradnl"/>
              </w:rPr>
              <w:t>Demanda y consumo energético.  Diseño solar pasivo</w:t>
            </w:r>
          </w:p>
        </w:tc>
      </w:tr>
      <w:tr w:rsidR="00D740DE" w:rsidRPr="000F0368" w:rsidTr="0087715C">
        <w:trPr>
          <w:trHeight w:val="454"/>
          <w:jc w:val="center"/>
        </w:trPr>
        <w:tc>
          <w:tcPr>
            <w:tcW w:w="1389" w:type="dxa"/>
            <w:vAlign w:val="center"/>
          </w:tcPr>
          <w:p w:rsidR="00D740DE" w:rsidRPr="000F0368" w:rsidRDefault="00D740DE" w:rsidP="0087715C">
            <w:pPr>
              <w:rPr>
                <w:rFonts w:ascii="Arial Narrow" w:hAnsi="Arial Narrow" w:cs="Arial"/>
                <w:lang w:val="es-ES_tradnl"/>
              </w:rPr>
            </w:pPr>
            <w:r w:rsidRPr="000F0368">
              <w:rPr>
                <w:rFonts w:ascii="Arial Narrow" w:hAnsi="Arial Narrow" w:cs="Arial"/>
                <w:lang w:val="es-ES_tradnl"/>
              </w:rPr>
              <w:t>10:20-10:50</w:t>
            </w:r>
          </w:p>
        </w:tc>
        <w:tc>
          <w:tcPr>
            <w:tcW w:w="7643" w:type="dxa"/>
            <w:tcBorders>
              <w:bottom w:val="single" w:sz="4" w:space="0" w:color="auto"/>
            </w:tcBorders>
            <w:vAlign w:val="center"/>
          </w:tcPr>
          <w:p w:rsidR="00D740DE" w:rsidRPr="000F0368" w:rsidRDefault="00D740DE" w:rsidP="0087715C">
            <w:pPr>
              <w:tabs>
                <w:tab w:val="left" w:pos="-720"/>
              </w:tabs>
              <w:suppressAutoHyphens/>
              <w:rPr>
                <w:rFonts w:ascii="Arial Narrow" w:hAnsi="Arial Narrow" w:cs="Arial"/>
                <w:b/>
                <w:bCs/>
                <w:lang w:val="es-ES_tradnl"/>
              </w:rPr>
            </w:pPr>
            <w:r w:rsidRPr="000F0368">
              <w:rPr>
                <w:rFonts w:ascii="Arial Narrow" w:hAnsi="Arial Narrow" w:cs="Arial"/>
                <w:b/>
                <w:lang w:val="es-ES_tradnl"/>
              </w:rPr>
              <w:t>Café</w:t>
            </w:r>
          </w:p>
        </w:tc>
      </w:tr>
      <w:tr w:rsidR="00F33678" w:rsidRPr="000F0368" w:rsidTr="0087715C">
        <w:trPr>
          <w:trHeight w:val="454"/>
          <w:jc w:val="center"/>
        </w:trPr>
        <w:tc>
          <w:tcPr>
            <w:tcW w:w="1389" w:type="dxa"/>
            <w:vAlign w:val="center"/>
          </w:tcPr>
          <w:p w:rsidR="00F33678" w:rsidRPr="000F0368" w:rsidRDefault="00D740DE" w:rsidP="0087715C">
            <w:pPr>
              <w:rPr>
                <w:rFonts w:ascii="Arial Narrow" w:hAnsi="Arial Narrow" w:cs="Arial"/>
                <w:lang w:val="es-ES_tradnl"/>
              </w:rPr>
            </w:pPr>
            <w:r w:rsidRPr="000F0368">
              <w:rPr>
                <w:rFonts w:ascii="Arial Narrow" w:hAnsi="Arial Narrow" w:cs="Arial"/>
                <w:lang w:val="es-ES_tradnl"/>
              </w:rPr>
              <w:t>10:50-11:2</w:t>
            </w:r>
            <w:r w:rsidR="00F33678" w:rsidRPr="000F0368">
              <w:rPr>
                <w:rFonts w:ascii="Arial Narrow" w:hAnsi="Arial Narrow" w:cs="Arial"/>
                <w:lang w:val="es-ES_tradnl"/>
              </w:rPr>
              <w:t>0</w:t>
            </w:r>
          </w:p>
        </w:tc>
        <w:tc>
          <w:tcPr>
            <w:tcW w:w="7643" w:type="dxa"/>
            <w:tcBorders>
              <w:bottom w:val="single" w:sz="4" w:space="0" w:color="auto"/>
            </w:tcBorders>
            <w:vAlign w:val="center"/>
          </w:tcPr>
          <w:p w:rsidR="00F33678" w:rsidRPr="007E6F4F" w:rsidRDefault="00315ADC" w:rsidP="0087715C">
            <w:pPr>
              <w:tabs>
                <w:tab w:val="left" w:pos="-720"/>
              </w:tabs>
              <w:suppressAutoHyphens/>
              <w:rPr>
                <w:rFonts w:ascii="Arial Narrow" w:hAnsi="Arial Narrow" w:cs="Arial"/>
                <w:bCs/>
                <w:lang w:val="es-ES_tradnl"/>
              </w:rPr>
            </w:pPr>
            <w:r w:rsidRPr="007E6F4F">
              <w:rPr>
                <w:rFonts w:ascii="Arial Narrow" w:hAnsi="Arial Narrow" w:cs="Arial"/>
                <w:bCs/>
                <w:lang w:val="es-ES_tradnl"/>
              </w:rPr>
              <w:t>Marco normativo en España. Calificación energética de edificios. Estándar Passive House</w:t>
            </w:r>
          </w:p>
        </w:tc>
      </w:tr>
      <w:tr w:rsidR="00F33678" w:rsidRPr="000F0368" w:rsidTr="0087715C">
        <w:trPr>
          <w:trHeight w:val="454"/>
          <w:jc w:val="center"/>
        </w:trPr>
        <w:tc>
          <w:tcPr>
            <w:tcW w:w="1389" w:type="dxa"/>
            <w:vAlign w:val="center"/>
          </w:tcPr>
          <w:p w:rsidR="00F33678" w:rsidRPr="000F0368" w:rsidRDefault="00F33678" w:rsidP="0087715C">
            <w:pPr>
              <w:rPr>
                <w:rFonts w:ascii="Arial Narrow" w:hAnsi="Arial Narrow" w:cs="Arial"/>
                <w:lang w:val="es-ES_tradnl"/>
              </w:rPr>
            </w:pPr>
            <w:r w:rsidRPr="000F0368">
              <w:rPr>
                <w:rFonts w:ascii="Arial Narrow" w:hAnsi="Arial Narrow" w:cs="Arial"/>
                <w:lang w:val="es-ES_tradnl"/>
              </w:rPr>
              <w:t>11:20-11:50</w:t>
            </w:r>
          </w:p>
        </w:tc>
        <w:tc>
          <w:tcPr>
            <w:tcW w:w="7643" w:type="dxa"/>
            <w:tcBorders>
              <w:bottom w:val="single" w:sz="4" w:space="0" w:color="auto"/>
            </w:tcBorders>
            <w:vAlign w:val="center"/>
          </w:tcPr>
          <w:p w:rsidR="00F33678" w:rsidRPr="007E6F4F" w:rsidRDefault="00D740DE" w:rsidP="0087715C">
            <w:pPr>
              <w:tabs>
                <w:tab w:val="left" w:pos="-720"/>
              </w:tabs>
              <w:suppressAutoHyphens/>
              <w:rPr>
                <w:rFonts w:ascii="Arial Narrow" w:hAnsi="Arial Narrow" w:cs="Arial"/>
                <w:bCs/>
                <w:lang w:val="es-ES_tradnl"/>
              </w:rPr>
            </w:pPr>
            <w:r w:rsidRPr="007E6F4F">
              <w:rPr>
                <w:rFonts w:ascii="Arial Narrow" w:hAnsi="Arial Narrow" w:cs="Arial"/>
                <w:bCs/>
                <w:lang w:val="es-ES_tradnl"/>
              </w:rPr>
              <w:t>Rehabilitación energética. Patologías asociadas al aislamiento térmico: condensaciones</w:t>
            </w:r>
          </w:p>
        </w:tc>
      </w:tr>
      <w:tr w:rsidR="00F33678" w:rsidRPr="000F0368" w:rsidTr="0087715C">
        <w:trPr>
          <w:trHeight w:val="454"/>
          <w:jc w:val="center"/>
        </w:trPr>
        <w:tc>
          <w:tcPr>
            <w:tcW w:w="1389" w:type="dxa"/>
            <w:vAlign w:val="center"/>
          </w:tcPr>
          <w:p w:rsidR="00F33678" w:rsidRPr="000F0368" w:rsidRDefault="00F33678" w:rsidP="0087715C">
            <w:pPr>
              <w:rPr>
                <w:rFonts w:ascii="Arial Narrow" w:hAnsi="Arial Narrow" w:cs="Arial"/>
                <w:lang w:val="es-ES_tradnl"/>
              </w:rPr>
            </w:pPr>
            <w:r w:rsidRPr="000F0368">
              <w:rPr>
                <w:rFonts w:ascii="Arial Narrow" w:hAnsi="Arial Narrow" w:cs="Arial"/>
                <w:lang w:val="es-ES_tradnl"/>
              </w:rPr>
              <w:t>11:50-12:30</w:t>
            </w:r>
          </w:p>
        </w:tc>
        <w:tc>
          <w:tcPr>
            <w:tcW w:w="7643" w:type="dxa"/>
            <w:tcBorders>
              <w:bottom w:val="single" w:sz="4" w:space="0" w:color="auto"/>
            </w:tcBorders>
            <w:vAlign w:val="center"/>
          </w:tcPr>
          <w:p w:rsidR="00F33678" w:rsidRPr="007E6F4F" w:rsidRDefault="00D740DE" w:rsidP="00315ADC">
            <w:pPr>
              <w:tabs>
                <w:tab w:val="left" w:pos="-720"/>
              </w:tabs>
              <w:suppressAutoHyphens/>
              <w:rPr>
                <w:rFonts w:ascii="Arial Narrow" w:hAnsi="Arial Narrow" w:cs="Arial"/>
                <w:bCs/>
                <w:lang w:val="es-ES_tradnl"/>
              </w:rPr>
            </w:pPr>
            <w:r w:rsidRPr="007E6F4F">
              <w:rPr>
                <w:rFonts w:ascii="Arial Narrow" w:hAnsi="Arial Narrow" w:cs="Arial"/>
                <w:bCs/>
                <w:lang w:val="es-ES_tradnl"/>
              </w:rPr>
              <w:t>Estudio de Caso: Rehabilitación de energía casi nula</w:t>
            </w:r>
          </w:p>
        </w:tc>
      </w:tr>
      <w:tr w:rsidR="00F33678" w:rsidRPr="000F0368" w:rsidTr="0087715C">
        <w:trPr>
          <w:trHeight w:val="454"/>
          <w:jc w:val="center"/>
        </w:trPr>
        <w:tc>
          <w:tcPr>
            <w:tcW w:w="1389" w:type="dxa"/>
            <w:vAlign w:val="center"/>
          </w:tcPr>
          <w:p w:rsidR="00F33678" w:rsidRPr="000F0368" w:rsidRDefault="00F33678" w:rsidP="0087715C">
            <w:pPr>
              <w:rPr>
                <w:rFonts w:ascii="Arial Narrow" w:hAnsi="Arial Narrow" w:cs="Arial"/>
                <w:lang w:val="es-ES_tradnl"/>
              </w:rPr>
            </w:pPr>
            <w:r w:rsidRPr="000F0368">
              <w:rPr>
                <w:rFonts w:ascii="Arial Narrow" w:hAnsi="Arial Narrow" w:cs="Arial"/>
                <w:lang w:val="es-ES_tradnl"/>
              </w:rPr>
              <w:t>12:30-13:30</w:t>
            </w:r>
          </w:p>
        </w:tc>
        <w:tc>
          <w:tcPr>
            <w:tcW w:w="7643" w:type="dxa"/>
            <w:tcBorders>
              <w:bottom w:val="single" w:sz="4" w:space="0" w:color="auto"/>
            </w:tcBorders>
            <w:vAlign w:val="center"/>
          </w:tcPr>
          <w:p w:rsidR="00F33678" w:rsidRPr="007E6F4F" w:rsidRDefault="00D740DE" w:rsidP="0087715C">
            <w:pPr>
              <w:tabs>
                <w:tab w:val="left" w:pos="-720"/>
              </w:tabs>
              <w:suppressAutoHyphens/>
              <w:rPr>
                <w:rFonts w:ascii="Arial Narrow" w:hAnsi="Arial Narrow" w:cs="Arial"/>
                <w:lang w:val="es-ES_tradnl"/>
              </w:rPr>
            </w:pPr>
            <w:r w:rsidRPr="007E6F4F">
              <w:rPr>
                <w:rFonts w:ascii="Arial Narrow" w:hAnsi="Arial Narrow" w:cs="Arial"/>
                <w:lang w:val="es-ES_tradnl"/>
              </w:rPr>
              <w:t>Sostenibilidad social y eficiencia energética. Pobreza energética. Retos en España</w:t>
            </w:r>
          </w:p>
        </w:tc>
      </w:tr>
      <w:tr w:rsidR="00F33678" w:rsidRPr="000F0368" w:rsidTr="0087715C">
        <w:trPr>
          <w:trHeight w:val="454"/>
          <w:jc w:val="center"/>
        </w:trPr>
        <w:tc>
          <w:tcPr>
            <w:tcW w:w="1389" w:type="dxa"/>
            <w:vAlign w:val="center"/>
          </w:tcPr>
          <w:p w:rsidR="00F33678" w:rsidRPr="000F0368" w:rsidRDefault="00F33678" w:rsidP="00F33678">
            <w:pPr>
              <w:rPr>
                <w:rFonts w:ascii="Arial Narrow" w:hAnsi="Arial Narrow" w:cs="Arial"/>
                <w:lang w:val="es-ES_tradnl"/>
              </w:rPr>
            </w:pPr>
            <w:r w:rsidRPr="000F0368">
              <w:rPr>
                <w:rFonts w:ascii="Arial Narrow" w:hAnsi="Arial Narrow" w:cs="Arial"/>
                <w:lang w:val="es-ES_tradnl"/>
              </w:rPr>
              <w:t>13:30-14:30</w:t>
            </w:r>
          </w:p>
        </w:tc>
        <w:tc>
          <w:tcPr>
            <w:tcW w:w="7643" w:type="dxa"/>
            <w:tcBorders>
              <w:bottom w:val="single" w:sz="4" w:space="0" w:color="auto"/>
            </w:tcBorders>
            <w:vAlign w:val="center"/>
          </w:tcPr>
          <w:p w:rsidR="00F33678" w:rsidRPr="000F0368" w:rsidRDefault="00F33678" w:rsidP="0087715C">
            <w:pPr>
              <w:tabs>
                <w:tab w:val="left" w:pos="-720"/>
              </w:tabs>
              <w:suppressAutoHyphens/>
              <w:rPr>
                <w:rFonts w:ascii="Arial Narrow" w:hAnsi="Arial Narrow" w:cs="Arial"/>
                <w:b/>
                <w:lang w:val="es-ES_tradnl"/>
              </w:rPr>
            </w:pPr>
            <w:r w:rsidRPr="000F0368">
              <w:rPr>
                <w:rFonts w:ascii="Arial Narrow" w:hAnsi="Arial Narrow" w:cs="Arial"/>
                <w:b/>
                <w:lang w:val="es-ES_tradnl"/>
              </w:rPr>
              <w:t>Almuerzo</w:t>
            </w:r>
          </w:p>
        </w:tc>
      </w:tr>
      <w:tr w:rsidR="00DC4C9E" w:rsidRPr="000F0368" w:rsidTr="00DC4C9E">
        <w:trPr>
          <w:trHeight w:val="454"/>
          <w:jc w:val="center"/>
        </w:trPr>
        <w:tc>
          <w:tcPr>
            <w:tcW w:w="1389" w:type="dxa"/>
            <w:shd w:val="clear" w:color="auto" w:fill="auto"/>
            <w:vAlign w:val="center"/>
          </w:tcPr>
          <w:p w:rsidR="00DC4C9E" w:rsidRPr="000F0368" w:rsidRDefault="00DC4C9E" w:rsidP="00DC4C9E">
            <w:pPr>
              <w:rPr>
                <w:rFonts w:ascii="Arial Narrow" w:hAnsi="Arial Narrow" w:cs="Arial"/>
                <w:lang w:val="es-ES_tradnl"/>
              </w:rPr>
            </w:pPr>
            <w:r w:rsidRPr="000F0368">
              <w:rPr>
                <w:rFonts w:ascii="Arial Narrow" w:hAnsi="Arial Narrow" w:cs="Arial"/>
                <w:lang w:val="es-ES_tradnl"/>
              </w:rPr>
              <w:t>14:30-17:00</w:t>
            </w:r>
          </w:p>
        </w:tc>
        <w:tc>
          <w:tcPr>
            <w:tcW w:w="7643" w:type="dxa"/>
            <w:shd w:val="clear" w:color="auto" w:fill="auto"/>
            <w:vAlign w:val="center"/>
          </w:tcPr>
          <w:p w:rsidR="00DC4C9E" w:rsidRPr="000F0368" w:rsidRDefault="00DC4C9E" w:rsidP="00DC4C9E">
            <w:pPr>
              <w:rPr>
                <w:rFonts w:ascii="Arial Narrow" w:hAnsi="Arial Narrow" w:cs="Arial"/>
                <w:bCs/>
                <w:lang w:val="es-ES_tradnl"/>
              </w:rPr>
            </w:pPr>
            <w:r w:rsidRPr="000F0368">
              <w:rPr>
                <w:rFonts w:ascii="Arial Narrow" w:hAnsi="Arial Narrow" w:cs="Arial"/>
                <w:b/>
                <w:bCs/>
                <w:lang w:val="es-ES_tradnl"/>
              </w:rPr>
              <w:t>Workshop –</w:t>
            </w:r>
            <w:r w:rsidRPr="000F0368">
              <w:rPr>
                <w:rFonts w:ascii="Arial Narrow" w:hAnsi="Arial Narrow" w:cs="Arial"/>
                <w:bCs/>
                <w:lang w:val="es-ES_tradnl"/>
              </w:rPr>
              <w:t xml:space="preserve"> Experiencias de los participantes en materia de Construcción Sostenible</w:t>
            </w:r>
          </w:p>
        </w:tc>
      </w:tr>
      <w:tr w:rsidR="00D740DE" w:rsidRPr="000F0368" w:rsidTr="0087715C">
        <w:trPr>
          <w:trHeight w:val="454"/>
          <w:jc w:val="center"/>
        </w:trPr>
        <w:tc>
          <w:tcPr>
            <w:tcW w:w="1389" w:type="dxa"/>
            <w:vAlign w:val="center"/>
          </w:tcPr>
          <w:p w:rsidR="00D740DE" w:rsidRPr="000F0368" w:rsidRDefault="00D740DE" w:rsidP="00F33678">
            <w:pPr>
              <w:rPr>
                <w:rFonts w:ascii="Arial Narrow" w:hAnsi="Arial Narrow" w:cs="Arial"/>
                <w:lang w:val="es-ES_tradnl"/>
              </w:rPr>
            </w:pPr>
            <w:r w:rsidRPr="000F0368">
              <w:rPr>
                <w:rFonts w:ascii="Arial Narrow" w:hAnsi="Arial Narrow" w:cs="Arial"/>
                <w:lang w:val="es-ES_tradnl"/>
              </w:rPr>
              <w:t>17:00</w:t>
            </w:r>
          </w:p>
        </w:tc>
        <w:tc>
          <w:tcPr>
            <w:tcW w:w="7643" w:type="dxa"/>
            <w:tcBorders>
              <w:bottom w:val="single" w:sz="4" w:space="0" w:color="auto"/>
            </w:tcBorders>
            <w:vAlign w:val="center"/>
          </w:tcPr>
          <w:p w:rsidR="00D740DE" w:rsidRPr="007E6F4F" w:rsidRDefault="00D740DE" w:rsidP="0087715C">
            <w:pPr>
              <w:tabs>
                <w:tab w:val="left" w:pos="-720"/>
              </w:tabs>
              <w:suppressAutoHyphens/>
              <w:rPr>
                <w:rFonts w:ascii="Arial Narrow" w:hAnsi="Arial Narrow" w:cs="Arial"/>
                <w:b/>
                <w:bCs/>
                <w:lang w:val="es-ES_tradnl"/>
              </w:rPr>
            </w:pPr>
            <w:r w:rsidRPr="007E6F4F">
              <w:rPr>
                <w:rFonts w:ascii="Arial Narrow" w:hAnsi="Arial Narrow" w:cs="Arial"/>
                <w:b/>
                <w:bCs/>
                <w:lang w:val="es-ES_tradnl"/>
              </w:rPr>
              <w:t>Traslado al hotel</w:t>
            </w:r>
          </w:p>
        </w:tc>
      </w:tr>
    </w:tbl>
    <w:p w:rsidR="009376E7" w:rsidRDefault="009376E7" w:rsidP="0087715C">
      <w:pPr>
        <w:rPr>
          <w:lang w:val="es-ES_tradnl"/>
        </w:rPr>
      </w:pPr>
    </w:p>
    <w:p w:rsidR="009376E7" w:rsidRDefault="009376E7">
      <w:pPr>
        <w:spacing w:after="0" w:line="240" w:lineRule="auto"/>
        <w:jc w:val="left"/>
        <w:rPr>
          <w:lang w:val="es-ES_tradnl"/>
        </w:rPr>
      </w:pPr>
      <w:r>
        <w:rPr>
          <w:lang w:val="es-ES_tradnl"/>
        </w:rPr>
        <w:br w:type="page"/>
      </w:r>
    </w:p>
    <w:p w:rsidR="0087715C" w:rsidRPr="000F0368" w:rsidRDefault="0087715C" w:rsidP="0087715C">
      <w:pPr>
        <w:rPr>
          <w:lang w:val="es-ES_tradnl"/>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7643"/>
      </w:tblGrid>
      <w:tr w:rsidR="0087715C" w:rsidRPr="000F0368" w:rsidTr="0087715C">
        <w:trPr>
          <w:trHeight w:val="454"/>
          <w:jc w:val="center"/>
        </w:trPr>
        <w:tc>
          <w:tcPr>
            <w:tcW w:w="9032" w:type="dxa"/>
            <w:gridSpan w:val="2"/>
            <w:tcBorders>
              <w:bottom w:val="single" w:sz="4" w:space="0" w:color="auto"/>
            </w:tcBorders>
            <w:shd w:val="clear" w:color="auto" w:fill="C0C0C0"/>
            <w:vAlign w:val="center"/>
          </w:tcPr>
          <w:p w:rsidR="0087715C" w:rsidRPr="000F0368" w:rsidRDefault="0087715C" w:rsidP="00363354">
            <w:pPr>
              <w:jc w:val="center"/>
              <w:rPr>
                <w:rFonts w:ascii="Arial Narrow" w:hAnsi="Arial Narrow" w:cs="Arial"/>
                <w:b/>
                <w:sz w:val="28"/>
                <w:szCs w:val="28"/>
                <w:lang w:val="es-ES_tradnl"/>
              </w:rPr>
            </w:pPr>
            <w:r w:rsidRPr="000F0368">
              <w:rPr>
                <w:rFonts w:ascii="Arial Narrow" w:hAnsi="Arial Narrow" w:cs="Arial"/>
                <w:b/>
                <w:sz w:val="28"/>
                <w:szCs w:val="28"/>
                <w:lang w:val="es-ES_tradnl"/>
              </w:rPr>
              <w:t>Marte</w:t>
            </w:r>
            <w:r w:rsidR="00EE7AAF" w:rsidRPr="000F0368">
              <w:rPr>
                <w:rFonts w:ascii="Arial Narrow" w:hAnsi="Arial Narrow" w:cs="Arial"/>
                <w:b/>
                <w:sz w:val="28"/>
                <w:szCs w:val="28"/>
                <w:lang w:val="es-ES_tradnl"/>
              </w:rPr>
              <w:t>s 20</w:t>
            </w:r>
            <w:r w:rsidRPr="000F0368">
              <w:rPr>
                <w:rFonts w:ascii="Arial Narrow" w:hAnsi="Arial Narrow" w:cs="Arial"/>
                <w:b/>
                <w:sz w:val="28"/>
                <w:szCs w:val="28"/>
                <w:lang w:val="es-ES_tradnl"/>
              </w:rPr>
              <w:t xml:space="preserve"> de Octubre</w:t>
            </w:r>
          </w:p>
        </w:tc>
      </w:tr>
      <w:tr w:rsidR="00CC0EBA" w:rsidRPr="000F0368" w:rsidTr="009379A5">
        <w:trPr>
          <w:trHeight w:val="454"/>
          <w:jc w:val="center"/>
        </w:trPr>
        <w:tc>
          <w:tcPr>
            <w:tcW w:w="1389" w:type="dxa"/>
            <w:tcBorders>
              <w:bottom w:val="single" w:sz="4" w:space="0" w:color="auto"/>
            </w:tcBorders>
            <w:shd w:val="clear" w:color="auto" w:fill="auto"/>
            <w:vAlign w:val="center"/>
          </w:tcPr>
          <w:p w:rsidR="00CC0EBA" w:rsidRPr="000F0368" w:rsidRDefault="00CC0EBA" w:rsidP="009379A5">
            <w:pPr>
              <w:jc w:val="center"/>
              <w:rPr>
                <w:rFonts w:ascii="Arial Narrow" w:hAnsi="Arial Narrow" w:cs="Arial"/>
                <w:b/>
                <w:lang w:val="es-ES_tradnl"/>
              </w:rPr>
            </w:pPr>
            <w:r w:rsidRPr="000F0368">
              <w:rPr>
                <w:rFonts w:ascii="Arial Narrow" w:hAnsi="Arial Narrow" w:cs="Arial"/>
                <w:b/>
                <w:lang w:val="es-ES_tradnl"/>
              </w:rPr>
              <w:t>Hora</w:t>
            </w:r>
          </w:p>
        </w:tc>
        <w:tc>
          <w:tcPr>
            <w:tcW w:w="7643" w:type="dxa"/>
            <w:tcBorders>
              <w:bottom w:val="single" w:sz="4" w:space="0" w:color="auto"/>
            </w:tcBorders>
            <w:shd w:val="clear" w:color="auto" w:fill="auto"/>
            <w:vAlign w:val="center"/>
          </w:tcPr>
          <w:p w:rsidR="00CC0EBA" w:rsidRPr="000F0368" w:rsidRDefault="00CC0EBA" w:rsidP="009379A5">
            <w:pPr>
              <w:jc w:val="center"/>
              <w:rPr>
                <w:rFonts w:ascii="Arial Narrow" w:hAnsi="Arial Narrow" w:cs="Arial"/>
                <w:b/>
                <w:lang w:val="es-ES_tradnl"/>
              </w:rPr>
            </w:pPr>
            <w:r w:rsidRPr="000F0368">
              <w:rPr>
                <w:rFonts w:ascii="Arial Narrow" w:hAnsi="Arial Narrow" w:cs="Arial"/>
                <w:b/>
                <w:lang w:val="es-ES_tradnl"/>
              </w:rPr>
              <w:t>Actividad</w:t>
            </w:r>
          </w:p>
        </w:tc>
      </w:tr>
      <w:tr w:rsidR="00DC4C9E" w:rsidRPr="000F0368" w:rsidTr="00DC4C9E">
        <w:trPr>
          <w:trHeight w:val="454"/>
          <w:jc w:val="center"/>
        </w:trPr>
        <w:tc>
          <w:tcPr>
            <w:tcW w:w="1389" w:type="dxa"/>
            <w:vAlign w:val="center"/>
          </w:tcPr>
          <w:p w:rsidR="00DC4C9E" w:rsidRPr="000F0368" w:rsidRDefault="00DC4C9E" w:rsidP="00DC4C9E">
            <w:pPr>
              <w:rPr>
                <w:rFonts w:ascii="Arial Narrow" w:hAnsi="Arial Narrow" w:cs="Arial"/>
                <w:lang w:val="es-ES_tradnl"/>
              </w:rPr>
            </w:pPr>
            <w:r w:rsidRPr="000F0368">
              <w:rPr>
                <w:rFonts w:ascii="Arial Narrow" w:hAnsi="Arial Narrow" w:cs="Arial"/>
                <w:lang w:val="es-ES_tradnl"/>
              </w:rPr>
              <w:t>8:30-9:30</w:t>
            </w:r>
          </w:p>
        </w:tc>
        <w:tc>
          <w:tcPr>
            <w:tcW w:w="7643" w:type="dxa"/>
            <w:tcBorders>
              <w:bottom w:val="single" w:sz="4" w:space="0" w:color="auto"/>
            </w:tcBorders>
            <w:vAlign w:val="center"/>
          </w:tcPr>
          <w:p w:rsidR="00DC4C9E" w:rsidRPr="007E6F4F" w:rsidRDefault="00DC4C9E" w:rsidP="00DC4C9E">
            <w:pPr>
              <w:tabs>
                <w:tab w:val="left" w:pos="-720"/>
              </w:tabs>
              <w:suppressAutoHyphens/>
              <w:rPr>
                <w:rFonts w:ascii="Arial Narrow" w:hAnsi="Arial Narrow" w:cs="Arial"/>
                <w:lang w:val="es-ES_tradnl"/>
              </w:rPr>
            </w:pPr>
            <w:r w:rsidRPr="007E6F4F">
              <w:rPr>
                <w:rFonts w:ascii="Arial Narrow" w:hAnsi="Arial Narrow" w:cs="Arial"/>
                <w:lang w:val="es-ES_tradnl"/>
              </w:rPr>
              <w:t xml:space="preserve">Introducción al Análisis de Ciclo de Vida. </w:t>
            </w:r>
          </w:p>
        </w:tc>
      </w:tr>
      <w:tr w:rsidR="00DC4C9E" w:rsidRPr="000F0368" w:rsidTr="00DC4C9E">
        <w:trPr>
          <w:trHeight w:val="454"/>
          <w:jc w:val="center"/>
        </w:trPr>
        <w:tc>
          <w:tcPr>
            <w:tcW w:w="1389" w:type="dxa"/>
            <w:vAlign w:val="center"/>
          </w:tcPr>
          <w:p w:rsidR="00DC4C9E" w:rsidRPr="000F0368" w:rsidRDefault="00DC4C9E" w:rsidP="00DC4C9E">
            <w:pPr>
              <w:rPr>
                <w:rFonts w:ascii="Arial Narrow" w:hAnsi="Arial Narrow" w:cs="Arial"/>
                <w:lang w:val="es-ES_tradnl"/>
              </w:rPr>
            </w:pPr>
            <w:r w:rsidRPr="000F0368">
              <w:rPr>
                <w:rFonts w:ascii="Arial Narrow" w:hAnsi="Arial Narrow" w:cs="Arial"/>
                <w:lang w:val="es-ES_tradnl"/>
              </w:rPr>
              <w:t>9:30-10:20</w:t>
            </w:r>
          </w:p>
        </w:tc>
        <w:tc>
          <w:tcPr>
            <w:tcW w:w="7643" w:type="dxa"/>
            <w:tcBorders>
              <w:bottom w:val="single" w:sz="4" w:space="0" w:color="auto"/>
            </w:tcBorders>
            <w:vAlign w:val="center"/>
          </w:tcPr>
          <w:p w:rsidR="00DC4C9E" w:rsidRPr="000F0368" w:rsidRDefault="00DC4C9E" w:rsidP="00DC4C9E">
            <w:pPr>
              <w:tabs>
                <w:tab w:val="left" w:pos="-720"/>
              </w:tabs>
              <w:suppressAutoHyphens/>
              <w:rPr>
                <w:rFonts w:ascii="Arial Narrow" w:hAnsi="Arial Narrow" w:cs="Arial"/>
                <w:b/>
                <w:lang w:val="es-ES_tradnl"/>
              </w:rPr>
            </w:pPr>
            <w:r w:rsidRPr="000F0368">
              <w:rPr>
                <w:rFonts w:ascii="Arial Narrow" w:hAnsi="Arial Narrow" w:cs="Arial"/>
                <w:b/>
                <w:lang w:val="es-ES_tradnl"/>
              </w:rPr>
              <w:t xml:space="preserve">Taller I: </w:t>
            </w:r>
            <w:r w:rsidR="009633A0" w:rsidRPr="009633A0">
              <w:rPr>
                <w:rFonts w:ascii="Arial Narrow" w:hAnsi="Arial Narrow" w:cs="Arial"/>
                <w:b/>
                <w:lang w:val="es-ES_tradnl"/>
              </w:rPr>
              <w:t>Estimación de la energía incorporada y huella de carbono en edificación</w:t>
            </w:r>
          </w:p>
        </w:tc>
      </w:tr>
      <w:tr w:rsidR="00DC4C9E" w:rsidRPr="000F0368" w:rsidTr="00DC4C9E">
        <w:trPr>
          <w:trHeight w:val="454"/>
          <w:jc w:val="center"/>
        </w:trPr>
        <w:tc>
          <w:tcPr>
            <w:tcW w:w="1389" w:type="dxa"/>
            <w:vAlign w:val="center"/>
          </w:tcPr>
          <w:p w:rsidR="00DC4C9E" w:rsidRPr="000F0368" w:rsidRDefault="00DC4C9E" w:rsidP="00DC4C9E">
            <w:pPr>
              <w:rPr>
                <w:rFonts w:ascii="Arial Narrow" w:hAnsi="Arial Narrow" w:cs="Arial"/>
                <w:lang w:val="es-ES_tradnl"/>
              </w:rPr>
            </w:pPr>
            <w:r w:rsidRPr="000F0368">
              <w:rPr>
                <w:rFonts w:ascii="Arial Narrow" w:hAnsi="Arial Narrow" w:cs="Arial"/>
                <w:lang w:val="es-ES_tradnl"/>
              </w:rPr>
              <w:t>10:20-10:30</w:t>
            </w:r>
          </w:p>
        </w:tc>
        <w:tc>
          <w:tcPr>
            <w:tcW w:w="7643" w:type="dxa"/>
            <w:tcBorders>
              <w:bottom w:val="single" w:sz="4" w:space="0" w:color="auto"/>
            </w:tcBorders>
            <w:vAlign w:val="center"/>
          </w:tcPr>
          <w:p w:rsidR="00DC4C9E" w:rsidRPr="00EA7C76" w:rsidRDefault="00DC4C9E" w:rsidP="00DC4C9E">
            <w:pPr>
              <w:tabs>
                <w:tab w:val="left" w:pos="-720"/>
              </w:tabs>
              <w:suppressAutoHyphens/>
              <w:rPr>
                <w:rFonts w:ascii="Arial Narrow" w:hAnsi="Arial Narrow" w:cs="Arial"/>
                <w:b/>
                <w:lang w:val="es-ES_tradnl"/>
              </w:rPr>
            </w:pPr>
            <w:r w:rsidRPr="00EA7C76">
              <w:rPr>
                <w:rFonts w:ascii="Arial Narrow" w:hAnsi="Arial Narrow" w:cs="Arial"/>
                <w:b/>
                <w:lang w:val="es-ES_tradnl"/>
              </w:rPr>
              <w:t>Coloquio Módulo I</w:t>
            </w:r>
          </w:p>
        </w:tc>
      </w:tr>
      <w:tr w:rsidR="00DC4C9E" w:rsidRPr="000F0368" w:rsidTr="00DC4C9E">
        <w:trPr>
          <w:trHeight w:val="454"/>
          <w:jc w:val="center"/>
        </w:trPr>
        <w:tc>
          <w:tcPr>
            <w:tcW w:w="1389" w:type="dxa"/>
            <w:vAlign w:val="center"/>
          </w:tcPr>
          <w:p w:rsidR="00DC4C9E" w:rsidRPr="000F0368" w:rsidRDefault="00DC4C9E" w:rsidP="00DC4C9E">
            <w:pPr>
              <w:rPr>
                <w:rFonts w:ascii="Arial Narrow" w:hAnsi="Arial Narrow" w:cs="Arial"/>
                <w:lang w:val="es-ES_tradnl"/>
              </w:rPr>
            </w:pPr>
            <w:r w:rsidRPr="000F0368">
              <w:rPr>
                <w:rFonts w:ascii="Arial Narrow" w:hAnsi="Arial Narrow" w:cs="Arial"/>
                <w:lang w:val="es-ES_tradnl"/>
              </w:rPr>
              <w:t>10:30-11:00</w:t>
            </w:r>
          </w:p>
        </w:tc>
        <w:tc>
          <w:tcPr>
            <w:tcW w:w="7643" w:type="dxa"/>
            <w:tcBorders>
              <w:bottom w:val="single" w:sz="4" w:space="0" w:color="auto"/>
            </w:tcBorders>
            <w:vAlign w:val="center"/>
          </w:tcPr>
          <w:p w:rsidR="00DC4C9E" w:rsidRPr="000F0368" w:rsidRDefault="00DC4C9E" w:rsidP="00DC4C9E">
            <w:pPr>
              <w:tabs>
                <w:tab w:val="left" w:pos="-720"/>
              </w:tabs>
              <w:suppressAutoHyphens/>
              <w:rPr>
                <w:rFonts w:ascii="Arial Narrow" w:hAnsi="Arial Narrow" w:cs="Arial"/>
                <w:b/>
                <w:lang w:val="es-ES_tradnl"/>
              </w:rPr>
            </w:pPr>
            <w:r w:rsidRPr="000F0368">
              <w:rPr>
                <w:rFonts w:ascii="Arial Narrow" w:hAnsi="Arial Narrow" w:cs="Arial"/>
                <w:b/>
                <w:lang w:val="es-ES_tradnl"/>
              </w:rPr>
              <w:t xml:space="preserve">Café </w:t>
            </w:r>
          </w:p>
        </w:tc>
      </w:tr>
      <w:tr w:rsidR="00363354" w:rsidRPr="000F0368" w:rsidTr="00363354">
        <w:trPr>
          <w:trHeight w:val="454"/>
          <w:jc w:val="center"/>
        </w:trPr>
        <w:tc>
          <w:tcPr>
            <w:tcW w:w="9032" w:type="dxa"/>
            <w:gridSpan w:val="2"/>
            <w:tcBorders>
              <w:bottom w:val="single" w:sz="4" w:space="0" w:color="auto"/>
            </w:tcBorders>
            <w:shd w:val="clear" w:color="auto" w:fill="FF99CC"/>
            <w:vAlign w:val="center"/>
          </w:tcPr>
          <w:p w:rsidR="00363354" w:rsidRPr="000F0368" w:rsidRDefault="00DC4C9E" w:rsidP="00EE7AAF">
            <w:pPr>
              <w:jc w:val="center"/>
              <w:rPr>
                <w:rFonts w:ascii="Arial Narrow" w:hAnsi="Arial Narrow" w:cs="Arial"/>
                <w:b/>
                <w:sz w:val="28"/>
                <w:szCs w:val="28"/>
                <w:lang w:val="es-ES_tradnl"/>
              </w:rPr>
            </w:pPr>
            <w:r w:rsidRPr="000F0368">
              <w:rPr>
                <w:rFonts w:ascii="Arial Narrow" w:hAnsi="Arial Narrow" w:cs="Arial"/>
                <w:b/>
                <w:sz w:val="28"/>
                <w:szCs w:val="28"/>
                <w:lang w:val="es-ES_tradnl"/>
              </w:rPr>
              <w:t>Módulo I</w:t>
            </w:r>
            <w:r w:rsidR="00363354" w:rsidRPr="000F0368">
              <w:rPr>
                <w:rFonts w:ascii="Arial Narrow" w:hAnsi="Arial Narrow" w:cs="Arial"/>
                <w:b/>
                <w:sz w:val="28"/>
                <w:szCs w:val="28"/>
                <w:lang w:val="es-ES_tradnl"/>
              </w:rPr>
              <w:t xml:space="preserve">I: </w:t>
            </w:r>
            <w:r w:rsidR="009633A0" w:rsidRPr="009633A0">
              <w:rPr>
                <w:rFonts w:ascii="Arial Narrow" w:hAnsi="Arial Narrow" w:cs="Arial"/>
                <w:b/>
                <w:sz w:val="28"/>
                <w:szCs w:val="28"/>
                <w:lang w:val="es-ES_tradnl"/>
              </w:rPr>
              <w:t>Intervención sostenible en estructuras existentes: Evaluación y gestión de los riesgos asociados con las estructuras envejecidas. Técnicas para la reparación</w:t>
            </w:r>
          </w:p>
          <w:p w:rsidR="00EE7AAF" w:rsidRPr="000F0368" w:rsidRDefault="00EE7AAF" w:rsidP="00EE7AAF">
            <w:pPr>
              <w:jc w:val="center"/>
              <w:rPr>
                <w:rFonts w:ascii="Arial Narrow" w:hAnsi="Arial Narrow" w:cs="Arial"/>
                <w:sz w:val="28"/>
                <w:szCs w:val="28"/>
                <w:lang w:val="es-ES_tradnl"/>
              </w:rPr>
            </w:pPr>
            <w:r w:rsidRPr="000F0368">
              <w:rPr>
                <w:rFonts w:ascii="Arial Narrow" w:hAnsi="Arial Narrow" w:cs="Arial"/>
                <w:sz w:val="28"/>
                <w:szCs w:val="28"/>
                <w:lang w:val="es-ES_tradnl"/>
              </w:rPr>
              <w:t>Peter Tanner, Ingeniero Civil. IETcc-CSIC</w:t>
            </w:r>
          </w:p>
          <w:p w:rsidR="00EE7AAF" w:rsidRPr="000F0368" w:rsidRDefault="00EE7AAF" w:rsidP="00EE7AAF">
            <w:pPr>
              <w:jc w:val="center"/>
              <w:rPr>
                <w:rFonts w:ascii="Arial Narrow" w:hAnsi="Arial Narrow" w:cs="Arial"/>
                <w:b/>
                <w:sz w:val="28"/>
                <w:szCs w:val="28"/>
                <w:lang w:val="es-ES_tradnl"/>
              </w:rPr>
            </w:pPr>
            <w:r w:rsidRPr="000F0368">
              <w:rPr>
                <w:rFonts w:ascii="Arial Narrow" w:hAnsi="Arial Narrow" w:cs="Arial"/>
                <w:sz w:val="28"/>
                <w:szCs w:val="28"/>
                <w:lang w:val="es-ES_tradnl"/>
              </w:rPr>
              <w:t>Isabel Martínez, Dra. En Ciencias Químicas. IETcc-CSIC</w:t>
            </w:r>
          </w:p>
        </w:tc>
      </w:tr>
      <w:tr w:rsidR="00EE7AAF" w:rsidRPr="000F0368" w:rsidTr="00363354">
        <w:trPr>
          <w:trHeight w:val="454"/>
          <w:jc w:val="center"/>
        </w:trPr>
        <w:tc>
          <w:tcPr>
            <w:tcW w:w="1389" w:type="dxa"/>
            <w:tcBorders>
              <w:bottom w:val="single" w:sz="4" w:space="0" w:color="auto"/>
            </w:tcBorders>
            <w:shd w:val="clear" w:color="auto" w:fill="auto"/>
            <w:vAlign w:val="center"/>
          </w:tcPr>
          <w:p w:rsidR="00EE7AAF" w:rsidRPr="000F0368" w:rsidRDefault="009633A0" w:rsidP="00CC0EBA">
            <w:pPr>
              <w:rPr>
                <w:rFonts w:ascii="Arial Narrow" w:hAnsi="Arial Narrow" w:cs="Arial"/>
                <w:lang w:val="es-ES_tradnl"/>
              </w:rPr>
            </w:pPr>
            <w:r>
              <w:rPr>
                <w:rFonts w:ascii="Arial Narrow" w:hAnsi="Arial Narrow" w:cs="Arial"/>
                <w:lang w:val="es-ES_tradnl"/>
              </w:rPr>
              <w:t>11:00-11:30</w:t>
            </w:r>
          </w:p>
        </w:tc>
        <w:tc>
          <w:tcPr>
            <w:tcW w:w="7643" w:type="dxa"/>
            <w:tcBorders>
              <w:bottom w:val="single" w:sz="4" w:space="0" w:color="auto"/>
            </w:tcBorders>
            <w:shd w:val="clear" w:color="auto" w:fill="auto"/>
            <w:vAlign w:val="center"/>
          </w:tcPr>
          <w:p w:rsidR="00EE7AAF" w:rsidRPr="009633A0" w:rsidRDefault="009633A0" w:rsidP="009633A0">
            <w:pPr>
              <w:widowControl w:val="0"/>
              <w:autoSpaceDE w:val="0"/>
              <w:autoSpaceDN w:val="0"/>
              <w:adjustRightInd w:val="0"/>
              <w:spacing w:after="0" w:line="240" w:lineRule="auto"/>
              <w:jc w:val="left"/>
              <w:rPr>
                <w:rFonts w:ascii="Helvetica" w:hAnsi="Helvetica" w:cs="Helvetica"/>
                <w:sz w:val="24"/>
              </w:rPr>
            </w:pPr>
            <w:r w:rsidRPr="009633A0">
              <w:rPr>
                <w:rFonts w:ascii="Arial Narrow" w:hAnsi="Arial Narrow" w:cs="Arial"/>
                <w:lang w:val="es-ES_tradnl"/>
              </w:rPr>
              <w:t>Visión de conjunto del tema</w:t>
            </w:r>
            <w:r>
              <w:rPr>
                <w:rFonts w:cs="Arial"/>
                <w:szCs w:val="20"/>
              </w:rPr>
              <w:t>.</w:t>
            </w:r>
          </w:p>
        </w:tc>
      </w:tr>
      <w:tr w:rsidR="00EE7AAF" w:rsidRPr="000F0368" w:rsidTr="00363354">
        <w:trPr>
          <w:trHeight w:val="454"/>
          <w:jc w:val="center"/>
        </w:trPr>
        <w:tc>
          <w:tcPr>
            <w:tcW w:w="1389" w:type="dxa"/>
            <w:tcBorders>
              <w:bottom w:val="single" w:sz="4" w:space="0" w:color="auto"/>
            </w:tcBorders>
            <w:shd w:val="clear" w:color="auto" w:fill="auto"/>
            <w:vAlign w:val="center"/>
          </w:tcPr>
          <w:p w:rsidR="00EE7AAF" w:rsidRPr="000F0368" w:rsidRDefault="00EE7AAF" w:rsidP="009633A0">
            <w:pPr>
              <w:rPr>
                <w:rFonts w:ascii="Arial Narrow" w:hAnsi="Arial Narrow" w:cs="Arial"/>
                <w:lang w:val="es-ES_tradnl"/>
              </w:rPr>
            </w:pPr>
            <w:r w:rsidRPr="000F0368">
              <w:rPr>
                <w:rFonts w:ascii="Arial Narrow" w:hAnsi="Arial Narrow" w:cs="Arial"/>
                <w:lang w:val="es-ES_tradnl"/>
              </w:rPr>
              <w:t>11:</w:t>
            </w:r>
            <w:r w:rsidR="009633A0">
              <w:rPr>
                <w:rFonts w:ascii="Arial Narrow" w:hAnsi="Arial Narrow" w:cs="Arial"/>
                <w:lang w:val="es-ES_tradnl"/>
              </w:rPr>
              <w:t>30-12:0</w:t>
            </w:r>
            <w:r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EE7AAF" w:rsidRPr="000F0368" w:rsidRDefault="009633A0" w:rsidP="009633A0">
            <w:pPr>
              <w:widowControl w:val="0"/>
              <w:autoSpaceDE w:val="0"/>
              <w:autoSpaceDN w:val="0"/>
              <w:adjustRightInd w:val="0"/>
              <w:spacing w:after="0" w:line="240" w:lineRule="auto"/>
              <w:jc w:val="left"/>
              <w:rPr>
                <w:rFonts w:ascii="Arial Narrow" w:hAnsi="Arial Narrow" w:cs="Arial"/>
                <w:lang w:val="es-ES_tradnl"/>
              </w:rPr>
            </w:pPr>
            <w:r w:rsidRPr="009633A0">
              <w:rPr>
                <w:rFonts w:ascii="Arial Narrow" w:hAnsi="Arial Narrow" w:cs="Arial"/>
                <w:lang w:val="es-ES_tradnl"/>
              </w:rPr>
              <w:t>Requisitos de seguridad estructural</w:t>
            </w:r>
          </w:p>
        </w:tc>
      </w:tr>
      <w:tr w:rsidR="00EE7AAF" w:rsidRPr="000F0368" w:rsidTr="00363354">
        <w:trPr>
          <w:trHeight w:val="454"/>
          <w:jc w:val="center"/>
        </w:trPr>
        <w:tc>
          <w:tcPr>
            <w:tcW w:w="1389" w:type="dxa"/>
            <w:tcBorders>
              <w:bottom w:val="single" w:sz="4" w:space="0" w:color="auto"/>
            </w:tcBorders>
            <w:shd w:val="clear" w:color="auto" w:fill="auto"/>
            <w:vAlign w:val="center"/>
          </w:tcPr>
          <w:p w:rsidR="00EE7AAF" w:rsidRPr="000F0368" w:rsidRDefault="009633A0" w:rsidP="00CC0EBA">
            <w:pPr>
              <w:rPr>
                <w:rFonts w:ascii="Arial Narrow" w:hAnsi="Arial Narrow" w:cs="Arial"/>
                <w:lang w:val="es-ES_tradnl"/>
              </w:rPr>
            </w:pPr>
            <w:r>
              <w:rPr>
                <w:rFonts w:ascii="Arial Narrow" w:hAnsi="Arial Narrow" w:cs="Arial"/>
                <w:lang w:val="es-ES_tradnl"/>
              </w:rPr>
              <w:t>12:00-12</w:t>
            </w:r>
            <w:r w:rsidR="00EE7AAF" w:rsidRPr="000F0368">
              <w:rPr>
                <w:rFonts w:ascii="Arial Narrow" w:hAnsi="Arial Narrow" w:cs="Arial"/>
                <w:lang w:val="es-ES_tradnl"/>
              </w:rPr>
              <w:t>:30</w:t>
            </w:r>
          </w:p>
        </w:tc>
        <w:tc>
          <w:tcPr>
            <w:tcW w:w="7643" w:type="dxa"/>
            <w:tcBorders>
              <w:bottom w:val="single" w:sz="4" w:space="0" w:color="auto"/>
            </w:tcBorders>
            <w:shd w:val="clear" w:color="auto" w:fill="auto"/>
            <w:vAlign w:val="center"/>
          </w:tcPr>
          <w:p w:rsidR="009633A0" w:rsidRPr="000F0368" w:rsidRDefault="009633A0" w:rsidP="009633A0">
            <w:pPr>
              <w:widowControl w:val="0"/>
              <w:autoSpaceDE w:val="0"/>
              <w:autoSpaceDN w:val="0"/>
              <w:adjustRightInd w:val="0"/>
              <w:spacing w:after="0" w:line="240" w:lineRule="auto"/>
              <w:jc w:val="left"/>
              <w:rPr>
                <w:rFonts w:ascii="Arial Narrow" w:hAnsi="Arial Narrow" w:cs="Arial"/>
                <w:lang w:val="es-ES_tradnl"/>
              </w:rPr>
            </w:pPr>
            <w:r w:rsidRPr="009633A0">
              <w:rPr>
                <w:rFonts w:ascii="Arial Narrow" w:hAnsi="Arial Narrow" w:cs="Arial"/>
                <w:lang w:val="es-ES_tradnl"/>
              </w:rPr>
              <w:t>Adquisición y combinación de información, con un ejemplo real.</w:t>
            </w:r>
          </w:p>
        </w:tc>
      </w:tr>
      <w:tr w:rsidR="009633A0" w:rsidRPr="000F0368" w:rsidTr="00363354">
        <w:trPr>
          <w:trHeight w:val="454"/>
          <w:jc w:val="center"/>
        </w:trPr>
        <w:tc>
          <w:tcPr>
            <w:tcW w:w="1389" w:type="dxa"/>
            <w:tcBorders>
              <w:bottom w:val="single" w:sz="4" w:space="0" w:color="auto"/>
            </w:tcBorders>
            <w:shd w:val="clear" w:color="auto" w:fill="auto"/>
            <w:vAlign w:val="center"/>
          </w:tcPr>
          <w:p w:rsidR="009633A0" w:rsidRPr="000F0368" w:rsidRDefault="009633A0" w:rsidP="00CC0EBA">
            <w:pPr>
              <w:rPr>
                <w:rFonts w:ascii="Arial Narrow" w:hAnsi="Arial Narrow" w:cs="Arial"/>
                <w:lang w:val="es-ES_tradnl"/>
              </w:rPr>
            </w:pPr>
            <w:r>
              <w:rPr>
                <w:rFonts w:ascii="Arial Narrow" w:hAnsi="Arial Narrow" w:cs="Arial"/>
                <w:lang w:val="es-ES_tradnl"/>
              </w:rPr>
              <w:t>12:30-13:00</w:t>
            </w:r>
          </w:p>
        </w:tc>
        <w:tc>
          <w:tcPr>
            <w:tcW w:w="7643" w:type="dxa"/>
            <w:tcBorders>
              <w:bottom w:val="single" w:sz="4" w:space="0" w:color="auto"/>
            </w:tcBorders>
            <w:shd w:val="clear" w:color="auto" w:fill="auto"/>
            <w:vAlign w:val="center"/>
          </w:tcPr>
          <w:p w:rsidR="009633A0" w:rsidRPr="000F0368" w:rsidRDefault="009633A0" w:rsidP="009633A0">
            <w:pPr>
              <w:widowControl w:val="0"/>
              <w:autoSpaceDE w:val="0"/>
              <w:autoSpaceDN w:val="0"/>
              <w:adjustRightInd w:val="0"/>
              <w:spacing w:after="0" w:line="240" w:lineRule="auto"/>
              <w:jc w:val="left"/>
              <w:rPr>
                <w:rFonts w:ascii="Arial Narrow" w:hAnsi="Arial Narrow" w:cs="Arial"/>
                <w:lang w:val="es-ES_tradnl"/>
              </w:rPr>
            </w:pPr>
            <w:r w:rsidRPr="009633A0">
              <w:rPr>
                <w:rFonts w:ascii="Arial Narrow" w:hAnsi="Arial Narrow" w:cs="Arial"/>
                <w:lang w:val="es-ES_tradnl"/>
              </w:rPr>
              <w:t>Case study</w:t>
            </w:r>
          </w:p>
        </w:tc>
      </w:tr>
      <w:tr w:rsidR="00EE7AAF" w:rsidRPr="000F0368" w:rsidTr="00363354">
        <w:trPr>
          <w:trHeight w:val="454"/>
          <w:jc w:val="center"/>
        </w:trPr>
        <w:tc>
          <w:tcPr>
            <w:tcW w:w="1389" w:type="dxa"/>
            <w:tcBorders>
              <w:bottom w:val="single" w:sz="4" w:space="0" w:color="auto"/>
            </w:tcBorders>
            <w:shd w:val="clear" w:color="auto" w:fill="auto"/>
            <w:vAlign w:val="center"/>
          </w:tcPr>
          <w:p w:rsidR="00EE7AAF" w:rsidRPr="000F0368" w:rsidRDefault="00EE7AAF" w:rsidP="00CC0EBA">
            <w:pPr>
              <w:rPr>
                <w:rFonts w:ascii="Arial Narrow" w:hAnsi="Arial Narrow" w:cs="Arial"/>
                <w:lang w:val="es-ES_tradnl"/>
              </w:rPr>
            </w:pPr>
            <w:r w:rsidRPr="000F0368">
              <w:rPr>
                <w:rFonts w:ascii="Arial Narrow" w:hAnsi="Arial Narrow" w:cs="Arial"/>
                <w:lang w:val="es-ES_tradnl"/>
              </w:rPr>
              <w:t>13:30-14:30</w:t>
            </w:r>
          </w:p>
        </w:tc>
        <w:tc>
          <w:tcPr>
            <w:tcW w:w="7643" w:type="dxa"/>
            <w:tcBorders>
              <w:bottom w:val="single" w:sz="4" w:space="0" w:color="auto"/>
            </w:tcBorders>
            <w:shd w:val="clear" w:color="auto" w:fill="auto"/>
            <w:vAlign w:val="center"/>
          </w:tcPr>
          <w:p w:rsidR="00EE7AAF" w:rsidRPr="009633A0" w:rsidRDefault="00EE7AAF" w:rsidP="0087715C">
            <w:pPr>
              <w:rPr>
                <w:rFonts w:ascii="Arial Narrow" w:hAnsi="Arial Narrow" w:cs="Arial"/>
                <w:b/>
                <w:lang w:val="es-ES_tradnl"/>
              </w:rPr>
            </w:pPr>
            <w:r w:rsidRPr="009633A0">
              <w:rPr>
                <w:rFonts w:ascii="Arial Narrow" w:hAnsi="Arial Narrow" w:cs="Arial"/>
                <w:b/>
                <w:lang w:val="es-ES_tradnl"/>
              </w:rPr>
              <w:t>Almuerzo</w:t>
            </w:r>
          </w:p>
        </w:tc>
      </w:tr>
      <w:tr w:rsidR="0087715C" w:rsidRPr="000F0368" w:rsidTr="00363354">
        <w:trPr>
          <w:trHeight w:val="454"/>
          <w:jc w:val="center"/>
        </w:trPr>
        <w:tc>
          <w:tcPr>
            <w:tcW w:w="1389" w:type="dxa"/>
            <w:tcBorders>
              <w:bottom w:val="single" w:sz="4" w:space="0" w:color="auto"/>
            </w:tcBorders>
            <w:shd w:val="clear" w:color="auto" w:fill="auto"/>
            <w:vAlign w:val="center"/>
          </w:tcPr>
          <w:p w:rsidR="0087715C" w:rsidRPr="000F0368" w:rsidRDefault="00363354" w:rsidP="00CC0EBA">
            <w:pPr>
              <w:rPr>
                <w:rFonts w:ascii="Arial Narrow" w:hAnsi="Arial Narrow" w:cs="Arial"/>
                <w:lang w:val="es-ES_tradnl"/>
              </w:rPr>
            </w:pPr>
            <w:r w:rsidRPr="000F0368">
              <w:rPr>
                <w:rFonts w:ascii="Arial Narrow" w:hAnsi="Arial Narrow" w:cs="Arial"/>
                <w:lang w:val="es-ES_tradnl"/>
              </w:rPr>
              <w:t>1</w:t>
            </w:r>
            <w:r w:rsidR="00EE7AAF" w:rsidRPr="000F0368">
              <w:rPr>
                <w:rFonts w:ascii="Arial Narrow" w:hAnsi="Arial Narrow" w:cs="Arial"/>
                <w:lang w:val="es-ES_tradnl"/>
              </w:rPr>
              <w:t>4</w:t>
            </w:r>
            <w:r w:rsidRPr="000F0368">
              <w:rPr>
                <w:rFonts w:ascii="Arial Narrow" w:hAnsi="Arial Narrow" w:cs="Arial"/>
                <w:lang w:val="es-ES_tradnl"/>
              </w:rPr>
              <w:t>:</w:t>
            </w:r>
            <w:r w:rsidR="009379A5" w:rsidRPr="000F0368">
              <w:rPr>
                <w:rFonts w:ascii="Arial Narrow" w:hAnsi="Arial Narrow" w:cs="Arial"/>
                <w:lang w:val="es-ES_tradnl"/>
              </w:rPr>
              <w:t>3</w:t>
            </w:r>
            <w:r w:rsidRPr="000F0368">
              <w:rPr>
                <w:rFonts w:ascii="Arial Narrow" w:hAnsi="Arial Narrow" w:cs="Arial"/>
                <w:lang w:val="es-ES_tradnl"/>
              </w:rPr>
              <w:t>0-1</w:t>
            </w:r>
            <w:r w:rsidR="00EE7AAF" w:rsidRPr="000F0368">
              <w:rPr>
                <w:rFonts w:ascii="Arial Narrow" w:hAnsi="Arial Narrow" w:cs="Arial"/>
                <w:lang w:val="es-ES_tradnl"/>
              </w:rPr>
              <w:t>5</w:t>
            </w:r>
            <w:r w:rsidR="009633A0">
              <w:rPr>
                <w:rFonts w:ascii="Arial Narrow" w:hAnsi="Arial Narrow" w:cs="Arial"/>
                <w:lang w:val="es-ES_tradnl"/>
              </w:rPr>
              <w:t>:</w:t>
            </w:r>
            <w:r w:rsidR="00EA7C76">
              <w:rPr>
                <w:rFonts w:ascii="Arial Narrow" w:hAnsi="Arial Narrow" w:cs="Arial"/>
                <w:lang w:val="es-ES_tradnl"/>
              </w:rPr>
              <w:t>30</w:t>
            </w:r>
          </w:p>
        </w:tc>
        <w:tc>
          <w:tcPr>
            <w:tcW w:w="7643" w:type="dxa"/>
            <w:tcBorders>
              <w:bottom w:val="single" w:sz="4" w:space="0" w:color="auto"/>
            </w:tcBorders>
            <w:shd w:val="clear" w:color="auto" w:fill="auto"/>
            <w:vAlign w:val="center"/>
          </w:tcPr>
          <w:p w:rsidR="0087715C" w:rsidRPr="000F0368" w:rsidRDefault="00EE7AAF" w:rsidP="0087715C">
            <w:pPr>
              <w:rPr>
                <w:rFonts w:ascii="Arial Narrow" w:hAnsi="Arial Narrow" w:cs="Arial"/>
                <w:b/>
                <w:lang w:val="es-ES_tradnl"/>
              </w:rPr>
            </w:pPr>
            <w:r w:rsidRPr="000F0368">
              <w:rPr>
                <w:rFonts w:ascii="Arial Narrow" w:hAnsi="Arial Narrow" w:cs="Arial"/>
                <w:lang w:val="es-ES_tradnl"/>
              </w:rPr>
              <w:t>Prevención y protección de estructuras ante la corrosión</w:t>
            </w:r>
          </w:p>
        </w:tc>
      </w:tr>
      <w:tr w:rsidR="00DC4C9E" w:rsidRPr="000F0368" w:rsidTr="00DC4C9E">
        <w:trPr>
          <w:trHeight w:val="454"/>
          <w:jc w:val="center"/>
        </w:trPr>
        <w:tc>
          <w:tcPr>
            <w:tcW w:w="1389" w:type="dxa"/>
            <w:vAlign w:val="center"/>
          </w:tcPr>
          <w:p w:rsidR="00DC4C9E" w:rsidRPr="000F0368" w:rsidRDefault="00EA7C76" w:rsidP="00DC4C9E">
            <w:pPr>
              <w:rPr>
                <w:rFonts w:ascii="Arial Narrow" w:hAnsi="Arial Narrow" w:cs="Arial"/>
                <w:lang w:val="es-ES_tradnl"/>
              </w:rPr>
            </w:pPr>
            <w:r>
              <w:rPr>
                <w:rFonts w:ascii="Arial Narrow" w:hAnsi="Arial Narrow" w:cs="Arial"/>
                <w:lang w:val="es-ES_tradnl"/>
              </w:rPr>
              <w:t>15:30-15</w:t>
            </w:r>
            <w:r w:rsidR="009633A0">
              <w:rPr>
                <w:rFonts w:ascii="Arial Narrow" w:hAnsi="Arial Narrow" w:cs="Arial"/>
                <w:lang w:val="es-ES_tradnl"/>
              </w:rPr>
              <w:t>:</w:t>
            </w:r>
            <w:r>
              <w:rPr>
                <w:rFonts w:ascii="Arial Narrow" w:hAnsi="Arial Narrow" w:cs="Arial"/>
                <w:lang w:val="es-ES_tradnl"/>
              </w:rPr>
              <w:t>45</w:t>
            </w:r>
          </w:p>
        </w:tc>
        <w:tc>
          <w:tcPr>
            <w:tcW w:w="7643" w:type="dxa"/>
            <w:vAlign w:val="center"/>
          </w:tcPr>
          <w:p w:rsidR="00DC4C9E" w:rsidRPr="000F0368" w:rsidRDefault="00DC4C9E" w:rsidP="00DC4C9E">
            <w:pPr>
              <w:rPr>
                <w:rFonts w:ascii="Arial Narrow" w:hAnsi="Arial Narrow" w:cs="Arial"/>
                <w:lang w:val="es-ES_tradnl"/>
              </w:rPr>
            </w:pPr>
            <w:r w:rsidRPr="000F0368">
              <w:rPr>
                <w:rFonts w:ascii="Arial Narrow" w:hAnsi="Arial Narrow" w:cs="Arial"/>
                <w:b/>
                <w:lang w:val="es-ES_tradnl"/>
              </w:rPr>
              <w:t>Café</w:t>
            </w:r>
          </w:p>
        </w:tc>
      </w:tr>
      <w:tr w:rsidR="00CC0EBA" w:rsidRPr="000F0368" w:rsidTr="00363354">
        <w:trPr>
          <w:trHeight w:val="454"/>
          <w:jc w:val="center"/>
        </w:trPr>
        <w:tc>
          <w:tcPr>
            <w:tcW w:w="1389" w:type="dxa"/>
            <w:tcBorders>
              <w:bottom w:val="single" w:sz="4" w:space="0" w:color="auto"/>
            </w:tcBorders>
            <w:shd w:val="clear" w:color="auto" w:fill="auto"/>
            <w:vAlign w:val="center"/>
          </w:tcPr>
          <w:p w:rsidR="00CC0EBA" w:rsidRPr="000F0368" w:rsidRDefault="00EA7C76" w:rsidP="0087715C">
            <w:pPr>
              <w:rPr>
                <w:rFonts w:ascii="Arial Narrow" w:hAnsi="Arial Narrow" w:cs="Arial"/>
                <w:lang w:val="es-ES_tradnl"/>
              </w:rPr>
            </w:pPr>
            <w:r>
              <w:rPr>
                <w:rFonts w:ascii="Arial Narrow" w:hAnsi="Arial Narrow" w:cs="Arial"/>
                <w:lang w:val="es-ES_tradnl"/>
              </w:rPr>
              <w:t>15:45-17</w:t>
            </w:r>
            <w:r w:rsidR="009633A0">
              <w:rPr>
                <w:rFonts w:ascii="Arial Narrow" w:hAnsi="Arial Narrow" w:cs="Arial"/>
                <w:lang w:val="es-ES_tradnl"/>
              </w:rPr>
              <w:t>:0</w:t>
            </w:r>
            <w:r w:rsidR="00CC0EBA"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CC0EBA" w:rsidRPr="000F0368" w:rsidRDefault="00EA7C76" w:rsidP="00EA7C76">
            <w:pPr>
              <w:rPr>
                <w:rFonts w:ascii="Arial Narrow" w:hAnsi="Arial Narrow" w:cs="Arial"/>
                <w:b/>
                <w:lang w:val="es-ES_tradnl"/>
              </w:rPr>
            </w:pPr>
            <w:r w:rsidRPr="000F0368">
              <w:rPr>
                <w:rFonts w:ascii="Arial Narrow" w:hAnsi="Arial Narrow" w:cs="Arial"/>
                <w:b/>
                <w:lang w:val="es-ES_tradnl"/>
              </w:rPr>
              <w:t>Taller II: Termografía infrarroja</w:t>
            </w:r>
            <w:r w:rsidRPr="000F0368">
              <w:rPr>
                <w:rFonts w:ascii="Arial Narrow" w:hAnsi="Arial Narrow" w:cs="Arial"/>
                <w:lang w:val="es-ES_tradnl"/>
              </w:rPr>
              <w:t xml:space="preserve"> </w:t>
            </w:r>
          </w:p>
        </w:tc>
      </w:tr>
      <w:tr w:rsidR="00EE7AAF" w:rsidRPr="000F0368" w:rsidTr="0087715C">
        <w:trPr>
          <w:trHeight w:val="454"/>
          <w:jc w:val="center"/>
        </w:trPr>
        <w:tc>
          <w:tcPr>
            <w:tcW w:w="1389" w:type="dxa"/>
            <w:vAlign w:val="center"/>
          </w:tcPr>
          <w:p w:rsidR="00EE7AAF" w:rsidRPr="000F0368" w:rsidRDefault="00EE7AAF" w:rsidP="00363354">
            <w:pPr>
              <w:rPr>
                <w:rFonts w:ascii="Arial Narrow" w:hAnsi="Arial Narrow" w:cs="Arial"/>
                <w:lang w:val="es-ES_tradnl"/>
              </w:rPr>
            </w:pPr>
            <w:r w:rsidRPr="000F0368">
              <w:rPr>
                <w:rFonts w:ascii="Arial Narrow" w:hAnsi="Arial Narrow" w:cs="Arial"/>
                <w:lang w:val="es-ES_tradnl"/>
              </w:rPr>
              <w:t>17:00</w:t>
            </w:r>
          </w:p>
        </w:tc>
        <w:tc>
          <w:tcPr>
            <w:tcW w:w="7643" w:type="dxa"/>
            <w:vAlign w:val="center"/>
          </w:tcPr>
          <w:p w:rsidR="00EE7AAF" w:rsidRPr="000F0368" w:rsidRDefault="00EE7AAF" w:rsidP="0087715C">
            <w:pPr>
              <w:rPr>
                <w:rFonts w:ascii="Arial Narrow" w:hAnsi="Arial Narrow" w:cs="Arial"/>
                <w:b/>
                <w:lang w:val="es-ES_tradnl"/>
              </w:rPr>
            </w:pPr>
            <w:r w:rsidRPr="000F0368">
              <w:rPr>
                <w:rFonts w:ascii="Arial Narrow" w:hAnsi="Arial Narrow" w:cs="Arial"/>
                <w:b/>
                <w:lang w:val="es-ES_tradnl"/>
              </w:rPr>
              <w:t>Traslado al hotel</w:t>
            </w:r>
          </w:p>
        </w:tc>
      </w:tr>
    </w:tbl>
    <w:p w:rsidR="009376E7" w:rsidRDefault="009376E7" w:rsidP="0087715C">
      <w:pPr>
        <w:rPr>
          <w:lang w:val="es-ES_tradnl"/>
        </w:rPr>
      </w:pPr>
    </w:p>
    <w:p w:rsidR="00DC4C9E" w:rsidRPr="000F0368" w:rsidRDefault="009376E7" w:rsidP="009376E7">
      <w:pPr>
        <w:spacing w:after="0" w:line="240" w:lineRule="auto"/>
        <w:jc w:val="left"/>
        <w:rPr>
          <w:lang w:val="es-ES_tradnl"/>
        </w:rPr>
      </w:pPr>
      <w:r>
        <w:rPr>
          <w:lang w:val="es-ES_tradnl"/>
        </w:rPr>
        <w:br w:type="page"/>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7643"/>
      </w:tblGrid>
      <w:tr w:rsidR="0087715C" w:rsidRPr="000F0368" w:rsidTr="00B36FCF">
        <w:trPr>
          <w:trHeight w:val="454"/>
          <w:jc w:val="center"/>
        </w:trPr>
        <w:tc>
          <w:tcPr>
            <w:tcW w:w="9032" w:type="dxa"/>
            <w:gridSpan w:val="2"/>
            <w:tcBorders>
              <w:bottom w:val="single" w:sz="4" w:space="0" w:color="auto"/>
            </w:tcBorders>
            <w:shd w:val="clear" w:color="auto" w:fill="C0C0C0"/>
            <w:vAlign w:val="center"/>
          </w:tcPr>
          <w:p w:rsidR="0087715C" w:rsidRPr="000F0368" w:rsidRDefault="0087715C" w:rsidP="00B36FCF">
            <w:pPr>
              <w:jc w:val="center"/>
              <w:rPr>
                <w:rFonts w:ascii="Arial Narrow" w:hAnsi="Arial Narrow" w:cs="Arial"/>
                <w:b/>
                <w:sz w:val="28"/>
                <w:szCs w:val="28"/>
                <w:lang w:val="es-ES_tradnl"/>
              </w:rPr>
            </w:pPr>
            <w:r w:rsidRPr="000F0368">
              <w:rPr>
                <w:rFonts w:ascii="Arial Narrow" w:hAnsi="Arial Narrow" w:cs="Arial"/>
                <w:b/>
                <w:sz w:val="28"/>
                <w:szCs w:val="28"/>
                <w:lang w:val="es-ES_tradnl"/>
              </w:rPr>
              <w:lastRenderedPageBreak/>
              <w:t xml:space="preserve">Miércoles </w:t>
            </w:r>
            <w:r w:rsidR="00EE7AAF" w:rsidRPr="000F0368">
              <w:rPr>
                <w:rFonts w:ascii="Arial Narrow" w:hAnsi="Arial Narrow" w:cs="Arial"/>
                <w:b/>
                <w:sz w:val="28"/>
                <w:szCs w:val="28"/>
                <w:lang w:val="es-ES_tradnl"/>
              </w:rPr>
              <w:t>21</w:t>
            </w:r>
            <w:r w:rsidR="00BE2C54" w:rsidRPr="000F0368">
              <w:rPr>
                <w:rFonts w:ascii="Arial Narrow" w:hAnsi="Arial Narrow" w:cs="Arial"/>
                <w:b/>
                <w:sz w:val="28"/>
                <w:szCs w:val="28"/>
                <w:lang w:val="es-ES_tradnl"/>
              </w:rPr>
              <w:t xml:space="preserve"> </w:t>
            </w:r>
            <w:r w:rsidRPr="000F0368">
              <w:rPr>
                <w:rFonts w:ascii="Arial Narrow" w:hAnsi="Arial Narrow" w:cs="Arial"/>
                <w:b/>
                <w:sz w:val="28"/>
                <w:szCs w:val="28"/>
                <w:lang w:val="es-ES_tradnl"/>
              </w:rPr>
              <w:t xml:space="preserve">de Octubre. </w:t>
            </w:r>
          </w:p>
        </w:tc>
      </w:tr>
      <w:tr w:rsidR="00EA7C76" w:rsidRPr="000F0368" w:rsidTr="00EA7C76">
        <w:trPr>
          <w:trHeight w:val="454"/>
          <w:jc w:val="center"/>
        </w:trPr>
        <w:tc>
          <w:tcPr>
            <w:tcW w:w="1389" w:type="dxa"/>
            <w:tcBorders>
              <w:bottom w:val="single" w:sz="4" w:space="0" w:color="auto"/>
            </w:tcBorders>
            <w:shd w:val="clear" w:color="auto" w:fill="auto"/>
            <w:vAlign w:val="center"/>
          </w:tcPr>
          <w:p w:rsidR="00EA7C76" w:rsidRPr="000F0368" w:rsidRDefault="00EA7C76" w:rsidP="00EA7C76">
            <w:pPr>
              <w:jc w:val="center"/>
              <w:rPr>
                <w:rFonts w:ascii="Arial Narrow" w:hAnsi="Arial Narrow" w:cs="Arial"/>
                <w:b/>
                <w:lang w:val="es-ES_tradnl"/>
              </w:rPr>
            </w:pPr>
            <w:r w:rsidRPr="000F0368">
              <w:rPr>
                <w:rFonts w:ascii="Arial Narrow" w:hAnsi="Arial Narrow" w:cs="Arial"/>
                <w:b/>
                <w:lang w:val="es-ES_tradnl"/>
              </w:rPr>
              <w:t>Hora</w:t>
            </w:r>
          </w:p>
        </w:tc>
        <w:tc>
          <w:tcPr>
            <w:tcW w:w="7643" w:type="dxa"/>
            <w:tcBorders>
              <w:bottom w:val="single" w:sz="4" w:space="0" w:color="auto"/>
            </w:tcBorders>
            <w:shd w:val="clear" w:color="auto" w:fill="auto"/>
            <w:vAlign w:val="center"/>
          </w:tcPr>
          <w:p w:rsidR="00EA7C76" w:rsidRPr="000F0368" w:rsidRDefault="00EA7C76" w:rsidP="00EA7C76">
            <w:pPr>
              <w:jc w:val="center"/>
              <w:rPr>
                <w:rFonts w:ascii="Arial Narrow" w:hAnsi="Arial Narrow" w:cs="Arial"/>
                <w:b/>
                <w:lang w:val="es-ES_tradnl"/>
              </w:rPr>
            </w:pPr>
            <w:r w:rsidRPr="000F0368">
              <w:rPr>
                <w:rFonts w:ascii="Arial Narrow" w:hAnsi="Arial Narrow" w:cs="Arial"/>
                <w:b/>
                <w:lang w:val="es-ES_tradnl"/>
              </w:rPr>
              <w:t>Actividad</w:t>
            </w:r>
          </w:p>
        </w:tc>
      </w:tr>
      <w:tr w:rsidR="00EA7C76" w:rsidRPr="000F0368" w:rsidTr="00EA7C76">
        <w:trPr>
          <w:trHeight w:val="454"/>
          <w:jc w:val="center"/>
        </w:trPr>
        <w:tc>
          <w:tcPr>
            <w:tcW w:w="1389" w:type="dxa"/>
            <w:vAlign w:val="center"/>
          </w:tcPr>
          <w:p w:rsidR="00EA7C76" w:rsidRDefault="00EA7C76" w:rsidP="00EA7C76">
            <w:pPr>
              <w:rPr>
                <w:rFonts w:ascii="Arial Narrow" w:hAnsi="Arial Narrow" w:cs="Arial"/>
                <w:lang w:val="es-ES_tradnl"/>
              </w:rPr>
            </w:pPr>
            <w:r>
              <w:rPr>
                <w:rFonts w:ascii="Arial Narrow" w:hAnsi="Arial Narrow" w:cs="Arial"/>
                <w:lang w:val="es-ES_tradnl"/>
              </w:rPr>
              <w:t>8</w:t>
            </w:r>
            <w:r w:rsidRPr="000F0368">
              <w:rPr>
                <w:rFonts w:ascii="Arial Narrow" w:hAnsi="Arial Narrow" w:cs="Arial"/>
                <w:lang w:val="es-ES_tradnl"/>
              </w:rPr>
              <w:t xml:space="preserve">:30- </w:t>
            </w:r>
            <w:r>
              <w:rPr>
                <w:rFonts w:ascii="Arial Narrow" w:hAnsi="Arial Narrow" w:cs="Arial"/>
                <w:lang w:val="es-ES_tradnl"/>
              </w:rPr>
              <w:t>8:5</w:t>
            </w:r>
            <w:r w:rsidRPr="000F0368">
              <w:rPr>
                <w:rFonts w:ascii="Arial Narrow" w:hAnsi="Arial Narrow" w:cs="Arial"/>
                <w:lang w:val="es-ES_tradnl"/>
              </w:rPr>
              <w:t>0</w:t>
            </w:r>
          </w:p>
        </w:tc>
        <w:tc>
          <w:tcPr>
            <w:tcW w:w="7643" w:type="dxa"/>
            <w:tcBorders>
              <w:bottom w:val="single" w:sz="4" w:space="0" w:color="auto"/>
            </w:tcBorders>
            <w:vAlign w:val="center"/>
          </w:tcPr>
          <w:p w:rsidR="00EA7C76" w:rsidRDefault="00EA7C76" w:rsidP="00EA7C76">
            <w:pPr>
              <w:tabs>
                <w:tab w:val="left" w:pos="-720"/>
              </w:tabs>
              <w:suppressAutoHyphens/>
              <w:rPr>
                <w:rFonts w:ascii="Arial Narrow" w:hAnsi="Arial Narrow" w:cs="Arial"/>
                <w:bCs/>
                <w:lang w:val="es-ES_tradnl"/>
              </w:rPr>
            </w:pPr>
            <w:r>
              <w:rPr>
                <w:rFonts w:ascii="Arial Narrow" w:hAnsi="Arial Narrow" w:cs="Arial"/>
                <w:bCs/>
                <w:lang w:val="es-ES_tradnl"/>
              </w:rPr>
              <w:t>Técnicas no destructivas para evaluación in situ</w:t>
            </w:r>
          </w:p>
        </w:tc>
      </w:tr>
      <w:tr w:rsidR="00EA7C76" w:rsidRPr="000F0368" w:rsidTr="00EA7C76">
        <w:trPr>
          <w:trHeight w:val="454"/>
          <w:jc w:val="center"/>
        </w:trPr>
        <w:tc>
          <w:tcPr>
            <w:tcW w:w="1389" w:type="dxa"/>
            <w:vAlign w:val="center"/>
          </w:tcPr>
          <w:p w:rsidR="00EA7C76" w:rsidRPr="000F0368" w:rsidRDefault="00EA7C76" w:rsidP="00EA7C76">
            <w:pPr>
              <w:rPr>
                <w:rFonts w:ascii="Arial Narrow" w:hAnsi="Arial Narrow" w:cs="Arial"/>
                <w:lang w:val="es-ES_tradnl"/>
              </w:rPr>
            </w:pPr>
            <w:r>
              <w:rPr>
                <w:rFonts w:ascii="Arial Narrow" w:hAnsi="Arial Narrow" w:cs="Arial"/>
                <w:lang w:val="es-ES_tradnl"/>
              </w:rPr>
              <w:t>8:50-9:00</w:t>
            </w:r>
          </w:p>
        </w:tc>
        <w:tc>
          <w:tcPr>
            <w:tcW w:w="7643" w:type="dxa"/>
            <w:tcBorders>
              <w:bottom w:val="single" w:sz="4" w:space="0" w:color="auto"/>
            </w:tcBorders>
            <w:vAlign w:val="center"/>
          </w:tcPr>
          <w:p w:rsidR="00EA7C76" w:rsidRPr="007E6F4F" w:rsidRDefault="00EA7C76" w:rsidP="00EA7C76">
            <w:pPr>
              <w:tabs>
                <w:tab w:val="left" w:pos="-720"/>
              </w:tabs>
              <w:suppressAutoHyphens/>
              <w:rPr>
                <w:rFonts w:ascii="Arial Narrow" w:hAnsi="Arial Narrow" w:cs="Arial"/>
                <w:bCs/>
                <w:lang w:val="es-ES_tradnl"/>
              </w:rPr>
            </w:pPr>
            <w:r w:rsidRPr="00EA7C76">
              <w:rPr>
                <w:rFonts w:ascii="Arial Narrow" w:hAnsi="Arial Narrow" w:cs="Arial"/>
                <w:b/>
                <w:lang w:val="es-ES_tradnl"/>
              </w:rPr>
              <w:t>Coloquio Módulo I</w:t>
            </w:r>
            <w:r>
              <w:rPr>
                <w:rFonts w:ascii="Arial Narrow" w:hAnsi="Arial Narrow" w:cs="Arial"/>
                <w:b/>
                <w:lang w:val="es-ES_tradnl"/>
              </w:rPr>
              <w:t>I</w:t>
            </w:r>
          </w:p>
        </w:tc>
      </w:tr>
      <w:tr w:rsidR="00EA7C76" w:rsidRPr="000F0368" w:rsidTr="00B36FCF">
        <w:trPr>
          <w:trHeight w:val="454"/>
          <w:jc w:val="center"/>
        </w:trPr>
        <w:tc>
          <w:tcPr>
            <w:tcW w:w="9032" w:type="dxa"/>
            <w:gridSpan w:val="2"/>
            <w:tcBorders>
              <w:bottom w:val="single" w:sz="4" w:space="0" w:color="auto"/>
            </w:tcBorders>
            <w:shd w:val="clear" w:color="auto" w:fill="CC99FF"/>
            <w:vAlign w:val="center"/>
          </w:tcPr>
          <w:p w:rsidR="00EA7C76" w:rsidRPr="000F0368" w:rsidRDefault="00EA7C76" w:rsidP="0087715C">
            <w:pPr>
              <w:jc w:val="center"/>
              <w:rPr>
                <w:rFonts w:ascii="Arial Narrow" w:hAnsi="Arial Narrow" w:cs="Arial"/>
                <w:b/>
                <w:sz w:val="28"/>
                <w:szCs w:val="28"/>
                <w:lang w:val="es-ES_tradnl"/>
              </w:rPr>
            </w:pPr>
            <w:r w:rsidRPr="000F0368">
              <w:rPr>
                <w:rFonts w:ascii="Arial Narrow" w:hAnsi="Arial Narrow" w:cs="Arial"/>
                <w:b/>
                <w:sz w:val="28"/>
                <w:szCs w:val="28"/>
                <w:lang w:val="es-ES_tradnl"/>
              </w:rPr>
              <w:t xml:space="preserve">Módulo III: </w:t>
            </w:r>
            <w:bookmarkStart w:id="0" w:name="OLE_LINK1"/>
            <w:bookmarkStart w:id="1" w:name="OLE_LINK2"/>
            <w:r w:rsidRPr="000F0368">
              <w:rPr>
                <w:rFonts w:ascii="Arial Narrow" w:hAnsi="Arial Narrow" w:cs="Arial"/>
                <w:b/>
                <w:sz w:val="28"/>
                <w:szCs w:val="28"/>
                <w:lang w:val="es-ES_tradnl"/>
              </w:rPr>
              <w:t xml:space="preserve">Construcción sanas para un entorno mejor. </w:t>
            </w:r>
            <w:bookmarkEnd w:id="0"/>
            <w:bookmarkEnd w:id="1"/>
            <w:r w:rsidRPr="000F0368">
              <w:rPr>
                <w:rFonts w:ascii="Arial Narrow" w:hAnsi="Arial Narrow" w:cs="Arial"/>
                <w:b/>
                <w:sz w:val="28"/>
                <w:szCs w:val="28"/>
                <w:lang w:val="es-ES_tradnl"/>
              </w:rPr>
              <w:t>Calidad de ambiente interior, descontaminación y utilización de materiales fotocatalíticos</w:t>
            </w:r>
          </w:p>
          <w:p w:rsidR="00EA7C76" w:rsidRPr="000F0368" w:rsidRDefault="00EA7C76" w:rsidP="0087715C">
            <w:pPr>
              <w:jc w:val="center"/>
              <w:rPr>
                <w:rFonts w:ascii="Arial Narrow" w:hAnsi="Arial Narrow" w:cs="Arial"/>
                <w:lang w:val="es-ES_tradnl"/>
              </w:rPr>
            </w:pPr>
            <w:r w:rsidRPr="000F0368">
              <w:rPr>
                <w:rFonts w:ascii="Arial Narrow" w:hAnsi="Arial Narrow" w:cs="Arial"/>
                <w:sz w:val="28"/>
                <w:szCs w:val="28"/>
                <w:lang w:val="es-ES_tradnl"/>
              </w:rPr>
              <w:t>Eva Mª Jiménez Relinque, Lda en C.C. Medioambientales. IETcc-CSIC</w:t>
            </w:r>
          </w:p>
        </w:tc>
      </w:tr>
      <w:tr w:rsidR="00EA7C76" w:rsidRPr="000F0368" w:rsidTr="0087715C">
        <w:trPr>
          <w:trHeight w:val="454"/>
          <w:jc w:val="center"/>
        </w:trPr>
        <w:tc>
          <w:tcPr>
            <w:tcW w:w="1389" w:type="dxa"/>
            <w:vAlign w:val="center"/>
          </w:tcPr>
          <w:p w:rsidR="00EA7C76" w:rsidRPr="000F0368" w:rsidRDefault="00EA7C76" w:rsidP="007E6F4F">
            <w:pPr>
              <w:rPr>
                <w:rFonts w:ascii="Arial Narrow" w:hAnsi="Arial Narrow" w:cs="Arial"/>
                <w:lang w:val="es-ES_tradnl"/>
              </w:rPr>
            </w:pPr>
            <w:r>
              <w:rPr>
                <w:rFonts w:ascii="Arial Narrow" w:hAnsi="Arial Narrow" w:cs="Arial"/>
                <w:lang w:val="es-ES_tradnl"/>
              </w:rPr>
              <w:t>9</w:t>
            </w:r>
            <w:r w:rsidRPr="000F0368">
              <w:rPr>
                <w:rFonts w:ascii="Arial Narrow" w:hAnsi="Arial Narrow" w:cs="Arial"/>
                <w:lang w:val="es-ES_tradnl"/>
              </w:rPr>
              <w:t>:00</w:t>
            </w:r>
            <w:r>
              <w:rPr>
                <w:rFonts w:ascii="Arial Narrow" w:hAnsi="Arial Narrow" w:cs="Arial"/>
                <w:lang w:val="es-ES_tradnl"/>
              </w:rPr>
              <w:t xml:space="preserve"> – 9:30</w:t>
            </w:r>
          </w:p>
        </w:tc>
        <w:tc>
          <w:tcPr>
            <w:tcW w:w="7643" w:type="dxa"/>
            <w:tcBorders>
              <w:bottom w:val="single" w:sz="4" w:space="0" w:color="auto"/>
            </w:tcBorders>
            <w:vAlign w:val="center"/>
          </w:tcPr>
          <w:p w:rsidR="00EA7C76" w:rsidRPr="007E6F4F" w:rsidRDefault="00EA7C76" w:rsidP="0087715C">
            <w:pPr>
              <w:tabs>
                <w:tab w:val="left" w:pos="-720"/>
              </w:tabs>
              <w:suppressAutoHyphens/>
              <w:rPr>
                <w:rFonts w:ascii="Arial Narrow" w:hAnsi="Arial Narrow" w:cs="Arial"/>
                <w:bCs/>
                <w:lang w:val="es-ES_tradnl"/>
              </w:rPr>
            </w:pPr>
            <w:r w:rsidRPr="007E6F4F">
              <w:rPr>
                <w:rFonts w:ascii="Arial Narrow" w:hAnsi="Arial Narrow" w:cs="Arial"/>
                <w:bCs/>
                <w:lang w:val="es-ES_tradnl"/>
              </w:rPr>
              <w:t>Calidad de ambiente interior: síndrome del edificio enfermo. Medidas de emisiones de materiales de construcción.</w:t>
            </w:r>
          </w:p>
        </w:tc>
      </w:tr>
      <w:tr w:rsidR="00EA7C76" w:rsidRPr="000F0368" w:rsidTr="00BE2C54">
        <w:trPr>
          <w:trHeight w:val="454"/>
          <w:jc w:val="center"/>
        </w:trPr>
        <w:tc>
          <w:tcPr>
            <w:tcW w:w="1389" w:type="dxa"/>
            <w:tcBorders>
              <w:bottom w:val="single" w:sz="4" w:space="0" w:color="auto"/>
            </w:tcBorders>
            <w:vAlign w:val="center"/>
          </w:tcPr>
          <w:p w:rsidR="00EA7C76" w:rsidRPr="000F0368" w:rsidRDefault="00EA7C76" w:rsidP="00EA7C76">
            <w:pPr>
              <w:rPr>
                <w:rFonts w:ascii="Arial Narrow" w:hAnsi="Arial Narrow" w:cs="Arial"/>
                <w:lang w:val="es-ES_tradnl"/>
              </w:rPr>
            </w:pPr>
            <w:r>
              <w:rPr>
                <w:rFonts w:ascii="Arial Narrow" w:hAnsi="Arial Narrow" w:cs="Arial"/>
                <w:lang w:val="es-ES_tradnl"/>
              </w:rPr>
              <w:t xml:space="preserve">9:30 </w:t>
            </w:r>
            <w:r w:rsidRPr="000F0368">
              <w:rPr>
                <w:rFonts w:ascii="Arial Narrow" w:hAnsi="Arial Narrow" w:cs="Arial"/>
                <w:lang w:val="es-ES_tradnl"/>
              </w:rPr>
              <w:t>-</w:t>
            </w:r>
            <w:r>
              <w:rPr>
                <w:rFonts w:ascii="Arial Narrow" w:hAnsi="Arial Narrow" w:cs="Arial"/>
                <w:lang w:val="es-ES_tradnl"/>
              </w:rPr>
              <w:t>10:00</w:t>
            </w:r>
          </w:p>
        </w:tc>
        <w:tc>
          <w:tcPr>
            <w:tcW w:w="7643" w:type="dxa"/>
            <w:tcBorders>
              <w:bottom w:val="single" w:sz="4" w:space="0" w:color="auto"/>
            </w:tcBorders>
            <w:vAlign w:val="center"/>
          </w:tcPr>
          <w:p w:rsidR="00EA7C76" w:rsidRPr="007E6F4F" w:rsidRDefault="00EA7C76" w:rsidP="0087715C">
            <w:pPr>
              <w:rPr>
                <w:rFonts w:ascii="Arial Narrow" w:hAnsi="Arial Narrow" w:cs="Arial"/>
                <w:bCs/>
                <w:lang w:val="es-ES_tradnl"/>
              </w:rPr>
            </w:pPr>
            <w:r w:rsidRPr="007E6F4F">
              <w:rPr>
                <w:rFonts w:ascii="Arial Narrow" w:hAnsi="Arial Narrow" w:cs="Arial"/>
                <w:bCs/>
                <w:lang w:val="es-ES_tradnl"/>
              </w:rPr>
              <w:t xml:space="preserve">Descontaminación electroquímica de materiales de construcción </w:t>
            </w:r>
          </w:p>
        </w:tc>
      </w:tr>
      <w:tr w:rsidR="00EA7C76" w:rsidRPr="000F0368" w:rsidTr="00BE2C54">
        <w:trPr>
          <w:trHeight w:val="454"/>
          <w:jc w:val="center"/>
        </w:trPr>
        <w:tc>
          <w:tcPr>
            <w:tcW w:w="1389" w:type="dxa"/>
            <w:tcBorders>
              <w:top w:val="single" w:sz="4" w:space="0" w:color="auto"/>
            </w:tcBorders>
            <w:shd w:val="clear" w:color="auto" w:fill="auto"/>
            <w:vAlign w:val="center"/>
          </w:tcPr>
          <w:p w:rsidR="00EA7C76" w:rsidRDefault="00EA7C76" w:rsidP="0087715C">
            <w:pPr>
              <w:rPr>
                <w:rFonts w:ascii="Arial Narrow" w:hAnsi="Arial Narrow" w:cs="Arial"/>
                <w:lang w:val="es-ES_tradnl"/>
              </w:rPr>
            </w:pPr>
            <w:r w:rsidRPr="000F0368">
              <w:rPr>
                <w:rFonts w:ascii="Arial Narrow" w:hAnsi="Arial Narrow" w:cs="Arial"/>
                <w:lang w:val="es-ES_tradnl"/>
              </w:rPr>
              <w:t>1</w:t>
            </w:r>
            <w:r>
              <w:rPr>
                <w:rFonts w:ascii="Arial Narrow" w:hAnsi="Arial Narrow" w:cs="Arial"/>
                <w:lang w:val="es-ES_tradnl"/>
              </w:rPr>
              <w:t>0:00-10</w:t>
            </w:r>
            <w:r w:rsidRPr="000F0368">
              <w:rPr>
                <w:rFonts w:ascii="Arial Narrow" w:hAnsi="Arial Narrow" w:cs="Arial"/>
                <w:lang w:val="es-ES_tradnl"/>
              </w:rPr>
              <w:t>:</w:t>
            </w:r>
            <w:r>
              <w:rPr>
                <w:rFonts w:ascii="Arial Narrow" w:hAnsi="Arial Narrow" w:cs="Arial"/>
                <w:lang w:val="es-ES_tradnl"/>
              </w:rPr>
              <w:t>30</w:t>
            </w:r>
          </w:p>
        </w:tc>
        <w:tc>
          <w:tcPr>
            <w:tcW w:w="7643" w:type="dxa"/>
            <w:tcBorders>
              <w:top w:val="single" w:sz="4" w:space="0" w:color="auto"/>
            </w:tcBorders>
            <w:shd w:val="clear" w:color="auto" w:fill="auto"/>
            <w:vAlign w:val="center"/>
          </w:tcPr>
          <w:p w:rsidR="00EA7C76" w:rsidRPr="007E6F4F" w:rsidRDefault="00EA7C76" w:rsidP="0087715C">
            <w:pPr>
              <w:rPr>
                <w:rFonts w:ascii="Arial Narrow" w:hAnsi="Arial Narrow" w:cs="Arial"/>
                <w:lang w:val="es-ES_tradnl"/>
              </w:rPr>
            </w:pPr>
            <w:r w:rsidRPr="000F0368">
              <w:rPr>
                <w:rFonts w:ascii="Arial Narrow" w:hAnsi="Arial Narrow" w:cs="Arial"/>
                <w:b/>
                <w:lang w:val="es-ES_tradnl"/>
              </w:rPr>
              <w:t>Café</w:t>
            </w:r>
          </w:p>
        </w:tc>
      </w:tr>
      <w:tr w:rsidR="00EA7C76" w:rsidRPr="000F0368" w:rsidTr="00BE2C54">
        <w:trPr>
          <w:trHeight w:val="454"/>
          <w:jc w:val="center"/>
        </w:trPr>
        <w:tc>
          <w:tcPr>
            <w:tcW w:w="1389" w:type="dxa"/>
            <w:tcBorders>
              <w:top w:val="single" w:sz="4" w:space="0" w:color="auto"/>
            </w:tcBorders>
            <w:shd w:val="clear" w:color="auto" w:fill="auto"/>
            <w:vAlign w:val="center"/>
          </w:tcPr>
          <w:p w:rsidR="00EA7C76" w:rsidRPr="000F0368" w:rsidRDefault="00EA7C76" w:rsidP="0087715C">
            <w:pPr>
              <w:rPr>
                <w:rFonts w:ascii="Arial Narrow" w:hAnsi="Arial Narrow" w:cs="Arial"/>
                <w:lang w:val="es-ES_tradnl"/>
              </w:rPr>
            </w:pPr>
            <w:r>
              <w:rPr>
                <w:rFonts w:ascii="Arial Narrow" w:hAnsi="Arial Narrow" w:cs="Arial"/>
                <w:lang w:val="es-ES_tradnl"/>
              </w:rPr>
              <w:t>10:30-11</w:t>
            </w:r>
            <w:r w:rsidRPr="000F0368">
              <w:rPr>
                <w:rFonts w:ascii="Arial Narrow" w:hAnsi="Arial Narrow" w:cs="Arial"/>
                <w:lang w:val="es-ES_tradnl"/>
              </w:rPr>
              <w:t>:15</w:t>
            </w:r>
          </w:p>
        </w:tc>
        <w:tc>
          <w:tcPr>
            <w:tcW w:w="7643" w:type="dxa"/>
            <w:tcBorders>
              <w:top w:val="single" w:sz="4" w:space="0" w:color="auto"/>
            </w:tcBorders>
            <w:shd w:val="clear" w:color="auto" w:fill="auto"/>
            <w:vAlign w:val="center"/>
          </w:tcPr>
          <w:p w:rsidR="00EA7C76" w:rsidRPr="007E6F4F" w:rsidRDefault="00EA7C76" w:rsidP="0087715C">
            <w:pPr>
              <w:rPr>
                <w:rFonts w:ascii="Arial Narrow" w:hAnsi="Arial Narrow" w:cs="Arial"/>
                <w:lang w:val="es-ES_tradnl"/>
              </w:rPr>
            </w:pPr>
            <w:r w:rsidRPr="007E6F4F">
              <w:rPr>
                <w:rFonts w:ascii="Arial Narrow" w:hAnsi="Arial Narrow" w:cs="Arial"/>
                <w:lang w:val="es-ES_tradnl"/>
              </w:rPr>
              <w:t>La fotocatálisis en Construcción: Fundamentos y métodos de medida. Hormigones fotocatalíticos, últimas tendencias</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87715C">
            <w:pPr>
              <w:rPr>
                <w:rFonts w:ascii="Arial Narrow" w:hAnsi="Arial Narrow" w:cs="Arial"/>
                <w:lang w:val="es-ES_tradnl"/>
              </w:rPr>
            </w:pPr>
            <w:r>
              <w:rPr>
                <w:rFonts w:ascii="Arial Narrow" w:hAnsi="Arial Narrow" w:cs="Arial"/>
                <w:lang w:val="es-ES_tradnl"/>
              </w:rPr>
              <w:t>11:1</w:t>
            </w:r>
            <w:r w:rsidRPr="000F0368">
              <w:rPr>
                <w:rFonts w:ascii="Arial Narrow" w:hAnsi="Arial Narrow" w:cs="Arial"/>
                <w:lang w:val="es-ES_tradnl"/>
              </w:rPr>
              <w:t>5</w:t>
            </w:r>
            <w:r>
              <w:rPr>
                <w:rFonts w:ascii="Arial Narrow" w:hAnsi="Arial Narrow" w:cs="Arial"/>
                <w:lang w:val="es-ES_tradnl"/>
              </w:rPr>
              <w:t>-11</w:t>
            </w:r>
            <w:r w:rsidRPr="000F0368">
              <w:rPr>
                <w:rFonts w:ascii="Arial Narrow" w:hAnsi="Arial Narrow" w:cs="Arial"/>
                <w:lang w:val="es-ES_tradnl"/>
              </w:rPr>
              <w:t>:</w:t>
            </w:r>
            <w:r>
              <w:rPr>
                <w:rFonts w:ascii="Arial Narrow" w:hAnsi="Arial Narrow" w:cs="Arial"/>
                <w:lang w:val="es-ES_tradnl"/>
              </w:rPr>
              <w:t>4</w:t>
            </w:r>
            <w:r w:rsidRPr="000F0368">
              <w:rPr>
                <w:rFonts w:ascii="Arial Narrow" w:hAnsi="Arial Narrow" w:cs="Arial"/>
                <w:lang w:val="es-ES_tradnl"/>
              </w:rPr>
              <w:t>5</w:t>
            </w:r>
          </w:p>
        </w:tc>
        <w:tc>
          <w:tcPr>
            <w:tcW w:w="7643" w:type="dxa"/>
            <w:tcBorders>
              <w:bottom w:val="single" w:sz="4" w:space="0" w:color="auto"/>
            </w:tcBorders>
            <w:shd w:val="clear" w:color="auto" w:fill="auto"/>
            <w:vAlign w:val="center"/>
          </w:tcPr>
          <w:p w:rsidR="00EA7C76" w:rsidRPr="000F0368" w:rsidRDefault="00EA7C76" w:rsidP="0087715C">
            <w:pPr>
              <w:rPr>
                <w:rFonts w:ascii="Arial Narrow" w:hAnsi="Arial Narrow" w:cs="Arial"/>
                <w:lang w:val="es-ES_tradnl"/>
              </w:rPr>
            </w:pPr>
            <w:r w:rsidRPr="005D0DC9">
              <w:rPr>
                <w:rFonts w:ascii="Arial Narrow" w:hAnsi="Arial Narrow" w:cs="Arial"/>
                <w:bCs/>
                <w:lang w:val="es-ES_tradnl"/>
              </w:rPr>
              <w:t>Sostenibilidad de la tecnología fotocatalítica en pavimentos urbanos: De ensayos de laboratorio a criterios de conformidad para uso a escala real. LIFE13ENV/ES/001221 -</w:t>
            </w:r>
            <w:r w:rsidRPr="000F0368">
              <w:rPr>
                <w:rFonts w:ascii="Arial Narrow" w:hAnsi="Arial Narrow" w:cs="Arial"/>
                <w:b/>
                <w:bCs/>
                <w:lang w:val="es-ES_tradnl"/>
              </w:rPr>
              <w:t xml:space="preserve"> LIFE-PHOTOSCALING</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EA7C76">
            <w:pPr>
              <w:rPr>
                <w:rFonts w:ascii="Arial Narrow" w:hAnsi="Arial Narrow" w:cs="Arial"/>
                <w:lang w:val="es-ES_tradnl"/>
              </w:rPr>
            </w:pPr>
            <w:r>
              <w:rPr>
                <w:rFonts w:ascii="Arial Narrow" w:hAnsi="Arial Narrow" w:cs="Arial"/>
                <w:lang w:val="es-ES_tradnl"/>
              </w:rPr>
              <w:t>11:45-12:00</w:t>
            </w:r>
          </w:p>
        </w:tc>
        <w:tc>
          <w:tcPr>
            <w:tcW w:w="7643" w:type="dxa"/>
            <w:tcBorders>
              <w:bottom w:val="single" w:sz="4" w:space="0" w:color="auto"/>
            </w:tcBorders>
            <w:shd w:val="clear" w:color="auto" w:fill="auto"/>
            <w:vAlign w:val="center"/>
          </w:tcPr>
          <w:p w:rsidR="009376E7" w:rsidRPr="00B17E2D" w:rsidRDefault="00EA7C76" w:rsidP="0087715C">
            <w:pPr>
              <w:rPr>
                <w:rFonts w:ascii="Arial Narrow" w:hAnsi="Arial Narrow" w:cs="Arial"/>
                <w:b/>
                <w:bCs/>
                <w:lang w:val="es-ES_tradnl"/>
              </w:rPr>
            </w:pPr>
            <w:r w:rsidRPr="000F0368">
              <w:rPr>
                <w:rFonts w:ascii="Arial Narrow" w:hAnsi="Arial Narrow" w:cs="Arial"/>
                <w:b/>
                <w:bCs/>
                <w:lang w:val="es-ES_tradnl"/>
              </w:rPr>
              <w:t>Taller III: Desarrollo del efecto de autolimpieza en materiales en base cemento. Hormigones blancos fotocatalíticos.</w:t>
            </w:r>
            <w:r w:rsidR="00B17E2D">
              <w:rPr>
                <w:rFonts w:ascii="Arial Narrow" w:hAnsi="Arial Narrow" w:cs="Arial"/>
                <w:b/>
                <w:bCs/>
                <w:lang w:val="es-ES_tradnl"/>
              </w:rPr>
              <w:t xml:space="preserve"> </w:t>
            </w:r>
            <w:r w:rsidR="009376E7">
              <w:rPr>
                <w:rFonts w:ascii="Arial Narrow" w:hAnsi="Arial Narrow" w:cs="Arial"/>
                <w:b/>
                <w:bCs/>
                <w:lang w:val="es-ES_tradnl"/>
              </w:rPr>
              <w:t>Coloquio módulo III</w:t>
            </w:r>
          </w:p>
        </w:tc>
      </w:tr>
      <w:tr w:rsidR="00EA7C76" w:rsidRPr="000F0368" w:rsidTr="00DC4C9E">
        <w:trPr>
          <w:trHeight w:val="454"/>
          <w:jc w:val="center"/>
        </w:trPr>
        <w:tc>
          <w:tcPr>
            <w:tcW w:w="9032" w:type="dxa"/>
            <w:gridSpan w:val="2"/>
            <w:tcBorders>
              <w:bottom w:val="single" w:sz="4" w:space="0" w:color="auto"/>
            </w:tcBorders>
            <w:shd w:val="clear" w:color="auto" w:fill="FFCC99"/>
          </w:tcPr>
          <w:p w:rsidR="00EA7C76" w:rsidRPr="000F0368" w:rsidRDefault="00EA7C76" w:rsidP="00DC4C9E">
            <w:pPr>
              <w:jc w:val="center"/>
              <w:rPr>
                <w:rFonts w:ascii="Arial Narrow" w:hAnsi="Arial Narrow" w:cs="Arial"/>
                <w:b/>
                <w:sz w:val="28"/>
                <w:szCs w:val="28"/>
                <w:lang w:val="es-ES_tradnl"/>
              </w:rPr>
            </w:pPr>
            <w:r w:rsidRPr="000F0368">
              <w:rPr>
                <w:rFonts w:ascii="Arial Narrow" w:hAnsi="Arial Narrow" w:cs="Arial"/>
                <w:b/>
                <w:sz w:val="28"/>
                <w:szCs w:val="28"/>
                <w:lang w:val="es-ES_tradnl"/>
              </w:rPr>
              <w:t>Módulo IV: Construcción en Tierra</w:t>
            </w:r>
          </w:p>
          <w:p w:rsidR="00EA7C76" w:rsidRPr="000F0368" w:rsidRDefault="00EA7C76" w:rsidP="00DC4C9E">
            <w:pPr>
              <w:jc w:val="center"/>
              <w:rPr>
                <w:rFonts w:ascii="Arial Narrow" w:hAnsi="Arial Narrow" w:cs="Arial"/>
                <w:b/>
                <w:sz w:val="28"/>
                <w:szCs w:val="28"/>
                <w:lang w:val="es-ES_tradnl"/>
              </w:rPr>
            </w:pPr>
            <w:r w:rsidRPr="000F0368">
              <w:rPr>
                <w:rFonts w:ascii="Arial Narrow" w:hAnsi="Arial Narrow" w:cs="Arial"/>
                <w:sz w:val="28"/>
                <w:szCs w:val="28"/>
                <w:lang w:val="es-ES_tradnl"/>
              </w:rPr>
              <w:t>Fernando Martín Consuegra, Arquitecto. IETcc-CSIC</w:t>
            </w:r>
          </w:p>
        </w:tc>
      </w:tr>
      <w:tr w:rsidR="00EA7C76" w:rsidRPr="00EA7C76" w:rsidTr="00DC4C9E">
        <w:trPr>
          <w:trHeight w:val="454"/>
          <w:jc w:val="center"/>
        </w:trPr>
        <w:tc>
          <w:tcPr>
            <w:tcW w:w="1389" w:type="dxa"/>
            <w:vAlign w:val="center"/>
          </w:tcPr>
          <w:p w:rsidR="00EA7C76" w:rsidRPr="00EA7C76" w:rsidRDefault="00EA7C76" w:rsidP="00DC4C9E">
            <w:pPr>
              <w:rPr>
                <w:rFonts w:ascii="Arial Narrow" w:hAnsi="Arial Narrow" w:cs="Arial"/>
                <w:lang w:val="es-ES_tradnl"/>
              </w:rPr>
            </w:pPr>
            <w:r w:rsidRPr="00EA7C76">
              <w:rPr>
                <w:rFonts w:ascii="Arial Narrow" w:hAnsi="Arial Narrow" w:cs="Arial"/>
                <w:lang w:val="es-ES_tradnl"/>
              </w:rPr>
              <w:t>12:00- 13:30</w:t>
            </w:r>
          </w:p>
        </w:tc>
        <w:tc>
          <w:tcPr>
            <w:tcW w:w="7643" w:type="dxa"/>
            <w:tcBorders>
              <w:bottom w:val="single" w:sz="4" w:space="0" w:color="auto"/>
            </w:tcBorders>
            <w:vAlign w:val="center"/>
          </w:tcPr>
          <w:p w:rsidR="00EA7C76" w:rsidRPr="00EA7C76" w:rsidRDefault="00EA7C76" w:rsidP="00DC4C9E">
            <w:pPr>
              <w:tabs>
                <w:tab w:val="left" w:pos="-720"/>
              </w:tabs>
              <w:suppressAutoHyphens/>
              <w:rPr>
                <w:rFonts w:ascii="Arial Narrow" w:hAnsi="Arial Narrow" w:cs="Arial"/>
                <w:bCs/>
                <w:lang w:val="es-ES_tradnl"/>
              </w:rPr>
            </w:pPr>
            <w:r w:rsidRPr="00EA7C76">
              <w:rPr>
                <w:rFonts w:ascii="Arial Narrow" w:hAnsi="Arial Narrow" w:cs="Arial"/>
                <w:bCs/>
                <w:lang w:val="es-ES_tradnl"/>
              </w:rPr>
              <w:t>Construcción en Tierra. Conceptos teóricos</w:t>
            </w:r>
          </w:p>
        </w:tc>
      </w:tr>
      <w:tr w:rsidR="00EA7C76" w:rsidRPr="000F0368" w:rsidTr="00DC4C9E">
        <w:trPr>
          <w:trHeight w:val="454"/>
          <w:jc w:val="center"/>
        </w:trPr>
        <w:tc>
          <w:tcPr>
            <w:tcW w:w="1389" w:type="dxa"/>
            <w:tcBorders>
              <w:bottom w:val="single" w:sz="4" w:space="0" w:color="auto"/>
            </w:tcBorders>
            <w:vAlign w:val="center"/>
          </w:tcPr>
          <w:p w:rsidR="00EA7C76" w:rsidRDefault="00EA7C76" w:rsidP="00DC4C9E">
            <w:pPr>
              <w:rPr>
                <w:rFonts w:ascii="Arial Narrow" w:hAnsi="Arial Narrow" w:cs="Arial"/>
                <w:lang w:val="es-ES_tradnl"/>
              </w:rPr>
            </w:pPr>
            <w:r>
              <w:rPr>
                <w:rFonts w:ascii="Arial Narrow" w:hAnsi="Arial Narrow" w:cs="Arial"/>
                <w:lang w:val="es-ES_tradnl"/>
              </w:rPr>
              <w:t>13:30-14:</w:t>
            </w:r>
            <w:r w:rsidRPr="000F0368">
              <w:rPr>
                <w:rFonts w:ascii="Arial Narrow" w:hAnsi="Arial Narrow" w:cs="Arial"/>
                <w:lang w:val="es-ES_tradnl"/>
              </w:rPr>
              <w:t>30</w:t>
            </w:r>
          </w:p>
        </w:tc>
        <w:tc>
          <w:tcPr>
            <w:tcW w:w="7643" w:type="dxa"/>
            <w:tcBorders>
              <w:bottom w:val="single" w:sz="4" w:space="0" w:color="auto"/>
            </w:tcBorders>
            <w:vAlign w:val="center"/>
          </w:tcPr>
          <w:p w:rsidR="00EA7C76" w:rsidRPr="000F0368" w:rsidRDefault="00EA7C76" w:rsidP="00DC4C9E">
            <w:pPr>
              <w:tabs>
                <w:tab w:val="left" w:pos="-720"/>
              </w:tabs>
              <w:suppressAutoHyphens/>
              <w:rPr>
                <w:rFonts w:ascii="Arial Narrow" w:hAnsi="Arial Narrow" w:cs="Arial"/>
                <w:bCs/>
                <w:lang w:val="es-ES_tradnl"/>
              </w:rPr>
            </w:pPr>
            <w:r w:rsidRPr="000F0368">
              <w:rPr>
                <w:rFonts w:ascii="Arial Narrow" w:hAnsi="Arial Narrow" w:cs="Arial"/>
                <w:b/>
                <w:lang w:val="es-ES_tradnl"/>
              </w:rPr>
              <w:t>Almuerzo</w:t>
            </w:r>
          </w:p>
        </w:tc>
      </w:tr>
      <w:tr w:rsidR="00EA7C76" w:rsidRPr="000F0368" w:rsidTr="00DC4C9E">
        <w:trPr>
          <w:trHeight w:val="454"/>
          <w:jc w:val="center"/>
        </w:trPr>
        <w:tc>
          <w:tcPr>
            <w:tcW w:w="1389" w:type="dxa"/>
            <w:tcBorders>
              <w:bottom w:val="single" w:sz="4" w:space="0" w:color="auto"/>
            </w:tcBorders>
            <w:vAlign w:val="center"/>
          </w:tcPr>
          <w:p w:rsidR="00EA7C76" w:rsidRPr="000F0368" w:rsidRDefault="00EA7C76" w:rsidP="00DC4C9E">
            <w:pPr>
              <w:rPr>
                <w:rFonts w:ascii="Arial Narrow" w:hAnsi="Arial Narrow" w:cs="Arial"/>
                <w:lang w:val="es-ES_tradnl"/>
              </w:rPr>
            </w:pPr>
            <w:r>
              <w:rPr>
                <w:rFonts w:ascii="Arial Narrow" w:hAnsi="Arial Narrow" w:cs="Arial"/>
                <w:lang w:val="es-ES_tradnl"/>
              </w:rPr>
              <w:t>14:3</w:t>
            </w:r>
            <w:r w:rsidRPr="000F0368">
              <w:rPr>
                <w:rFonts w:ascii="Arial Narrow" w:hAnsi="Arial Narrow" w:cs="Arial"/>
                <w:lang w:val="es-ES_tradnl"/>
              </w:rPr>
              <w:t>0</w:t>
            </w:r>
            <w:r>
              <w:rPr>
                <w:rFonts w:ascii="Arial Narrow" w:hAnsi="Arial Narrow" w:cs="Arial"/>
                <w:lang w:val="es-ES_tradnl"/>
              </w:rPr>
              <w:t>-15</w:t>
            </w:r>
            <w:r w:rsidRPr="000F0368">
              <w:rPr>
                <w:rFonts w:ascii="Arial Narrow" w:hAnsi="Arial Narrow" w:cs="Arial"/>
                <w:lang w:val="es-ES_tradnl"/>
              </w:rPr>
              <w:t>:30</w:t>
            </w:r>
          </w:p>
        </w:tc>
        <w:tc>
          <w:tcPr>
            <w:tcW w:w="7643" w:type="dxa"/>
            <w:tcBorders>
              <w:bottom w:val="single" w:sz="4" w:space="0" w:color="auto"/>
            </w:tcBorders>
            <w:vAlign w:val="center"/>
          </w:tcPr>
          <w:p w:rsidR="00EA7C76" w:rsidRPr="000F0368" w:rsidRDefault="00EA7C76" w:rsidP="00DC4C9E">
            <w:pPr>
              <w:tabs>
                <w:tab w:val="left" w:pos="-720"/>
              </w:tabs>
              <w:suppressAutoHyphens/>
              <w:rPr>
                <w:rFonts w:ascii="Arial Narrow" w:hAnsi="Arial Narrow" w:cs="Arial"/>
                <w:bCs/>
                <w:lang w:val="es-ES_tradnl"/>
              </w:rPr>
            </w:pPr>
            <w:r w:rsidRPr="000F0368">
              <w:rPr>
                <w:rFonts w:ascii="Arial Narrow" w:hAnsi="Arial Narrow" w:cs="Arial"/>
                <w:bCs/>
                <w:lang w:val="es-ES_tradnl"/>
              </w:rPr>
              <w:t>Estudio de Caso. La técnica del adobe: Construcción de edificio en Mopti (Italia)</w:t>
            </w:r>
          </w:p>
        </w:tc>
      </w:tr>
      <w:tr w:rsidR="00EA7C76" w:rsidRPr="000F0368" w:rsidTr="00BE2C54">
        <w:trPr>
          <w:trHeight w:val="454"/>
          <w:jc w:val="center"/>
        </w:trPr>
        <w:tc>
          <w:tcPr>
            <w:tcW w:w="9032" w:type="dxa"/>
            <w:gridSpan w:val="2"/>
            <w:shd w:val="clear" w:color="auto" w:fill="99CCFF"/>
            <w:vAlign w:val="center"/>
          </w:tcPr>
          <w:p w:rsidR="00EA7C76" w:rsidRPr="000F0368" w:rsidRDefault="00EA7C76" w:rsidP="0087715C">
            <w:pPr>
              <w:jc w:val="center"/>
              <w:rPr>
                <w:rFonts w:ascii="Arial Narrow" w:hAnsi="Arial Narrow" w:cs="Arial"/>
                <w:b/>
                <w:sz w:val="28"/>
                <w:szCs w:val="28"/>
                <w:lang w:val="es-ES_tradnl"/>
              </w:rPr>
            </w:pPr>
            <w:r w:rsidRPr="000F0368">
              <w:rPr>
                <w:rFonts w:ascii="Arial Narrow" w:hAnsi="Arial Narrow" w:cs="Arial"/>
                <w:b/>
                <w:sz w:val="28"/>
                <w:szCs w:val="28"/>
                <w:lang w:val="es-ES_tradnl"/>
              </w:rPr>
              <w:t>Módulo V (a): Desarrollo de nuevos materiales en base cemento y hormigones especiales que mejoran el entorno sostenible.</w:t>
            </w:r>
          </w:p>
          <w:p w:rsidR="00EA7C76" w:rsidRPr="000F0368" w:rsidRDefault="00EA7C76" w:rsidP="0087715C">
            <w:pPr>
              <w:jc w:val="center"/>
              <w:rPr>
                <w:rFonts w:ascii="Arial Narrow" w:hAnsi="Arial Narrow" w:cs="Arial"/>
                <w:sz w:val="28"/>
                <w:szCs w:val="28"/>
                <w:lang w:val="es-ES_tradnl"/>
              </w:rPr>
            </w:pPr>
            <w:r w:rsidRPr="000F0368">
              <w:rPr>
                <w:rFonts w:ascii="Arial Narrow" w:hAnsi="Arial Narrow" w:cs="Arial"/>
                <w:sz w:val="28"/>
                <w:szCs w:val="28"/>
                <w:lang w:val="es-ES_tradnl"/>
              </w:rPr>
              <w:t>Ana Mª Guerrero Bustos, Dra</w:t>
            </w:r>
            <w:r>
              <w:rPr>
                <w:rFonts w:ascii="Arial Narrow" w:hAnsi="Arial Narrow" w:cs="Arial"/>
                <w:sz w:val="28"/>
                <w:szCs w:val="28"/>
                <w:lang w:val="es-ES_tradnl"/>
              </w:rPr>
              <w:t>.</w:t>
            </w:r>
            <w:r w:rsidRPr="000F0368">
              <w:rPr>
                <w:rFonts w:ascii="Arial Narrow" w:hAnsi="Arial Narrow" w:cs="Arial"/>
                <w:sz w:val="28"/>
                <w:szCs w:val="28"/>
                <w:lang w:val="es-ES_tradnl"/>
              </w:rPr>
              <w:t xml:space="preserve"> en C.C, Químicas. IETcc-CSIC</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9379A5">
            <w:pPr>
              <w:rPr>
                <w:rFonts w:ascii="Arial Narrow" w:hAnsi="Arial Narrow" w:cs="Arial"/>
                <w:lang w:val="es-ES_tradnl"/>
              </w:rPr>
            </w:pPr>
            <w:r>
              <w:rPr>
                <w:rFonts w:ascii="Arial Narrow" w:hAnsi="Arial Narrow" w:cs="Arial"/>
                <w:lang w:val="es-ES_tradnl"/>
              </w:rPr>
              <w:t>15:30-16</w:t>
            </w:r>
            <w:r w:rsidRPr="000F0368">
              <w:rPr>
                <w:rFonts w:ascii="Arial Narrow" w:hAnsi="Arial Narrow" w:cs="Arial"/>
                <w:lang w:val="es-ES_tradnl"/>
              </w:rPr>
              <w:t>:10</w:t>
            </w:r>
          </w:p>
        </w:tc>
        <w:tc>
          <w:tcPr>
            <w:tcW w:w="7643" w:type="dxa"/>
            <w:tcBorders>
              <w:bottom w:val="single" w:sz="4" w:space="0" w:color="auto"/>
            </w:tcBorders>
            <w:shd w:val="clear" w:color="auto" w:fill="auto"/>
            <w:vAlign w:val="center"/>
          </w:tcPr>
          <w:p w:rsidR="00EA7C76" w:rsidRPr="000F0368" w:rsidRDefault="00EA7C76" w:rsidP="0087715C">
            <w:pPr>
              <w:rPr>
                <w:rFonts w:ascii="Arial Narrow" w:hAnsi="Arial Narrow" w:cs="Arial"/>
                <w:bCs/>
                <w:lang w:val="es-ES_tradnl"/>
              </w:rPr>
            </w:pPr>
            <w:r w:rsidRPr="000F0368">
              <w:rPr>
                <w:rFonts w:ascii="Arial Narrow" w:hAnsi="Arial Narrow" w:cs="Arial"/>
                <w:bCs/>
                <w:lang w:val="es-ES_tradnl"/>
              </w:rPr>
              <w:t>Nuevos Procesos más Eco-eficientes en la Fabricación de Cementos: Generalidades, Materias primas, tipos de procesos</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Default="00EA7C76" w:rsidP="009379A5">
            <w:pPr>
              <w:rPr>
                <w:rFonts w:ascii="Arial Narrow" w:hAnsi="Arial Narrow" w:cs="Arial"/>
                <w:lang w:val="es-ES_tradnl"/>
              </w:rPr>
            </w:pPr>
            <w:r>
              <w:rPr>
                <w:rFonts w:ascii="Arial Narrow" w:hAnsi="Arial Narrow" w:cs="Arial"/>
                <w:lang w:val="es-ES_tradnl"/>
              </w:rPr>
              <w:t>16:10-16:20</w:t>
            </w:r>
          </w:p>
        </w:tc>
        <w:tc>
          <w:tcPr>
            <w:tcW w:w="7643" w:type="dxa"/>
            <w:tcBorders>
              <w:bottom w:val="single" w:sz="4" w:space="0" w:color="auto"/>
            </w:tcBorders>
            <w:shd w:val="clear" w:color="auto" w:fill="auto"/>
            <w:vAlign w:val="center"/>
          </w:tcPr>
          <w:p w:rsidR="00EA7C76" w:rsidRPr="000F0368" w:rsidRDefault="00EA7C76" w:rsidP="00BE2C54">
            <w:pPr>
              <w:rPr>
                <w:rFonts w:ascii="Arial Narrow" w:hAnsi="Arial Narrow" w:cs="Arial"/>
                <w:bCs/>
                <w:lang w:val="es-ES_tradnl"/>
              </w:rPr>
            </w:pPr>
            <w:r w:rsidRPr="000F0368">
              <w:rPr>
                <w:rFonts w:ascii="Arial Narrow" w:hAnsi="Arial Narrow" w:cs="Arial"/>
                <w:b/>
                <w:lang w:val="es-ES_tradnl"/>
              </w:rPr>
              <w:t>Café</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9379A5">
            <w:pPr>
              <w:rPr>
                <w:rFonts w:ascii="Arial Narrow" w:hAnsi="Arial Narrow" w:cs="Arial"/>
                <w:lang w:val="es-ES_tradnl"/>
              </w:rPr>
            </w:pPr>
            <w:r>
              <w:rPr>
                <w:rFonts w:ascii="Arial Narrow" w:hAnsi="Arial Narrow" w:cs="Arial"/>
                <w:lang w:val="es-ES_tradnl"/>
              </w:rPr>
              <w:lastRenderedPageBreak/>
              <w:t>16:20-16:50</w:t>
            </w:r>
          </w:p>
        </w:tc>
        <w:tc>
          <w:tcPr>
            <w:tcW w:w="7643" w:type="dxa"/>
            <w:tcBorders>
              <w:bottom w:val="single" w:sz="4" w:space="0" w:color="auto"/>
            </w:tcBorders>
            <w:shd w:val="clear" w:color="auto" w:fill="auto"/>
            <w:vAlign w:val="center"/>
          </w:tcPr>
          <w:p w:rsidR="00EA7C76" w:rsidRPr="000F0368" w:rsidRDefault="00EA7C76" w:rsidP="00BE2C54">
            <w:pPr>
              <w:rPr>
                <w:rFonts w:ascii="Arial Narrow" w:hAnsi="Arial Narrow" w:cs="Arial"/>
                <w:b/>
                <w:lang w:val="es-ES_tradnl"/>
              </w:rPr>
            </w:pPr>
            <w:r w:rsidRPr="000F0368">
              <w:rPr>
                <w:rFonts w:ascii="Arial Narrow" w:hAnsi="Arial Narrow" w:cs="Arial"/>
                <w:bCs/>
                <w:lang w:val="es-ES_tradnl"/>
              </w:rPr>
              <w:t>Técnicas de Caracterización.</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635B59">
            <w:pPr>
              <w:rPr>
                <w:rFonts w:ascii="Arial Narrow" w:hAnsi="Arial Narrow" w:cs="Arial"/>
                <w:lang w:val="es-ES_tradnl"/>
              </w:rPr>
            </w:pPr>
            <w:r>
              <w:rPr>
                <w:rFonts w:ascii="Arial Narrow" w:hAnsi="Arial Narrow" w:cs="Arial"/>
                <w:lang w:val="es-ES_tradnl"/>
              </w:rPr>
              <w:t>16:50-17:0</w:t>
            </w:r>
            <w:r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EA7C76" w:rsidRPr="000F0368" w:rsidRDefault="00EA7C76" w:rsidP="00BE2C54">
            <w:pPr>
              <w:rPr>
                <w:rFonts w:ascii="Arial Narrow" w:hAnsi="Arial Narrow" w:cs="Arial"/>
                <w:b/>
                <w:lang w:val="es-ES_tradnl"/>
              </w:rPr>
            </w:pPr>
            <w:r w:rsidRPr="000F0368">
              <w:rPr>
                <w:rFonts w:ascii="Arial Narrow" w:hAnsi="Arial Narrow" w:cs="Arial"/>
                <w:b/>
                <w:lang w:val="es-ES_tradnl"/>
              </w:rPr>
              <w:t>Coloquio Modulo IV y V (a)</w:t>
            </w:r>
          </w:p>
        </w:tc>
      </w:tr>
      <w:tr w:rsidR="00EA7C76" w:rsidRPr="000F0368" w:rsidTr="00BE2C54">
        <w:trPr>
          <w:trHeight w:val="454"/>
          <w:jc w:val="center"/>
        </w:trPr>
        <w:tc>
          <w:tcPr>
            <w:tcW w:w="1389" w:type="dxa"/>
            <w:tcBorders>
              <w:bottom w:val="single" w:sz="4" w:space="0" w:color="auto"/>
            </w:tcBorders>
            <w:shd w:val="clear" w:color="auto" w:fill="auto"/>
            <w:vAlign w:val="center"/>
          </w:tcPr>
          <w:p w:rsidR="00EA7C76" w:rsidRPr="000F0368" w:rsidRDefault="00EA7C76" w:rsidP="00635B59">
            <w:pPr>
              <w:rPr>
                <w:rFonts w:ascii="Arial Narrow" w:hAnsi="Arial Narrow" w:cs="Arial"/>
                <w:lang w:val="es-ES_tradnl"/>
              </w:rPr>
            </w:pPr>
            <w:r>
              <w:rPr>
                <w:rFonts w:ascii="Arial Narrow" w:hAnsi="Arial Narrow" w:cs="Arial"/>
                <w:lang w:val="es-ES_tradnl"/>
              </w:rPr>
              <w:t>17:0</w:t>
            </w:r>
            <w:r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EA7C76" w:rsidRPr="000F0368" w:rsidRDefault="00EA7C76" w:rsidP="00BE2C54">
            <w:pPr>
              <w:rPr>
                <w:rFonts w:ascii="Arial Narrow" w:hAnsi="Arial Narrow" w:cs="Arial"/>
                <w:b/>
                <w:lang w:val="es-ES_tradnl"/>
              </w:rPr>
            </w:pPr>
            <w:r w:rsidRPr="000F0368">
              <w:rPr>
                <w:rFonts w:ascii="Arial Narrow" w:hAnsi="Arial Narrow" w:cs="Arial"/>
                <w:b/>
                <w:lang w:val="es-ES_tradnl"/>
              </w:rPr>
              <w:t>Traslado al hotel</w:t>
            </w:r>
          </w:p>
        </w:tc>
      </w:tr>
    </w:tbl>
    <w:p w:rsidR="0087715C" w:rsidRDefault="0087715C" w:rsidP="0087715C">
      <w:pPr>
        <w:rPr>
          <w:lang w:val="es-ES_tradnl"/>
        </w:rPr>
      </w:pPr>
    </w:p>
    <w:p w:rsidR="00B17E2D" w:rsidRPr="000F0368" w:rsidRDefault="00B17E2D" w:rsidP="0087715C">
      <w:pPr>
        <w:rPr>
          <w:lang w:val="es-ES_tradnl"/>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7643"/>
      </w:tblGrid>
      <w:tr w:rsidR="0087715C" w:rsidRPr="000F0368" w:rsidTr="002A2D4C">
        <w:trPr>
          <w:trHeight w:val="454"/>
          <w:jc w:val="center"/>
        </w:trPr>
        <w:tc>
          <w:tcPr>
            <w:tcW w:w="9032" w:type="dxa"/>
            <w:gridSpan w:val="2"/>
            <w:tcBorders>
              <w:bottom w:val="single" w:sz="4" w:space="0" w:color="auto"/>
            </w:tcBorders>
            <w:shd w:val="clear" w:color="auto" w:fill="C0C0C0"/>
            <w:vAlign w:val="center"/>
          </w:tcPr>
          <w:p w:rsidR="0087715C" w:rsidRPr="000F0368" w:rsidRDefault="002A2D4C" w:rsidP="002A2D4C">
            <w:pPr>
              <w:jc w:val="center"/>
              <w:rPr>
                <w:rFonts w:ascii="Arial Narrow" w:hAnsi="Arial Narrow" w:cs="Arial"/>
                <w:b/>
                <w:sz w:val="28"/>
                <w:szCs w:val="28"/>
                <w:lang w:val="es-ES_tradnl"/>
              </w:rPr>
            </w:pPr>
            <w:r w:rsidRPr="000F0368">
              <w:rPr>
                <w:rFonts w:ascii="Arial Narrow" w:hAnsi="Arial Narrow" w:cs="Arial"/>
                <w:b/>
                <w:sz w:val="28"/>
                <w:szCs w:val="28"/>
                <w:lang w:val="es-ES_tradnl"/>
              </w:rPr>
              <w:t>Jueves 16 de Octubre</w:t>
            </w:r>
          </w:p>
        </w:tc>
      </w:tr>
      <w:tr w:rsidR="002A2D4C" w:rsidRPr="000F0368" w:rsidTr="002A2D4C">
        <w:trPr>
          <w:trHeight w:val="454"/>
          <w:jc w:val="center"/>
        </w:trPr>
        <w:tc>
          <w:tcPr>
            <w:tcW w:w="9032" w:type="dxa"/>
            <w:gridSpan w:val="2"/>
            <w:tcBorders>
              <w:bottom w:val="single" w:sz="4" w:space="0" w:color="auto"/>
            </w:tcBorders>
            <w:shd w:val="clear" w:color="auto" w:fill="99CCFF"/>
            <w:vAlign w:val="center"/>
          </w:tcPr>
          <w:p w:rsidR="002A2D4C" w:rsidRPr="000F0368" w:rsidRDefault="002A2D4C" w:rsidP="0087715C">
            <w:pPr>
              <w:jc w:val="center"/>
              <w:rPr>
                <w:rFonts w:ascii="Arial Narrow" w:hAnsi="Arial Narrow" w:cs="Arial"/>
                <w:b/>
                <w:sz w:val="28"/>
                <w:szCs w:val="28"/>
                <w:lang w:val="es-ES_tradnl"/>
              </w:rPr>
            </w:pPr>
            <w:r w:rsidRPr="000F0368">
              <w:rPr>
                <w:rFonts w:ascii="Arial Narrow" w:hAnsi="Arial Narrow" w:cs="Arial"/>
                <w:b/>
                <w:sz w:val="28"/>
                <w:szCs w:val="28"/>
                <w:lang w:val="es-ES_tradnl"/>
              </w:rPr>
              <w:t>Módulo V (b): Desarrollo de nuevos materiales en base cemento y hormigones especiales que mejoran el entorno sostenible.</w:t>
            </w:r>
          </w:p>
          <w:p w:rsidR="006B602B" w:rsidRPr="000F0368" w:rsidRDefault="006B602B" w:rsidP="0087715C">
            <w:pPr>
              <w:jc w:val="center"/>
              <w:rPr>
                <w:rFonts w:ascii="Arial Narrow" w:hAnsi="Arial Narrow" w:cs="Arial"/>
                <w:lang w:val="es-ES_tradnl"/>
              </w:rPr>
            </w:pPr>
            <w:r w:rsidRPr="000F0368">
              <w:rPr>
                <w:rFonts w:ascii="Arial Narrow" w:hAnsi="Arial Narrow" w:cs="Arial"/>
                <w:sz w:val="28"/>
                <w:szCs w:val="28"/>
                <w:lang w:val="es-ES_tradnl"/>
              </w:rPr>
              <w:t>Ángel Castillo Talavera, Dr. Ingeniero de Caminos. IETcc-CSIC</w:t>
            </w:r>
          </w:p>
        </w:tc>
      </w:tr>
      <w:tr w:rsidR="0087715C" w:rsidRPr="000F0368" w:rsidTr="0087715C">
        <w:trPr>
          <w:trHeight w:val="454"/>
          <w:jc w:val="center"/>
        </w:trPr>
        <w:tc>
          <w:tcPr>
            <w:tcW w:w="1389" w:type="dxa"/>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Hora</w:t>
            </w:r>
          </w:p>
        </w:tc>
        <w:tc>
          <w:tcPr>
            <w:tcW w:w="7643" w:type="dxa"/>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Actividad</w:t>
            </w:r>
          </w:p>
        </w:tc>
      </w:tr>
      <w:tr w:rsidR="0087715C" w:rsidRPr="000F0368" w:rsidTr="0087715C">
        <w:trPr>
          <w:trHeight w:val="454"/>
          <w:jc w:val="center"/>
        </w:trPr>
        <w:tc>
          <w:tcPr>
            <w:tcW w:w="1389" w:type="dxa"/>
            <w:vAlign w:val="center"/>
          </w:tcPr>
          <w:p w:rsidR="0087715C" w:rsidRPr="000F0368" w:rsidRDefault="009376E7" w:rsidP="00635B59">
            <w:pPr>
              <w:rPr>
                <w:rFonts w:ascii="Arial Narrow" w:hAnsi="Arial Narrow" w:cs="Arial"/>
                <w:lang w:val="es-ES_tradnl"/>
              </w:rPr>
            </w:pPr>
            <w:r>
              <w:rPr>
                <w:rFonts w:ascii="Arial Narrow" w:hAnsi="Arial Narrow" w:cs="Arial"/>
                <w:lang w:val="es-ES_tradnl"/>
              </w:rPr>
              <w:t>8:3</w:t>
            </w:r>
            <w:r w:rsidR="0087715C" w:rsidRPr="000F0368">
              <w:rPr>
                <w:rFonts w:ascii="Arial Narrow" w:hAnsi="Arial Narrow" w:cs="Arial"/>
                <w:lang w:val="es-ES_tradnl"/>
              </w:rPr>
              <w:t>0- 9:</w:t>
            </w:r>
            <w:r>
              <w:rPr>
                <w:rFonts w:ascii="Arial Narrow" w:hAnsi="Arial Narrow" w:cs="Arial"/>
                <w:lang w:val="es-ES_tradnl"/>
              </w:rPr>
              <w:t>1</w:t>
            </w:r>
            <w:r w:rsidR="0087715C" w:rsidRPr="000F0368">
              <w:rPr>
                <w:rFonts w:ascii="Arial Narrow" w:hAnsi="Arial Narrow" w:cs="Arial"/>
                <w:lang w:val="es-ES_tradnl"/>
              </w:rPr>
              <w:t>0</w:t>
            </w:r>
          </w:p>
        </w:tc>
        <w:tc>
          <w:tcPr>
            <w:tcW w:w="7643" w:type="dxa"/>
            <w:tcBorders>
              <w:bottom w:val="single" w:sz="4" w:space="0" w:color="auto"/>
            </w:tcBorders>
            <w:vAlign w:val="center"/>
          </w:tcPr>
          <w:p w:rsidR="0087715C" w:rsidRPr="000F0368" w:rsidRDefault="0087715C" w:rsidP="0087715C">
            <w:pPr>
              <w:tabs>
                <w:tab w:val="left" w:pos="-720"/>
              </w:tabs>
              <w:suppressAutoHyphens/>
              <w:rPr>
                <w:rFonts w:ascii="Arial Narrow" w:hAnsi="Arial Narrow" w:cs="Arial"/>
                <w:bCs/>
                <w:lang w:val="es-ES_tradnl"/>
              </w:rPr>
            </w:pPr>
            <w:r w:rsidRPr="000F0368">
              <w:rPr>
                <w:rFonts w:ascii="Arial Narrow" w:hAnsi="Arial Narrow" w:cs="Arial"/>
                <w:bCs/>
                <w:lang w:val="es-ES_tradnl"/>
              </w:rPr>
              <w:t>Estrategia de diseño de hormigones desde el punto de vista sostenible.</w:t>
            </w:r>
          </w:p>
        </w:tc>
      </w:tr>
      <w:tr w:rsidR="0087715C" w:rsidRPr="000F0368" w:rsidTr="002A2D4C">
        <w:trPr>
          <w:trHeight w:val="454"/>
          <w:jc w:val="center"/>
        </w:trPr>
        <w:tc>
          <w:tcPr>
            <w:tcW w:w="1389" w:type="dxa"/>
            <w:tcBorders>
              <w:bottom w:val="single" w:sz="4" w:space="0" w:color="auto"/>
            </w:tcBorders>
            <w:vAlign w:val="center"/>
          </w:tcPr>
          <w:p w:rsidR="0087715C" w:rsidRPr="000F0368" w:rsidRDefault="0087715C" w:rsidP="00635B59">
            <w:pPr>
              <w:rPr>
                <w:rFonts w:ascii="Arial Narrow" w:hAnsi="Arial Narrow" w:cs="Arial"/>
                <w:lang w:val="es-ES_tradnl"/>
              </w:rPr>
            </w:pPr>
            <w:r w:rsidRPr="000F0368">
              <w:rPr>
                <w:rFonts w:ascii="Arial Narrow" w:hAnsi="Arial Narrow" w:cs="Arial"/>
                <w:lang w:val="es-ES_tradnl"/>
              </w:rPr>
              <w:t>9:</w:t>
            </w:r>
            <w:r w:rsidR="009376E7">
              <w:rPr>
                <w:rFonts w:ascii="Arial Narrow" w:hAnsi="Arial Narrow" w:cs="Arial"/>
                <w:lang w:val="es-ES_tradnl"/>
              </w:rPr>
              <w:t>10-9</w:t>
            </w:r>
            <w:r w:rsidRPr="000F0368">
              <w:rPr>
                <w:rFonts w:ascii="Arial Narrow" w:hAnsi="Arial Narrow" w:cs="Arial"/>
                <w:lang w:val="es-ES_tradnl"/>
              </w:rPr>
              <w:t>:</w:t>
            </w:r>
            <w:r w:rsidR="009376E7">
              <w:rPr>
                <w:rFonts w:ascii="Arial Narrow" w:hAnsi="Arial Narrow" w:cs="Arial"/>
                <w:lang w:val="es-ES_tradnl"/>
              </w:rPr>
              <w:t>5</w:t>
            </w:r>
            <w:r w:rsidRPr="000F0368">
              <w:rPr>
                <w:rFonts w:ascii="Arial Narrow" w:hAnsi="Arial Narrow" w:cs="Arial"/>
                <w:lang w:val="es-ES_tradnl"/>
              </w:rPr>
              <w:t>0</w:t>
            </w:r>
          </w:p>
        </w:tc>
        <w:tc>
          <w:tcPr>
            <w:tcW w:w="7643" w:type="dxa"/>
            <w:tcBorders>
              <w:bottom w:val="single" w:sz="4" w:space="0" w:color="auto"/>
            </w:tcBorders>
            <w:vAlign w:val="center"/>
          </w:tcPr>
          <w:p w:rsidR="0087715C" w:rsidRPr="000F0368" w:rsidRDefault="0087715C" w:rsidP="0087715C">
            <w:pPr>
              <w:tabs>
                <w:tab w:val="left" w:pos="-720"/>
              </w:tabs>
              <w:suppressAutoHyphens/>
              <w:rPr>
                <w:rFonts w:ascii="Arial Narrow" w:hAnsi="Arial Narrow" w:cs="Arial"/>
                <w:bCs/>
                <w:lang w:val="es-ES_tradnl"/>
              </w:rPr>
            </w:pPr>
            <w:r w:rsidRPr="000F0368">
              <w:rPr>
                <w:rFonts w:ascii="Arial Narrow" w:hAnsi="Arial Narrow" w:cs="Arial"/>
                <w:bCs/>
                <w:lang w:val="es-ES_tradnl"/>
              </w:rPr>
              <w:t xml:space="preserve">Hormigones y Morteros Sostenibles de altas prestaciones. </w:t>
            </w:r>
          </w:p>
        </w:tc>
      </w:tr>
      <w:tr w:rsidR="009376E7" w:rsidRPr="000F0368" w:rsidTr="002A2D4C">
        <w:trPr>
          <w:trHeight w:val="454"/>
          <w:jc w:val="center"/>
        </w:trPr>
        <w:tc>
          <w:tcPr>
            <w:tcW w:w="1389" w:type="dxa"/>
            <w:tcBorders>
              <w:top w:val="single" w:sz="4" w:space="0" w:color="auto"/>
            </w:tcBorders>
            <w:shd w:val="clear" w:color="auto" w:fill="auto"/>
            <w:vAlign w:val="center"/>
          </w:tcPr>
          <w:p w:rsidR="009376E7" w:rsidRPr="000F0368" w:rsidRDefault="009376E7" w:rsidP="00635B59">
            <w:pPr>
              <w:rPr>
                <w:rFonts w:ascii="Arial Narrow" w:hAnsi="Arial Narrow" w:cs="Arial"/>
                <w:lang w:val="es-ES_tradnl"/>
              </w:rPr>
            </w:pPr>
            <w:r>
              <w:rPr>
                <w:rFonts w:ascii="Arial Narrow" w:hAnsi="Arial Narrow" w:cs="Arial"/>
                <w:lang w:val="es-ES_tradnl"/>
              </w:rPr>
              <w:t>9:50-10:30</w:t>
            </w:r>
          </w:p>
        </w:tc>
        <w:tc>
          <w:tcPr>
            <w:tcW w:w="7643" w:type="dxa"/>
            <w:tcBorders>
              <w:top w:val="single" w:sz="4" w:space="0" w:color="auto"/>
            </w:tcBorders>
            <w:shd w:val="clear" w:color="auto" w:fill="auto"/>
            <w:vAlign w:val="center"/>
          </w:tcPr>
          <w:p w:rsidR="009376E7" w:rsidRPr="000F0368" w:rsidRDefault="009376E7" w:rsidP="0087715C">
            <w:pPr>
              <w:rPr>
                <w:rFonts w:ascii="Arial Narrow" w:hAnsi="Arial Narrow" w:cs="Arial"/>
                <w:b/>
                <w:lang w:val="es-ES_tradnl"/>
              </w:rPr>
            </w:pPr>
            <w:r w:rsidRPr="000F0368">
              <w:rPr>
                <w:rFonts w:ascii="Arial Narrow" w:hAnsi="Arial Narrow" w:cs="Arial"/>
                <w:bCs/>
                <w:lang w:val="es-ES_tradnl"/>
              </w:rPr>
              <w:t>La importancia del acabado en un entorno sostenible y el aseguramiento de calidad del hormigón mediante la mejora en la puesta en obra.</w:t>
            </w:r>
          </w:p>
        </w:tc>
      </w:tr>
      <w:tr w:rsidR="0087715C" w:rsidRPr="000F0368" w:rsidTr="002A2D4C">
        <w:trPr>
          <w:trHeight w:val="454"/>
          <w:jc w:val="center"/>
        </w:trPr>
        <w:tc>
          <w:tcPr>
            <w:tcW w:w="1389" w:type="dxa"/>
            <w:tcBorders>
              <w:top w:val="single" w:sz="4" w:space="0" w:color="auto"/>
            </w:tcBorders>
            <w:shd w:val="clear" w:color="auto" w:fill="auto"/>
            <w:vAlign w:val="center"/>
          </w:tcPr>
          <w:p w:rsidR="0087715C" w:rsidRPr="000F0368" w:rsidRDefault="0087715C" w:rsidP="00635B59">
            <w:pPr>
              <w:rPr>
                <w:rFonts w:ascii="Arial Narrow" w:hAnsi="Arial Narrow" w:cs="Arial"/>
                <w:lang w:val="es-ES_tradnl"/>
              </w:rPr>
            </w:pPr>
            <w:r w:rsidRPr="000F0368">
              <w:rPr>
                <w:rFonts w:ascii="Arial Narrow" w:hAnsi="Arial Narrow" w:cs="Arial"/>
                <w:lang w:val="es-ES_tradnl"/>
              </w:rPr>
              <w:t>10:</w:t>
            </w:r>
            <w:r w:rsidR="009376E7">
              <w:rPr>
                <w:rFonts w:ascii="Arial Narrow" w:hAnsi="Arial Narrow" w:cs="Arial"/>
                <w:lang w:val="es-ES_tradnl"/>
              </w:rPr>
              <w:t>3</w:t>
            </w:r>
            <w:r w:rsidRPr="000F0368">
              <w:rPr>
                <w:rFonts w:ascii="Arial Narrow" w:hAnsi="Arial Narrow" w:cs="Arial"/>
                <w:lang w:val="es-ES_tradnl"/>
              </w:rPr>
              <w:t>0-</w:t>
            </w:r>
            <w:r w:rsidR="009376E7">
              <w:rPr>
                <w:rFonts w:ascii="Arial Narrow" w:hAnsi="Arial Narrow" w:cs="Arial"/>
                <w:lang w:val="es-ES_tradnl"/>
              </w:rPr>
              <w:t>11:00</w:t>
            </w:r>
          </w:p>
        </w:tc>
        <w:tc>
          <w:tcPr>
            <w:tcW w:w="7643" w:type="dxa"/>
            <w:tcBorders>
              <w:top w:val="single" w:sz="4" w:space="0" w:color="auto"/>
            </w:tcBorders>
            <w:shd w:val="clear" w:color="auto" w:fill="auto"/>
            <w:vAlign w:val="center"/>
          </w:tcPr>
          <w:p w:rsidR="0087715C" w:rsidRPr="000F0368" w:rsidRDefault="0087715C" w:rsidP="0087715C">
            <w:pPr>
              <w:rPr>
                <w:rFonts w:ascii="Arial Narrow" w:hAnsi="Arial Narrow" w:cs="Arial"/>
                <w:b/>
                <w:lang w:val="es-ES_tradnl"/>
              </w:rPr>
            </w:pPr>
            <w:r w:rsidRPr="000F0368">
              <w:rPr>
                <w:rFonts w:ascii="Arial Narrow" w:hAnsi="Arial Narrow" w:cs="Arial"/>
                <w:b/>
                <w:lang w:val="es-ES_tradnl"/>
              </w:rPr>
              <w:t>Café</w:t>
            </w:r>
          </w:p>
        </w:tc>
      </w:tr>
      <w:tr w:rsidR="0087715C" w:rsidRPr="000F0368" w:rsidTr="002A2D4C">
        <w:trPr>
          <w:trHeight w:val="454"/>
          <w:jc w:val="center"/>
        </w:trPr>
        <w:tc>
          <w:tcPr>
            <w:tcW w:w="1389" w:type="dxa"/>
            <w:tcBorders>
              <w:bottom w:val="single" w:sz="4" w:space="0" w:color="auto"/>
            </w:tcBorders>
            <w:shd w:val="clear" w:color="auto" w:fill="auto"/>
            <w:vAlign w:val="center"/>
          </w:tcPr>
          <w:p w:rsidR="0087715C" w:rsidRPr="000F0368" w:rsidRDefault="009376E7" w:rsidP="0087715C">
            <w:pPr>
              <w:rPr>
                <w:rFonts w:ascii="Arial Narrow" w:hAnsi="Arial Narrow" w:cs="Arial"/>
                <w:lang w:val="es-ES_tradnl"/>
              </w:rPr>
            </w:pPr>
            <w:r>
              <w:rPr>
                <w:rFonts w:ascii="Arial Narrow" w:hAnsi="Arial Narrow" w:cs="Arial"/>
                <w:lang w:val="es-ES_tradnl"/>
              </w:rPr>
              <w:t>11:00-11:4</w:t>
            </w:r>
            <w:r w:rsidR="0087715C" w:rsidRPr="000F0368">
              <w:rPr>
                <w:rFonts w:ascii="Arial Narrow" w:hAnsi="Arial Narrow" w:cs="Arial"/>
                <w:lang w:val="es-ES_tradnl"/>
              </w:rPr>
              <w:t>0</w:t>
            </w:r>
          </w:p>
        </w:tc>
        <w:tc>
          <w:tcPr>
            <w:tcW w:w="7643" w:type="dxa"/>
            <w:tcBorders>
              <w:bottom w:val="single" w:sz="4" w:space="0" w:color="auto"/>
            </w:tcBorders>
            <w:shd w:val="clear" w:color="auto" w:fill="auto"/>
            <w:vAlign w:val="center"/>
          </w:tcPr>
          <w:p w:rsidR="0087715C" w:rsidRPr="000F0368" w:rsidRDefault="0087715C" w:rsidP="0087715C">
            <w:pPr>
              <w:rPr>
                <w:rFonts w:ascii="Arial Narrow" w:hAnsi="Arial Narrow" w:cs="Arial"/>
                <w:bCs/>
                <w:lang w:val="es-ES_tradnl"/>
              </w:rPr>
            </w:pPr>
            <w:r w:rsidRPr="000F0368">
              <w:rPr>
                <w:rFonts w:ascii="Arial Narrow" w:hAnsi="Arial Narrow" w:cs="Arial"/>
                <w:bCs/>
                <w:lang w:val="es-ES_tradnl"/>
              </w:rPr>
              <w:t>El hormigón y la sostenibilidad en el marco normativo.</w:t>
            </w:r>
          </w:p>
        </w:tc>
      </w:tr>
      <w:tr w:rsidR="009376E7" w:rsidRPr="000F0368" w:rsidTr="002A2D4C">
        <w:trPr>
          <w:trHeight w:val="454"/>
          <w:jc w:val="center"/>
        </w:trPr>
        <w:tc>
          <w:tcPr>
            <w:tcW w:w="1389" w:type="dxa"/>
            <w:tcBorders>
              <w:bottom w:val="single" w:sz="4" w:space="0" w:color="auto"/>
            </w:tcBorders>
            <w:shd w:val="clear" w:color="auto" w:fill="auto"/>
            <w:vAlign w:val="center"/>
          </w:tcPr>
          <w:p w:rsidR="009376E7" w:rsidRPr="000F0368" w:rsidRDefault="009376E7" w:rsidP="0087715C">
            <w:pPr>
              <w:rPr>
                <w:rFonts w:ascii="Arial Narrow" w:hAnsi="Arial Narrow" w:cs="Arial"/>
                <w:lang w:val="es-ES_tradnl"/>
              </w:rPr>
            </w:pPr>
            <w:r>
              <w:rPr>
                <w:rFonts w:ascii="Arial Narrow" w:hAnsi="Arial Narrow" w:cs="Arial"/>
                <w:lang w:val="es-ES_tradnl"/>
              </w:rPr>
              <w:t>11:40-12:40</w:t>
            </w:r>
          </w:p>
        </w:tc>
        <w:tc>
          <w:tcPr>
            <w:tcW w:w="7643" w:type="dxa"/>
            <w:tcBorders>
              <w:bottom w:val="single" w:sz="4" w:space="0" w:color="auto"/>
            </w:tcBorders>
            <w:shd w:val="clear" w:color="auto" w:fill="auto"/>
            <w:vAlign w:val="center"/>
          </w:tcPr>
          <w:p w:rsidR="009376E7" w:rsidRPr="000F0368" w:rsidRDefault="009376E7" w:rsidP="0087715C">
            <w:pPr>
              <w:rPr>
                <w:rFonts w:ascii="Arial Narrow" w:hAnsi="Arial Narrow" w:cs="Arial"/>
                <w:b/>
                <w:lang w:val="es-ES_tradnl"/>
              </w:rPr>
            </w:pPr>
            <w:r w:rsidRPr="000F0368">
              <w:rPr>
                <w:rFonts w:ascii="Arial Narrow" w:hAnsi="Arial Narrow" w:cs="Arial"/>
                <w:bCs/>
                <w:lang w:val="es-ES_tradnl"/>
              </w:rPr>
              <w:t>Hormigones Especiales. Autocompactantes, Hormigones con fibras, ligeros, con árido reciclado.</w:t>
            </w:r>
          </w:p>
        </w:tc>
      </w:tr>
      <w:tr w:rsidR="009376E7" w:rsidRPr="000F0368" w:rsidTr="002A2D4C">
        <w:trPr>
          <w:trHeight w:val="454"/>
          <w:jc w:val="center"/>
        </w:trPr>
        <w:tc>
          <w:tcPr>
            <w:tcW w:w="1389" w:type="dxa"/>
            <w:tcBorders>
              <w:bottom w:val="single" w:sz="4" w:space="0" w:color="auto"/>
            </w:tcBorders>
            <w:shd w:val="clear" w:color="auto" w:fill="auto"/>
            <w:vAlign w:val="center"/>
          </w:tcPr>
          <w:p w:rsidR="009376E7" w:rsidRPr="000F0368" w:rsidRDefault="009376E7" w:rsidP="0087715C">
            <w:pPr>
              <w:rPr>
                <w:rFonts w:ascii="Arial Narrow" w:hAnsi="Arial Narrow" w:cs="Arial"/>
                <w:lang w:val="es-ES_tradnl"/>
              </w:rPr>
            </w:pPr>
            <w:r>
              <w:rPr>
                <w:rFonts w:ascii="Arial Narrow" w:hAnsi="Arial Narrow" w:cs="Arial"/>
                <w:lang w:val="es-ES_tradnl"/>
              </w:rPr>
              <w:t>12:40-12:50</w:t>
            </w:r>
          </w:p>
        </w:tc>
        <w:tc>
          <w:tcPr>
            <w:tcW w:w="7643" w:type="dxa"/>
            <w:tcBorders>
              <w:bottom w:val="single" w:sz="4" w:space="0" w:color="auto"/>
            </w:tcBorders>
            <w:shd w:val="clear" w:color="auto" w:fill="auto"/>
            <w:vAlign w:val="center"/>
          </w:tcPr>
          <w:p w:rsidR="009376E7" w:rsidRPr="000F0368" w:rsidRDefault="009376E7" w:rsidP="0087715C">
            <w:pPr>
              <w:rPr>
                <w:rFonts w:ascii="Arial Narrow" w:hAnsi="Arial Narrow" w:cs="Arial"/>
                <w:b/>
                <w:lang w:val="es-ES_tradnl"/>
              </w:rPr>
            </w:pPr>
            <w:r>
              <w:rPr>
                <w:rFonts w:ascii="Arial Narrow" w:hAnsi="Arial Narrow" w:cs="Arial"/>
                <w:b/>
                <w:lang w:val="es-ES_tradnl"/>
              </w:rPr>
              <w:t>Coloquio módulo V (b)</w:t>
            </w:r>
          </w:p>
        </w:tc>
      </w:tr>
      <w:tr w:rsidR="009376E7" w:rsidRPr="000F0368" w:rsidTr="002A2D4C">
        <w:trPr>
          <w:trHeight w:val="454"/>
          <w:jc w:val="center"/>
        </w:trPr>
        <w:tc>
          <w:tcPr>
            <w:tcW w:w="1389" w:type="dxa"/>
            <w:tcBorders>
              <w:bottom w:val="single" w:sz="4" w:space="0" w:color="auto"/>
            </w:tcBorders>
            <w:shd w:val="clear" w:color="auto" w:fill="auto"/>
            <w:vAlign w:val="center"/>
          </w:tcPr>
          <w:p w:rsidR="009376E7" w:rsidRPr="000F0368" w:rsidRDefault="009376E7" w:rsidP="0087715C">
            <w:pPr>
              <w:rPr>
                <w:rFonts w:ascii="Arial Narrow" w:hAnsi="Arial Narrow" w:cs="Arial"/>
                <w:lang w:val="es-ES_tradnl"/>
              </w:rPr>
            </w:pPr>
            <w:r w:rsidRPr="000F0368">
              <w:rPr>
                <w:rFonts w:ascii="Arial Narrow" w:hAnsi="Arial Narrow" w:cs="Arial"/>
                <w:lang w:val="es-ES_tradnl"/>
              </w:rPr>
              <w:t>13:00-14:00</w:t>
            </w:r>
          </w:p>
        </w:tc>
        <w:tc>
          <w:tcPr>
            <w:tcW w:w="7643" w:type="dxa"/>
            <w:tcBorders>
              <w:bottom w:val="single" w:sz="4" w:space="0" w:color="auto"/>
            </w:tcBorders>
            <w:shd w:val="clear" w:color="auto" w:fill="auto"/>
            <w:vAlign w:val="center"/>
          </w:tcPr>
          <w:p w:rsidR="009376E7" w:rsidRPr="000F0368" w:rsidRDefault="009376E7" w:rsidP="0087715C">
            <w:pPr>
              <w:rPr>
                <w:rFonts w:ascii="Arial Narrow" w:hAnsi="Arial Narrow" w:cs="Arial"/>
                <w:b/>
                <w:lang w:val="es-ES_tradnl"/>
              </w:rPr>
            </w:pPr>
            <w:r w:rsidRPr="000F0368">
              <w:rPr>
                <w:rFonts w:ascii="Arial Narrow" w:hAnsi="Arial Narrow" w:cs="Arial"/>
                <w:b/>
                <w:lang w:val="es-ES_tradnl"/>
              </w:rPr>
              <w:t>Almuerzo</w:t>
            </w:r>
          </w:p>
        </w:tc>
      </w:tr>
      <w:tr w:rsidR="009376E7" w:rsidRPr="000F0368" w:rsidTr="0087715C">
        <w:trPr>
          <w:trHeight w:val="454"/>
          <w:jc w:val="center"/>
        </w:trPr>
        <w:tc>
          <w:tcPr>
            <w:tcW w:w="1389" w:type="dxa"/>
            <w:vAlign w:val="center"/>
          </w:tcPr>
          <w:p w:rsidR="009376E7" w:rsidRPr="000F0368" w:rsidRDefault="009376E7" w:rsidP="0087715C">
            <w:pPr>
              <w:rPr>
                <w:rFonts w:ascii="Arial Narrow" w:hAnsi="Arial Narrow" w:cs="Arial"/>
                <w:lang w:val="es-ES_tradnl"/>
              </w:rPr>
            </w:pPr>
            <w:r>
              <w:rPr>
                <w:rFonts w:ascii="Arial Narrow" w:hAnsi="Arial Narrow" w:cs="Arial"/>
                <w:lang w:val="es-ES_tradnl"/>
              </w:rPr>
              <w:t>14:00-17:00</w:t>
            </w:r>
          </w:p>
        </w:tc>
        <w:tc>
          <w:tcPr>
            <w:tcW w:w="7643" w:type="dxa"/>
            <w:vAlign w:val="center"/>
          </w:tcPr>
          <w:p w:rsidR="009376E7" w:rsidRPr="000F0368" w:rsidRDefault="009376E7" w:rsidP="0087715C">
            <w:pPr>
              <w:rPr>
                <w:rFonts w:ascii="Arial Narrow" w:hAnsi="Arial Narrow" w:cs="Arial"/>
                <w:lang w:val="es-ES_tradnl"/>
              </w:rPr>
            </w:pPr>
            <w:r>
              <w:rPr>
                <w:rFonts w:ascii="Arial Narrow" w:hAnsi="Arial Narrow" w:cs="Arial"/>
                <w:b/>
                <w:lang w:val="es-ES_tradnl"/>
              </w:rPr>
              <w:t>Visita técnica</w:t>
            </w:r>
          </w:p>
        </w:tc>
      </w:tr>
      <w:tr w:rsidR="009376E7" w:rsidRPr="000F0368" w:rsidTr="0087715C">
        <w:trPr>
          <w:trHeight w:val="454"/>
          <w:jc w:val="center"/>
        </w:trPr>
        <w:tc>
          <w:tcPr>
            <w:tcW w:w="1389" w:type="dxa"/>
            <w:vAlign w:val="center"/>
          </w:tcPr>
          <w:p w:rsidR="009376E7" w:rsidRPr="000F0368" w:rsidRDefault="009376E7" w:rsidP="0087715C">
            <w:pPr>
              <w:rPr>
                <w:rFonts w:ascii="Arial Narrow" w:hAnsi="Arial Narrow" w:cs="Arial"/>
                <w:lang w:val="es-ES_tradnl"/>
              </w:rPr>
            </w:pPr>
            <w:r w:rsidRPr="000F0368">
              <w:rPr>
                <w:rFonts w:ascii="Arial Narrow" w:hAnsi="Arial Narrow" w:cs="Arial"/>
                <w:lang w:val="es-ES_tradnl"/>
              </w:rPr>
              <w:t>17:00</w:t>
            </w:r>
          </w:p>
        </w:tc>
        <w:tc>
          <w:tcPr>
            <w:tcW w:w="7643" w:type="dxa"/>
            <w:vAlign w:val="center"/>
          </w:tcPr>
          <w:p w:rsidR="009376E7" w:rsidRPr="000F0368" w:rsidRDefault="009376E7" w:rsidP="0087715C">
            <w:pPr>
              <w:rPr>
                <w:rFonts w:ascii="Arial Narrow" w:hAnsi="Arial Narrow" w:cs="Arial"/>
                <w:b/>
                <w:lang w:val="es-ES_tradnl"/>
              </w:rPr>
            </w:pPr>
            <w:r>
              <w:rPr>
                <w:rFonts w:ascii="Arial Narrow" w:hAnsi="Arial Narrow" w:cs="Arial"/>
                <w:b/>
                <w:lang w:val="es-ES_tradnl"/>
              </w:rPr>
              <w:t>Traslado al hotel</w:t>
            </w:r>
          </w:p>
        </w:tc>
      </w:tr>
    </w:tbl>
    <w:p w:rsidR="00B17E2D" w:rsidRDefault="00B17E2D" w:rsidP="0087715C">
      <w:pPr>
        <w:rPr>
          <w:lang w:val="es-ES_tradnl"/>
        </w:rPr>
      </w:pPr>
    </w:p>
    <w:p w:rsidR="00B17E2D" w:rsidRDefault="00B17E2D">
      <w:pPr>
        <w:spacing w:after="0" w:line="240" w:lineRule="auto"/>
        <w:jc w:val="left"/>
        <w:rPr>
          <w:lang w:val="es-ES_tradnl"/>
        </w:rPr>
      </w:pPr>
      <w:r>
        <w:rPr>
          <w:lang w:val="es-ES_tradnl"/>
        </w:rPr>
        <w:br w:type="page"/>
      </w:r>
    </w:p>
    <w:p w:rsidR="0087715C" w:rsidRPr="000F0368" w:rsidRDefault="0087715C" w:rsidP="0087715C">
      <w:pPr>
        <w:rPr>
          <w:lang w:val="es-ES_tradnl"/>
        </w:rPr>
      </w:pPr>
      <w:bookmarkStart w:id="2" w:name="_GoBack"/>
      <w:bookmarkEnd w:id="2"/>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9"/>
        <w:gridCol w:w="7626"/>
        <w:gridCol w:w="8"/>
      </w:tblGrid>
      <w:tr w:rsidR="0087715C" w:rsidRPr="000F0368" w:rsidTr="004E37E5">
        <w:trPr>
          <w:trHeight w:val="454"/>
          <w:jc w:val="center"/>
        </w:trPr>
        <w:tc>
          <w:tcPr>
            <w:tcW w:w="9032" w:type="dxa"/>
            <w:gridSpan w:val="4"/>
            <w:tcBorders>
              <w:bottom w:val="single" w:sz="4" w:space="0" w:color="auto"/>
            </w:tcBorders>
            <w:shd w:val="clear" w:color="auto" w:fill="C0C0C0"/>
            <w:vAlign w:val="center"/>
          </w:tcPr>
          <w:p w:rsidR="0087715C" w:rsidRPr="000F0368" w:rsidRDefault="004E37E5" w:rsidP="004E37E5">
            <w:pPr>
              <w:jc w:val="center"/>
              <w:rPr>
                <w:rFonts w:ascii="Arial Narrow" w:hAnsi="Arial Narrow" w:cs="Arial"/>
                <w:b/>
                <w:sz w:val="28"/>
                <w:szCs w:val="28"/>
                <w:lang w:val="es-ES_tradnl"/>
              </w:rPr>
            </w:pPr>
            <w:r w:rsidRPr="000F0368">
              <w:rPr>
                <w:rFonts w:ascii="Arial Narrow" w:hAnsi="Arial Narrow" w:cs="Arial"/>
                <w:b/>
                <w:sz w:val="28"/>
                <w:szCs w:val="28"/>
                <w:lang w:val="es-ES_tradnl"/>
              </w:rPr>
              <w:t>Viernes 17 de Octubre</w:t>
            </w:r>
          </w:p>
        </w:tc>
      </w:tr>
      <w:tr w:rsidR="004E37E5" w:rsidRPr="000F0368" w:rsidTr="004E37E5">
        <w:trPr>
          <w:trHeight w:val="454"/>
          <w:jc w:val="center"/>
        </w:trPr>
        <w:tc>
          <w:tcPr>
            <w:tcW w:w="9032" w:type="dxa"/>
            <w:gridSpan w:val="4"/>
            <w:tcBorders>
              <w:bottom w:val="single" w:sz="4" w:space="0" w:color="auto"/>
            </w:tcBorders>
            <w:shd w:val="clear" w:color="auto" w:fill="FFFF99"/>
            <w:vAlign w:val="center"/>
          </w:tcPr>
          <w:p w:rsidR="004E37E5" w:rsidRPr="000F0368" w:rsidRDefault="004E37E5" w:rsidP="0087715C">
            <w:pPr>
              <w:jc w:val="center"/>
              <w:rPr>
                <w:rFonts w:ascii="Arial Narrow" w:hAnsi="Arial Narrow" w:cs="Arial"/>
                <w:b/>
                <w:sz w:val="28"/>
                <w:szCs w:val="28"/>
                <w:lang w:val="es-ES_tradnl"/>
              </w:rPr>
            </w:pPr>
            <w:r w:rsidRPr="000F0368">
              <w:rPr>
                <w:rFonts w:ascii="Arial Narrow" w:hAnsi="Arial Narrow" w:cs="Arial"/>
                <w:b/>
                <w:sz w:val="28"/>
                <w:szCs w:val="28"/>
                <w:lang w:val="es-ES_tradnl"/>
              </w:rPr>
              <w:t>Módulo VI: Uso y gestión racional y sostenible de residuos, agua y el uso de subproductos industriales.</w:t>
            </w:r>
          </w:p>
          <w:p w:rsidR="006B602B" w:rsidRPr="000F0368" w:rsidRDefault="006B602B" w:rsidP="0087715C">
            <w:pPr>
              <w:jc w:val="center"/>
              <w:rPr>
                <w:rFonts w:ascii="Arial Narrow" w:hAnsi="Arial Narrow" w:cs="Arial"/>
                <w:lang w:val="es-ES_tradnl"/>
              </w:rPr>
            </w:pPr>
            <w:r w:rsidRPr="000F0368">
              <w:rPr>
                <w:rFonts w:ascii="Arial Narrow" w:hAnsi="Arial Narrow" w:cs="Arial"/>
                <w:sz w:val="28"/>
                <w:szCs w:val="28"/>
                <w:lang w:val="es-ES_tradnl"/>
              </w:rPr>
              <w:t>Luis Fernández Luco, Dr. Ingeniero Civil. Universidad de Buenos Aires</w:t>
            </w:r>
          </w:p>
        </w:tc>
      </w:tr>
      <w:tr w:rsidR="0087715C" w:rsidRPr="000F0368" w:rsidTr="0087715C">
        <w:trPr>
          <w:trHeight w:val="454"/>
          <w:jc w:val="center"/>
        </w:trPr>
        <w:tc>
          <w:tcPr>
            <w:tcW w:w="1389" w:type="dxa"/>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Hora</w:t>
            </w:r>
          </w:p>
        </w:tc>
        <w:tc>
          <w:tcPr>
            <w:tcW w:w="7643" w:type="dxa"/>
            <w:gridSpan w:val="3"/>
            <w:tcBorders>
              <w:bottom w:val="single" w:sz="4" w:space="0" w:color="auto"/>
            </w:tcBorders>
            <w:shd w:val="clear" w:color="auto" w:fill="auto"/>
            <w:vAlign w:val="center"/>
          </w:tcPr>
          <w:p w:rsidR="0087715C" w:rsidRPr="000F0368" w:rsidRDefault="0087715C" w:rsidP="0087715C">
            <w:pPr>
              <w:jc w:val="center"/>
              <w:rPr>
                <w:rFonts w:ascii="Arial Narrow" w:hAnsi="Arial Narrow" w:cs="Arial"/>
                <w:b/>
                <w:lang w:val="es-ES_tradnl"/>
              </w:rPr>
            </w:pPr>
            <w:r w:rsidRPr="000F0368">
              <w:rPr>
                <w:rFonts w:ascii="Arial Narrow" w:hAnsi="Arial Narrow" w:cs="Arial"/>
                <w:b/>
                <w:lang w:val="es-ES_tradnl"/>
              </w:rPr>
              <w:t>Actividad</w:t>
            </w:r>
          </w:p>
        </w:tc>
      </w:tr>
      <w:tr w:rsidR="0087715C" w:rsidRPr="000F0368" w:rsidTr="0087715C">
        <w:trPr>
          <w:trHeight w:val="454"/>
          <w:jc w:val="center"/>
        </w:trPr>
        <w:tc>
          <w:tcPr>
            <w:tcW w:w="1389" w:type="dxa"/>
            <w:vAlign w:val="center"/>
          </w:tcPr>
          <w:p w:rsidR="0087715C" w:rsidRPr="000F0368" w:rsidRDefault="009376E7" w:rsidP="00635B59">
            <w:pPr>
              <w:rPr>
                <w:rFonts w:ascii="Arial Narrow" w:hAnsi="Arial Narrow" w:cs="Arial"/>
                <w:lang w:val="es-ES_tradnl"/>
              </w:rPr>
            </w:pPr>
            <w:r>
              <w:rPr>
                <w:rFonts w:ascii="Arial Narrow" w:hAnsi="Arial Narrow" w:cs="Arial"/>
                <w:lang w:val="es-ES_tradnl"/>
              </w:rPr>
              <w:t>8:30</w:t>
            </w:r>
            <w:r w:rsidR="0087715C" w:rsidRPr="000F0368">
              <w:rPr>
                <w:rFonts w:ascii="Arial Narrow" w:hAnsi="Arial Narrow" w:cs="Arial"/>
                <w:lang w:val="es-ES_tradnl"/>
              </w:rPr>
              <w:t>- 9:</w:t>
            </w:r>
            <w:r>
              <w:rPr>
                <w:rFonts w:ascii="Arial Narrow" w:hAnsi="Arial Narrow" w:cs="Arial"/>
                <w:lang w:val="es-ES_tradnl"/>
              </w:rPr>
              <w:t>1</w:t>
            </w:r>
            <w:r w:rsidR="00635B59" w:rsidRPr="000F0368">
              <w:rPr>
                <w:rFonts w:ascii="Arial Narrow" w:hAnsi="Arial Narrow" w:cs="Arial"/>
                <w:lang w:val="es-ES_tradnl"/>
              </w:rPr>
              <w:t>0</w:t>
            </w:r>
          </w:p>
        </w:tc>
        <w:tc>
          <w:tcPr>
            <w:tcW w:w="7643" w:type="dxa"/>
            <w:gridSpan w:val="3"/>
            <w:tcBorders>
              <w:bottom w:val="single" w:sz="4" w:space="0" w:color="auto"/>
            </w:tcBorders>
            <w:vAlign w:val="center"/>
          </w:tcPr>
          <w:p w:rsidR="0087715C" w:rsidRPr="000F0368" w:rsidRDefault="009379A5" w:rsidP="0087715C">
            <w:pPr>
              <w:tabs>
                <w:tab w:val="left" w:pos="-720"/>
              </w:tabs>
              <w:suppressAutoHyphens/>
              <w:rPr>
                <w:rFonts w:ascii="Arial Narrow" w:hAnsi="Arial Narrow" w:cs="Arial"/>
                <w:lang w:val="es-ES_tradnl"/>
              </w:rPr>
            </w:pPr>
            <w:r w:rsidRPr="000F0368">
              <w:rPr>
                <w:rFonts w:ascii="Arial Narrow" w:hAnsi="Arial Narrow" w:cs="Arial"/>
                <w:lang w:val="es-ES_tradnl"/>
              </w:rPr>
              <w:t>La construcción como generadora y repositorio de residuos</w:t>
            </w:r>
            <w:r w:rsidR="0087715C" w:rsidRPr="000F0368">
              <w:rPr>
                <w:rFonts w:ascii="Arial Narrow" w:hAnsi="Arial Narrow" w:cs="Arial"/>
                <w:lang w:val="es-ES_tradnl"/>
              </w:rPr>
              <w:t>.</w:t>
            </w:r>
          </w:p>
        </w:tc>
      </w:tr>
      <w:tr w:rsidR="0087715C" w:rsidRPr="000F0368" w:rsidTr="0087715C">
        <w:trPr>
          <w:trHeight w:val="454"/>
          <w:jc w:val="center"/>
        </w:trPr>
        <w:tc>
          <w:tcPr>
            <w:tcW w:w="1389" w:type="dxa"/>
            <w:tcBorders>
              <w:bottom w:val="single" w:sz="4" w:space="0" w:color="auto"/>
            </w:tcBorders>
            <w:vAlign w:val="center"/>
          </w:tcPr>
          <w:p w:rsidR="0087715C" w:rsidRPr="000F0368" w:rsidRDefault="0087715C" w:rsidP="00635B59">
            <w:pPr>
              <w:rPr>
                <w:rFonts w:ascii="Arial Narrow" w:hAnsi="Arial Narrow" w:cs="Arial"/>
                <w:lang w:val="es-ES_tradnl"/>
              </w:rPr>
            </w:pPr>
            <w:r w:rsidRPr="000F0368">
              <w:rPr>
                <w:rFonts w:ascii="Arial Narrow" w:hAnsi="Arial Narrow" w:cs="Arial"/>
                <w:lang w:val="es-ES_tradnl"/>
              </w:rPr>
              <w:t>9:</w:t>
            </w:r>
            <w:r w:rsidR="009376E7">
              <w:rPr>
                <w:rFonts w:ascii="Arial Narrow" w:hAnsi="Arial Narrow" w:cs="Arial"/>
                <w:lang w:val="es-ES_tradnl"/>
              </w:rPr>
              <w:t>1</w:t>
            </w:r>
            <w:r w:rsidR="00635B59" w:rsidRPr="000F0368">
              <w:rPr>
                <w:rFonts w:ascii="Arial Narrow" w:hAnsi="Arial Narrow" w:cs="Arial"/>
                <w:lang w:val="es-ES_tradnl"/>
              </w:rPr>
              <w:t>0</w:t>
            </w:r>
            <w:r w:rsidR="009376E7">
              <w:rPr>
                <w:rFonts w:ascii="Arial Narrow" w:hAnsi="Arial Narrow" w:cs="Arial"/>
                <w:lang w:val="es-ES_tradnl"/>
              </w:rPr>
              <w:t>-9</w:t>
            </w:r>
            <w:r w:rsidRPr="000F0368">
              <w:rPr>
                <w:rFonts w:ascii="Arial Narrow" w:hAnsi="Arial Narrow" w:cs="Arial"/>
                <w:lang w:val="es-ES_tradnl"/>
              </w:rPr>
              <w:t>:</w:t>
            </w:r>
            <w:r w:rsidR="009376E7">
              <w:rPr>
                <w:rFonts w:ascii="Arial Narrow" w:hAnsi="Arial Narrow" w:cs="Arial"/>
                <w:lang w:val="es-ES_tradnl"/>
              </w:rPr>
              <w:t>4</w:t>
            </w:r>
            <w:r w:rsidRPr="000F0368">
              <w:rPr>
                <w:rFonts w:ascii="Arial Narrow" w:hAnsi="Arial Narrow" w:cs="Arial"/>
                <w:lang w:val="es-ES_tradnl"/>
              </w:rPr>
              <w:t>0</w:t>
            </w:r>
          </w:p>
        </w:tc>
        <w:tc>
          <w:tcPr>
            <w:tcW w:w="7643" w:type="dxa"/>
            <w:gridSpan w:val="3"/>
            <w:tcBorders>
              <w:bottom w:val="single" w:sz="4" w:space="0" w:color="auto"/>
            </w:tcBorders>
            <w:vAlign w:val="center"/>
          </w:tcPr>
          <w:p w:rsidR="0087715C" w:rsidRPr="000F0368" w:rsidRDefault="009379A5" w:rsidP="0087715C">
            <w:pPr>
              <w:tabs>
                <w:tab w:val="left" w:pos="-720"/>
              </w:tabs>
              <w:suppressAutoHyphens/>
              <w:rPr>
                <w:rFonts w:ascii="Arial Narrow" w:hAnsi="Arial Narrow" w:cs="Arial"/>
                <w:lang w:val="es-ES_tradnl"/>
              </w:rPr>
            </w:pPr>
            <w:r w:rsidRPr="000F0368">
              <w:rPr>
                <w:rFonts w:ascii="Arial Narrow" w:hAnsi="Arial Narrow" w:cs="Arial"/>
                <w:lang w:val="es-ES_tradnl"/>
              </w:rPr>
              <w:t>Importancia de los residuos en el enfoque sostenible</w:t>
            </w:r>
          </w:p>
        </w:tc>
      </w:tr>
      <w:tr w:rsidR="0087715C" w:rsidRPr="000F0368" w:rsidTr="0087715C">
        <w:trPr>
          <w:trHeight w:val="454"/>
          <w:jc w:val="center"/>
        </w:trPr>
        <w:tc>
          <w:tcPr>
            <w:tcW w:w="1389" w:type="dxa"/>
            <w:shd w:val="clear" w:color="auto" w:fill="auto"/>
            <w:vAlign w:val="center"/>
          </w:tcPr>
          <w:p w:rsidR="0087715C" w:rsidRPr="000F0368" w:rsidRDefault="009376E7" w:rsidP="009376E7">
            <w:pPr>
              <w:rPr>
                <w:rFonts w:ascii="Arial Narrow" w:hAnsi="Arial Narrow" w:cs="Arial"/>
                <w:lang w:val="es-ES_tradnl"/>
              </w:rPr>
            </w:pPr>
            <w:r>
              <w:rPr>
                <w:rFonts w:ascii="Arial Narrow" w:hAnsi="Arial Narrow" w:cs="Arial"/>
                <w:lang w:val="es-ES_tradnl"/>
              </w:rPr>
              <w:t>9:40-10:30</w:t>
            </w:r>
          </w:p>
        </w:tc>
        <w:tc>
          <w:tcPr>
            <w:tcW w:w="7643" w:type="dxa"/>
            <w:gridSpan w:val="3"/>
            <w:shd w:val="clear" w:color="auto" w:fill="auto"/>
            <w:vAlign w:val="center"/>
          </w:tcPr>
          <w:p w:rsidR="0087715C" w:rsidRPr="000F0368" w:rsidRDefault="009379A5" w:rsidP="0087715C">
            <w:pPr>
              <w:rPr>
                <w:rFonts w:ascii="Arial Narrow" w:hAnsi="Arial Narrow" w:cs="Arial"/>
                <w:bCs/>
                <w:lang w:val="es-ES_tradnl"/>
              </w:rPr>
            </w:pPr>
            <w:r w:rsidRPr="000F0368">
              <w:rPr>
                <w:rFonts w:cs="Arial"/>
                <w:lang w:val="es-ES_tradnl"/>
              </w:rPr>
              <w:t>Tipos de residuos: municipales, agrícolas, industriales, de construcción y demolición</w:t>
            </w:r>
          </w:p>
        </w:tc>
      </w:tr>
      <w:tr w:rsidR="009376E7" w:rsidRPr="000F0368" w:rsidTr="0087715C">
        <w:trPr>
          <w:trHeight w:val="454"/>
          <w:jc w:val="center"/>
        </w:trPr>
        <w:tc>
          <w:tcPr>
            <w:tcW w:w="1389" w:type="dxa"/>
            <w:shd w:val="clear" w:color="auto" w:fill="auto"/>
            <w:vAlign w:val="center"/>
          </w:tcPr>
          <w:p w:rsidR="009376E7" w:rsidRPr="000F0368" w:rsidRDefault="009376E7" w:rsidP="0087715C">
            <w:pPr>
              <w:rPr>
                <w:rFonts w:ascii="Arial Narrow" w:hAnsi="Arial Narrow" w:cs="Arial"/>
                <w:lang w:val="es-ES_tradnl"/>
              </w:rPr>
            </w:pPr>
            <w:r>
              <w:rPr>
                <w:rFonts w:ascii="Arial Narrow" w:hAnsi="Arial Narrow" w:cs="Arial"/>
                <w:lang w:val="es-ES_tradnl"/>
              </w:rPr>
              <w:t>10:30-11:00</w:t>
            </w:r>
          </w:p>
        </w:tc>
        <w:tc>
          <w:tcPr>
            <w:tcW w:w="7643" w:type="dxa"/>
            <w:gridSpan w:val="3"/>
            <w:shd w:val="clear" w:color="auto" w:fill="auto"/>
            <w:vAlign w:val="center"/>
          </w:tcPr>
          <w:p w:rsidR="009376E7" w:rsidRPr="009376E7" w:rsidRDefault="009376E7" w:rsidP="0087715C">
            <w:pPr>
              <w:rPr>
                <w:rFonts w:cs="Arial"/>
                <w:b/>
                <w:lang w:val="es-ES_tradnl"/>
              </w:rPr>
            </w:pPr>
            <w:r w:rsidRPr="009376E7">
              <w:rPr>
                <w:rFonts w:cs="Arial"/>
                <w:b/>
                <w:lang w:val="es-ES_tradnl"/>
              </w:rPr>
              <w:t>Café</w:t>
            </w:r>
          </w:p>
        </w:tc>
      </w:tr>
      <w:tr w:rsidR="0087715C" w:rsidRPr="000F0368" w:rsidTr="0087715C">
        <w:trPr>
          <w:trHeight w:val="454"/>
          <w:jc w:val="center"/>
        </w:trPr>
        <w:tc>
          <w:tcPr>
            <w:tcW w:w="1389" w:type="dxa"/>
            <w:shd w:val="clear" w:color="auto" w:fill="auto"/>
            <w:vAlign w:val="center"/>
          </w:tcPr>
          <w:p w:rsidR="0087715C" w:rsidRPr="000F0368" w:rsidRDefault="009376E7" w:rsidP="0087715C">
            <w:pPr>
              <w:rPr>
                <w:rFonts w:ascii="Arial Narrow" w:hAnsi="Arial Narrow" w:cs="Arial"/>
                <w:lang w:val="es-ES_tradnl"/>
              </w:rPr>
            </w:pPr>
            <w:r>
              <w:rPr>
                <w:rFonts w:ascii="Arial Narrow" w:hAnsi="Arial Narrow" w:cs="Arial"/>
                <w:lang w:val="es-ES_tradnl"/>
              </w:rPr>
              <w:t>11:00-11:30</w:t>
            </w:r>
          </w:p>
        </w:tc>
        <w:tc>
          <w:tcPr>
            <w:tcW w:w="7643" w:type="dxa"/>
            <w:gridSpan w:val="3"/>
            <w:shd w:val="clear" w:color="auto" w:fill="auto"/>
            <w:vAlign w:val="center"/>
          </w:tcPr>
          <w:p w:rsidR="0087715C" w:rsidRPr="000F0368" w:rsidRDefault="009379A5" w:rsidP="0087715C">
            <w:pPr>
              <w:rPr>
                <w:rFonts w:ascii="Arial Narrow" w:hAnsi="Arial Narrow" w:cs="Arial"/>
                <w:bCs/>
                <w:lang w:val="es-ES_tradnl"/>
              </w:rPr>
            </w:pPr>
            <w:r w:rsidRPr="000F0368">
              <w:rPr>
                <w:rFonts w:cs="Arial"/>
                <w:lang w:val="es-ES_tradnl"/>
              </w:rPr>
              <w:t>Gestión de los diferentes tipos de residuos</w:t>
            </w:r>
            <w:r w:rsidR="0087715C" w:rsidRPr="000F0368">
              <w:rPr>
                <w:rFonts w:ascii="Arial Narrow" w:hAnsi="Arial Narrow" w:cs="Arial"/>
                <w:bCs/>
                <w:lang w:val="es-ES_tradnl"/>
              </w:rPr>
              <w:t>.</w:t>
            </w:r>
          </w:p>
        </w:tc>
      </w:tr>
      <w:tr w:rsidR="0087715C" w:rsidRPr="000F0368" w:rsidTr="004E37E5">
        <w:trPr>
          <w:trHeight w:val="454"/>
          <w:jc w:val="center"/>
        </w:trPr>
        <w:tc>
          <w:tcPr>
            <w:tcW w:w="1389" w:type="dxa"/>
            <w:tcBorders>
              <w:bottom w:val="single" w:sz="4" w:space="0" w:color="auto"/>
            </w:tcBorders>
            <w:shd w:val="clear" w:color="auto" w:fill="auto"/>
            <w:vAlign w:val="center"/>
          </w:tcPr>
          <w:p w:rsidR="0087715C" w:rsidRPr="000F0368" w:rsidRDefault="009376E7" w:rsidP="0087715C">
            <w:pPr>
              <w:rPr>
                <w:rFonts w:ascii="Arial Narrow" w:hAnsi="Arial Narrow" w:cs="Arial"/>
                <w:lang w:val="es-ES_tradnl"/>
              </w:rPr>
            </w:pPr>
            <w:r>
              <w:rPr>
                <w:rFonts w:ascii="Arial Narrow" w:hAnsi="Arial Narrow" w:cs="Arial"/>
                <w:lang w:val="es-ES_tradnl"/>
              </w:rPr>
              <w:t>11:30-12:0</w:t>
            </w:r>
            <w:r w:rsidR="0087715C" w:rsidRPr="000F0368">
              <w:rPr>
                <w:rFonts w:ascii="Arial Narrow" w:hAnsi="Arial Narrow" w:cs="Arial"/>
                <w:lang w:val="es-ES_tradnl"/>
              </w:rPr>
              <w:t>0</w:t>
            </w:r>
          </w:p>
        </w:tc>
        <w:tc>
          <w:tcPr>
            <w:tcW w:w="7643" w:type="dxa"/>
            <w:gridSpan w:val="3"/>
            <w:tcBorders>
              <w:bottom w:val="single" w:sz="4" w:space="0" w:color="auto"/>
            </w:tcBorders>
            <w:shd w:val="clear" w:color="auto" w:fill="auto"/>
            <w:vAlign w:val="center"/>
          </w:tcPr>
          <w:p w:rsidR="009379A5" w:rsidRPr="000F0368" w:rsidRDefault="009379A5" w:rsidP="0087715C">
            <w:pPr>
              <w:rPr>
                <w:rFonts w:cs="Arial"/>
                <w:lang w:val="es-ES_tradnl"/>
              </w:rPr>
            </w:pPr>
            <w:r w:rsidRPr="000F0368">
              <w:rPr>
                <w:rFonts w:cs="Arial"/>
                <w:lang w:val="es-ES_tradnl"/>
              </w:rPr>
              <w:t>La construcción como factor de reducción de residuos</w:t>
            </w:r>
          </w:p>
        </w:tc>
      </w:tr>
      <w:tr w:rsidR="009379A5" w:rsidRPr="000F0368" w:rsidTr="004E37E5">
        <w:trPr>
          <w:trHeight w:val="454"/>
          <w:jc w:val="center"/>
        </w:trPr>
        <w:tc>
          <w:tcPr>
            <w:tcW w:w="1389" w:type="dxa"/>
            <w:tcBorders>
              <w:bottom w:val="single" w:sz="4" w:space="0" w:color="auto"/>
            </w:tcBorders>
            <w:shd w:val="clear" w:color="auto" w:fill="auto"/>
            <w:vAlign w:val="center"/>
          </w:tcPr>
          <w:p w:rsidR="009379A5" w:rsidRPr="000F0368" w:rsidRDefault="009376E7" w:rsidP="0087715C">
            <w:pPr>
              <w:rPr>
                <w:rFonts w:ascii="Arial Narrow" w:hAnsi="Arial Narrow" w:cs="Arial"/>
                <w:lang w:val="es-ES_tradnl"/>
              </w:rPr>
            </w:pPr>
            <w:r>
              <w:rPr>
                <w:rFonts w:ascii="Arial Narrow" w:hAnsi="Arial Narrow" w:cs="Arial"/>
                <w:lang w:val="es-ES_tradnl"/>
              </w:rPr>
              <w:t>12:00-12:3</w:t>
            </w:r>
            <w:r w:rsidR="009379A5" w:rsidRPr="000F0368">
              <w:rPr>
                <w:rFonts w:ascii="Arial Narrow" w:hAnsi="Arial Narrow" w:cs="Arial"/>
                <w:lang w:val="es-ES_tradnl"/>
              </w:rPr>
              <w:t>0</w:t>
            </w:r>
          </w:p>
        </w:tc>
        <w:tc>
          <w:tcPr>
            <w:tcW w:w="7643" w:type="dxa"/>
            <w:gridSpan w:val="3"/>
            <w:tcBorders>
              <w:bottom w:val="single" w:sz="4" w:space="0" w:color="auto"/>
            </w:tcBorders>
            <w:shd w:val="clear" w:color="auto" w:fill="auto"/>
            <w:vAlign w:val="center"/>
          </w:tcPr>
          <w:p w:rsidR="009379A5" w:rsidRPr="000F0368" w:rsidRDefault="009379A5" w:rsidP="004E37E5">
            <w:pPr>
              <w:tabs>
                <w:tab w:val="left" w:pos="1830"/>
              </w:tabs>
              <w:rPr>
                <w:rFonts w:ascii="Arial Narrow" w:hAnsi="Arial Narrow" w:cs="Arial"/>
                <w:b/>
                <w:i/>
                <w:color w:val="800000"/>
                <w:sz w:val="24"/>
                <w:lang w:val="es-ES_tradnl"/>
              </w:rPr>
            </w:pPr>
            <w:r w:rsidRPr="000F0368">
              <w:rPr>
                <w:rFonts w:cs="Arial"/>
                <w:lang w:val="es-ES_tradnl"/>
              </w:rPr>
              <w:t>Estrategias de reducción de residuos aplicadas al diseño arquitectónico</w:t>
            </w:r>
          </w:p>
        </w:tc>
      </w:tr>
      <w:tr w:rsidR="009379A5" w:rsidRPr="000F0368" w:rsidTr="004E37E5">
        <w:trPr>
          <w:trHeight w:val="454"/>
          <w:jc w:val="center"/>
        </w:trPr>
        <w:tc>
          <w:tcPr>
            <w:tcW w:w="1389" w:type="dxa"/>
            <w:tcBorders>
              <w:bottom w:val="single" w:sz="4" w:space="0" w:color="auto"/>
            </w:tcBorders>
            <w:shd w:val="clear" w:color="auto" w:fill="auto"/>
            <w:vAlign w:val="center"/>
          </w:tcPr>
          <w:p w:rsidR="009379A5" w:rsidRPr="000F0368" w:rsidRDefault="009376E7" w:rsidP="0087715C">
            <w:pPr>
              <w:rPr>
                <w:rFonts w:ascii="Arial Narrow" w:hAnsi="Arial Narrow" w:cs="Arial"/>
                <w:lang w:val="es-ES_tradnl"/>
              </w:rPr>
            </w:pPr>
            <w:r>
              <w:rPr>
                <w:rFonts w:ascii="Arial Narrow" w:hAnsi="Arial Narrow" w:cs="Arial"/>
                <w:lang w:val="es-ES_tradnl"/>
              </w:rPr>
              <w:t>12:30-12:45</w:t>
            </w:r>
          </w:p>
        </w:tc>
        <w:tc>
          <w:tcPr>
            <w:tcW w:w="7643" w:type="dxa"/>
            <w:gridSpan w:val="3"/>
            <w:tcBorders>
              <w:bottom w:val="single" w:sz="4" w:space="0" w:color="auto"/>
            </w:tcBorders>
            <w:shd w:val="clear" w:color="auto" w:fill="auto"/>
            <w:vAlign w:val="center"/>
          </w:tcPr>
          <w:p w:rsidR="009379A5" w:rsidRPr="000F0368" w:rsidRDefault="009379A5" w:rsidP="004E37E5">
            <w:pPr>
              <w:tabs>
                <w:tab w:val="left" w:pos="1830"/>
              </w:tabs>
              <w:rPr>
                <w:rFonts w:ascii="Arial Narrow" w:hAnsi="Arial Narrow" w:cs="Arial"/>
                <w:b/>
                <w:i/>
                <w:color w:val="800000"/>
                <w:sz w:val="24"/>
                <w:lang w:val="es-ES_tradnl"/>
              </w:rPr>
            </w:pPr>
            <w:r w:rsidRPr="000F0368">
              <w:rPr>
                <w:rFonts w:cs="Arial"/>
                <w:lang w:val="es-ES_tradnl"/>
              </w:rPr>
              <w:t>Conclusiones y perspectivas futuras</w:t>
            </w:r>
          </w:p>
        </w:tc>
      </w:tr>
      <w:tr w:rsidR="0087715C" w:rsidRPr="000F0368" w:rsidTr="004E37E5">
        <w:trPr>
          <w:trHeight w:val="454"/>
          <w:jc w:val="center"/>
        </w:trPr>
        <w:tc>
          <w:tcPr>
            <w:tcW w:w="1389" w:type="dxa"/>
            <w:tcBorders>
              <w:bottom w:val="single" w:sz="4" w:space="0" w:color="auto"/>
            </w:tcBorders>
            <w:shd w:val="clear" w:color="auto" w:fill="auto"/>
            <w:vAlign w:val="center"/>
          </w:tcPr>
          <w:p w:rsidR="0087715C" w:rsidRPr="000F0368" w:rsidRDefault="009376E7" w:rsidP="0087715C">
            <w:pPr>
              <w:rPr>
                <w:rFonts w:ascii="Arial Narrow" w:hAnsi="Arial Narrow" w:cs="Arial"/>
                <w:lang w:val="es-ES_tradnl"/>
              </w:rPr>
            </w:pPr>
            <w:r>
              <w:rPr>
                <w:rFonts w:ascii="Arial Narrow" w:hAnsi="Arial Narrow" w:cs="Arial"/>
                <w:lang w:val="es-ES_tradnl"/>
              </w:rPr>
              <w:t>12:45</w:t>
            </w:r>
            <w:r w:rsidR="009379A5" w:rsidRPr="000F0368">
              <w:rPr>
                <w:rFonts w:ascii="Arial Narrow" w:hAnsi="Arial Narrow" w:cs="Arial"/>
                <w:lang w:val="es-ES_tradnl"/>
              </w:rPr>
              <w:t>-13</w:t>
            </w:r>
            <w:r>
              <w:rPr>
                <w:rFonts w:ascii="Arial Narrow" w:hAnsi="Arial Narrow" w:cs="Arial"/>
                <w:lang w:val="es-ES_tradnl"/>
              </w:rPr>
              <w:t>: 00</w:t>
            </w:r>
          </w:p>
        </w:tc>
        <w:tc>
          <w:tcPr>
            <w:tcW w:w="7643" w:type="dxa"/>
            <w:gridSpan w:val="3"/>
            <w:tcBorders>
              <w:bottom w:val="single" w:sz="4" w:space="0" w:color="auto"/>
            </w:tcBorders>
            <w:shd w:val="clear" w:color="auto" w:fill="auto"/>
            <w:vAlign w:val="center"/>
          </w:tcPr>
          <w:p w:rsidR="0087715C" w:rsidRPr="009376E7" w:rsidRDefault="0087715C" w:rsidP="004E37E5">
            <w:pPr>
              <w:tabs>
                <w:tab w:val="left" w:pos="1830"/>
              </w:tabs>
              <w:rPr>
                <w:rFonts w:ascii="Arial Narrow" w:hAnsi="Arial Narrow" w:cs="Arial"/>
                <w:b/>
                <w:lang w:val="es-ES_tradnl"/>
              </w:rPr>
            </w:pPr>
            <w:r w:rsidRPr="009376E7">
              <w:rPr>
                <w:rFonts w:ascii="Arial Narrow" w:hAnsi="Arial Narrow" w:cs="Arial"/>
                <w:b/>
                <w:i/>
                <w:sz w:val="24"/>
                <w:lang w:val="es-ES_tradnl"/>
              </w:rPr>
              <w:t>Clausura</w:t>
            </w:r>
          </w:p>
        </w:tc>
      </w:tr>
      <w:tr w:rsidR="0087715C" w:rsidRPr="000F0368" w:rsidTr="0087715C">
        <w:trPr>
          <w:gridAfter w:val="1"/>
          <w:wAfter w:w="8" w:type="dxa"/>
          <w:trHeight w:val="454"/>
          <w:jc w:val="center"/>
        </w:trPr>
        <w:tc>
          <w:tcPr>
            <w:tcW w:w="1398" w:type="dxa"/>
            <w:gridSpan w:val="2"/>
            <w:vAlign w:val="center"/>
          </w:tcPr>
          <w:p w:rsidR="0087715C" w:rsidRPr="000F0368" w:rsidRDefault="0087715C" w:rsidP="0087715C">
            <w:pPr>
              <w:rPr>
                <w:rFonts w:ascii="Arial Narrow" w:hAnsi="Arial Narrow" w:cs="Arial"/>
                <w:lang w:val="es-ES_tradnl"/>
              </w:rPr>
            </w:pPr>
          </w:p>
        </w:tc>
        <w:tc>
          <w:tcPr>
            <w:tcW w:w="7626" w:type="dxa"/>
            <w:shd w:val="clear" w:color="auto" w:fill="E0E0E0"/>
            <w:vAlign w:val="center"/>
          </w:tcPr>
          <w:p w:rsidR="0087715C" w:rsidRPr="000F0368" w:rsidRDefault="0087715C" w:rsidP="0087715C">
            <w:pPr>
              <w:rPr>
                <w:rFonts w:ascii="Arial Narrow" w:hAnsi="Arial Narrow" w:cs="Arial"/>
                <w:lang w:val="es-ES_tradnl"/>
              </w:rPr>
            </w:pPr>
            <w:r w:rsidRPr="000F0368">
              <w:rPr>
                <w:rFonts w:ascii="Arial Narrow" w:hAnsi="Arial Narrow" w:cs="Arial"/>
                <w:b/>
                <w:lang w:val="es-ES_tradnl"/>
              </w:rPr>
              <w:t>Almuerzo</w:t>
            </w:r>
          </w:p>
        </w:tc>
      </w:tr>
    </w:tbl>
    <w:p w:rsidR="0087715C" w:rsidRPr="000F0368" w:rsidRDefault="0087715C" w:rsidP="0087715C">
      <w:pPr>
        <w:rPr>
          <w:lang w:val="es-ES_tradnl"/>
        </w:rPr>
      </w:pPr>
    </w:p>
    <w:p w:rsidR="0087715C" w:rsidRPr="000F0368" w:rsidRDefault="0087715C" w:rsidP="0087715C">
      <w:pPr>
        <w:tabs>
          <w:tab w:val="left" w:pos="-720"/>
        </w:tabs>
        <w:suppressAutoHyphens/>
        <w:rPr>
          <w:rFonts w:ascii="Tahoma" w:hAnsi="Tahoma" w:cs="Tahoma"/>
          <w:b/>
          <w:sz w:val="24"/>
          <w:lang w:val="es-ES_tradnl"/>
        </w:rPr>
      </w:pPr>
    </w:p>
    <w:p w:rsidR="0087715C" w:rsidRPr="000F0368" w:rsidRDefault="0087715C" w:rsidP="0087715C">
      <w:pPr>
        <w:rPr>
          <w:rFonts w:asciiTheme="minorHAnsi" w:hAnsiTheme="minorHAnsi" w:cstheme="minorHAnsi"/>
          <w:sz w:val="24"/>
          <w:lang w:val="es-ES_tradnl"/>
        </w:rPr>
      </w:pPr>
    </w:p>
    <w:p w:rsidR="00E82C38" w:rsidRPr="000F0368" w:rsidRDefault="00E82C38">
      <w:pPr>
        <w:spacing w:after="0" w:line="240" w:lineRule="auto"/>
        <w:jc w:val="left"/>
        <w:rPr>
          <w:rFonts w:asciiTheme="minorHAnsi" w:hAnsiTheme="minorHAnsi" w:cstheme="minorHAnsi"/>
          <w:sz w:val="24"/>
          <w:u w:val="single"/>
          <w:lang w:val="es-ES_tradnl"/>
        </w:rPr>
      </w:pPr>
      <w:r w:rsidRPr="000F0368">
        <w:rPr>
          <w:rFonts w:asciiTheme="minorHAnsi" w:hAnsiTheme="minorHAnsi" w:cstheme="minorHAnsi"/>
          <w:sz w:val="24"/>
          <w:u w:val="single"/>
          <w:lang w:val="es-ES_tradnl"/>
        </w:rPr>
        <w:br w:type="page"/>
      </w:r>
    </w:p>
    <w:p w:rsidR="0087715C" w:rsidRPr="000F0368" w:rsidRDefault="0087715C">
      <w:pPr>
        <w:spacing w:after="0" w:line="240" w:lineRule="auto"/>
        <w:jc w:val="left"/>
        <w:rPr>
          <w:rFonts w:asciiTheme="minorHAnsi" w:hAnsiTheme="minorHAnsi" w:cstheme="minorHAnsi"/>
          <w:sz w:val="24"/>
          <w:u w:val="single"/>
          <w:lang w:val="es-ES_tradnl"/>
        </w:rPr>
      </w:pPr>
    </w:p>
    <w:p w:rsidR="000975A5" w:rsidRPr="000F0368" w:rsidRDefault="005812A2" w:rsidP="000975A5">
      <w:pPr>
        <w:rPr>
          <w:rFonts w:asciiTheme="minorHAnsi" w:hAnsiTheme="minorHAnsi" w:cstheme="minorHAnsi"/>
          <w:b/>
          <w:sz w:val="24"/>
          <w:lang w:val="es-ES_tradnl"/>
        </w:rPr>
      </w:pPr>
      <w:r w:rsidRPr="000F0368">
        <w:rPr>
          <w:rFonts w:asciiTheme="minorHAnsi" w:hAnsiTheme="minorHAnsi" w:cstheme="minorHAnsi"/>
          <w:b/>
          <w:sz w:val="24"/>
          <w:u w:val="single"/>
          <w:lang w:val="es-ES_tradnl"/>
        </w:rPr>
        <w:t>Perfil requerido de los participantes del curso</w:t>
      </w:r>
      <w:r w:rsidRPr="000F0368">
        <w:rPr>
          <w:rFonts w:asciiTheme="minorHAnsi" w:hAnsiTheme="minorHAnsi" w:cstheme="minorHAnsi"/>
          <w:b/>
          <w:sz w:val="24"/>
          <w:lang w:val="es-ES_tradnl"/>
        </w:rPr>
        <w:t>:</w:t>
      </w:r>
    </w:p>
    <w:p w:rsidR="005812A2" w:rsidRPr="000F0368" w:rsidRDefault="005C2B76" w:rsidP="000975A5">
      <w:pPr>
        <w:rPr>
          <w:rFonts w:asciiTheme="minorHAnsi" w:hAnsiTheme="minorHAnsi"/>
          <w:sz w:val="24"/>
          <w:lang w:val="es-ES_tradnl"/>
        </w:rPr>
      </w:pPr>
      <w:r w:rsidRPr="000F0368">
        <w:rPr>
          <w:rFonts w:asciiTheme="minorHAnsi" w:hAnsiTheme="minorHAnsi"/>
          <w:sz w:val="24"/>
          <w:lang w:val="es-ES_tradnl"/>
        </w:rPr>
        <w:t xml:space="preserve">Está dirigido </w:t>
      </w:r>
      <w:r w:rsidRPr="000F0368">
        <w:rPr>
          <w:rFonts w:asciiTheme="minorHAnsi" w:hAnsiTheme="minorHAnsi"/>
          <w:sz w:val="24"/>
          <w:lang w:val="es-ES_tradnl" w:eastAsia="es-CO"/>
        </w:rPr>
        <w:t>preferiblemente</w:t>
      </w:r>
      <w:r w:rsidRPr="000F0368">
        <w:rPr>
          <w:rFonts w:asciiTheme="minorHAnsi" w:hAnsiTheme="minorHAnsi"/>
          <w:sz w:val="24"/>
          <w:lang w:val="es-ES_tradnl"/>
        </w:rPr>
        <w:t xml:space="preserve"> a </w:t>
      </w:r>
      <w:r w:rsidRPr="000F0368">
        <w:rPr>
          <w:rFonts w:asciiTheme="minorHAnsi" w:hAnsiTheme="minorHAnsi"/>
          <w:sz w:val="24"/>
          <w:lang w:val="es-ES_tradnl" w:eastAsia="es-CO"/>
        </w:rPr>
        <w:t>arquitectos e ingenieros o estudiantes cursando los últimos cursos de dichas carreras, aunque de forma general también a todos los profesionales del sector de la construcción</w:t>
      </w:r>
      <w:r w:rsidR="00721CD9" w:rsidRPr="000F0368">
        <w:rPr>
          <w:rFonts w:asciiTheme="minorHAnsi" w:hAnsiTheme="minorHAnsi"/>
          <w:sz w:val="24"/>
          <w:lang w:val="es-ES_tradnl" w:eastAsia="es-CO"/>
        </w:rPr>
        <w:t xml:space="preserve"> y especialmente a los involucrados en administraciones públicas. Titulación requerida</w:t>
      </w:r>
      <w:r w:rsidRPr="000F0368">
        <w:rPr>
          <w:rFonts w:asciiTheme="minorHAnsi" w:hAnsiTheme="minorHAnsi"/>
          <w:sz w:val="24"/>
          <w:lang w:val="es-ES_tradnl" w:eastAsia="es-CO"/>
        </w:rPr>
        <w:t>: Químicos, licenciados en ciencias medioambientales, físicos, Arquitectos técnicos, ingenieros de materiales. Son necesarios conocimientos básicos en relación a materiales de construcción y sistemas constructivos</w:t>
      </w:r>
      <w:r w:rsidRPr="000F0368">
        <w:rPr>
          <w:rFonts w:asciiTheme="minorHAnsi" w:hAnsiTheme="minorHAnsi"/>
          <w:sz w:val="24"/>
          <w:lang w:val="es-ES_tradnl"/>
        </w:rPr>
        <w:t>.</w:t>
      </w:r>
      <w:r w:rsidR="00040E24" w:rsidRPr="000F0368">
        <w:rPr>
          <w:rFonts w:asciiTheme="minorHAnsi" w:hAnsiTheme="minorHAnsi"/>
          <w:sz w:val="24"/>
          <w:lang w:val="es-ES_tradnl"/>
        </w:rPr>
        <w:t xml:space="preserve"> </w:t>
      </w:r>
    </w:p>
    <w:sectPr w:rsidR="005812A2" w:rsidRPr="000F0368" w:rsidSect="00A32CB3">
      <w:headerReference w:type="default" r:id="rId8"/>
      <w:footerReference w:type="even" r:id="rId9"/>
      <w:footerReference w:type="default" r:id="rId10"/>
      <w:pgSz w:w="11906" w:h="16838" w:code="9"/>
      <w:pgMar w:top="2835" w:right="851" w:bottom="1985" w:left="851"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40" w:rsidRDefault="00842D40">
      <w:r>
        <w:separator/>
      </w:r>
    </w:p>
  </w:endnote>
  <w:endnote w:type="continuationSeparator" w:id="0">
    <w:p w:rsidR="00842D40" w:rsidRDefault="00842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E7" w:rsidRDefault="00AB7B91" w:rsidP="00D50251">
    <w:pPr>
      <w:pStyle w:val="Piedepgina"/>
      <w:framePr w:wrap="around" w:vAnchor="text" w:hAnchor="margin" w:xAlign="center" w:y="1"/>
      <w:rPr>
        <w:rStyle w:val="Nmerodepgina"/>
      </w:rPr>
    </w:pPr>
    <w:r>
      <w:rPr>
        <w:rStyle w:val="Nmerodepgina"/>
      </w:rPr>
      <w:fldChar w:fldCharType="begin"/>
    </w:r>
    <w:r w:rsidR="009376E7">
      <w:rPr>
        <w:rStyle w:val="Nmerodepgina"/>
      </w:rPr>
      <w:instrText xml:space="preserve">PAGE  </w:instrText>
    </w:r>
    <w:r>
      <w:rPr>
        <w:rStyle w:val="Nmerodepgina"/>
      </w:rPr>
      <w:fldChar w:fldCharType="end"/>
    </w:r>
  </w:p>
  <w:p w:rsidR="009376E7" w:rsidRDefault="009376E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E7" w:rsidRPr="00AD478D" w:rsidRDefault="00AB7B91">
    <w:pPr>
      <w:pStyle w:val="Piedepgina"/>
      <w:rPr>
        <w:szCs w:val="13"/>
      </w:rPr>
    </w:pPr>
    <w:r>
      <w:rPr>
        <w:noProof/>
        <w:szCs w:val="13"/>
      </w:rPr>
      <w:pict>
        <v:line id="Line 2" o:spid="_x0000_s4098" style="position:absolute;z-index:251656704;visibility:visible;mso-wrap-distance-left:3.17497mm;mso-wrap-distance-right:3.17497mm;mso-position-horizontal-relative:page;mso-position-vertical-relative:page" from="476.3pt,768.3pt" to="476.3pt,8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vFDwIAACc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">
          <w10:wrap anchorx="page" anchory="page"/>
        </v:line>
      </w:pict>
    </w:r>
    <w:r>
      <w:rPr>
        <w:noProof/>
        <w:szCs w:val="13"/>
      </w:rPr>
      <w:pict>
        <v:shapetype id="_x0000_t202" coordsize="21600,21600" o:spt="202" path="m,l,21600r21600,l21600,xe">
          <v:stroke joinstyle="miter"/>
          <v:path gradientshapeok="t" o:connecttype="rect"/>
        </v:shapetype>
        <v:shape id="Text Box 1" o:spid="_x0000_s4097" type="#_x0000_t202" style="position:absolute;margin-left:441.15pt;margin-top:765.45pt;width:67.9pt;height:45pt;z-index:251655680;visibility:visible;mso-wrap-style:non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" stroked="f">
          <v:textbox inset="0,0,0,0">
            <w:txbxContent>
              <w:p w:rsidR="000F0368" w:rsidRDefault="000F0368" w:rsidP="00A32CB3">
                <w:pPr>
                  <w:pStyle w:val="Piedepgina"/>
                  <w:tabs>
                    <w:tab w:val="left" w:pos="308"/>
                  </w:tabs>
                </w:pPr>
                <w:r>
                  <w:t>C/ Serrano Galvache nº 4</w:t>
                </w:r>
              </w:p>
              <w:p w:rsidR="000F0368" w:rsidRPr="0090569E" w:rsidRDefault="000F0368" w:rsidP="00A32CB3">
                <w:pPr>
                  <w:pStyle w:val="Piedepgina"/>
                  <w:tabs>
                    <w:tab w:val="left" w:pos="308"/>
                  </w:tabs>
                </w:pPr>
                <w:r w:rsidRPr="0090569E">
                  <w:t>280</w:t>
                </w:r>
                <w:r>
                  <w:t>33 MADRID ESPAÑA</w:t>
                </w:r>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40" w:rsidRDefault="00842D40">
      <w:r>
        <w:separator/>
      </w:r>
    </w:p>
  </w:footnote>
  <w:footnote w:type="continuationSeparator" w:id="0">
    <w:p w:rsidR="00842D40" w:rsidRDefault="0084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E7" w:rsidRDefault="00B36F45">
    <w:pPr>
      <w:pStyle w:val="Encabezado"/>
    </w:pPr>
    <w:r>
      <w:rPr>
        <w:noProof/>
      </w:rPr>
      <w:drawing>
        <wp:anchor distT="0" distB="0" distL="114300" distR="114300" simplePos="0" relativeHeight="251663872" behindDoc="0" locked="0" layoutInCell="1" allowOverlap="1">
          <wp:simplePos x="0" y="0"/>
          <wp:positionH relativeFrom="column">
            <wp:posOffset>4071930</wp:posOffset>
          </wp:positionH>
          <wp:positionV relativeFrom="paragraph">
            <wp:posOffset>55038</wp:posOffset>
          </wp:positionV>
          <wp:extent cx="2479601" cy="4572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479601"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2700330</wp:posOffset>
          </wp:positionH>
          <wp:positionV relativeFrom="paragraph">
            <wp:posOffset>278322</wp:posOffset>
          </wp:positionV>
          <wp:extent cx="1224959" cy="287079"/>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4959" cy="287079"/>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1328730</wp:posOffset>
          </wp:positionH>
          <wp:positionV relativeFrom="paragraph">
            <wp:posOffset>235792</wp:posOffset>
          </wp:positionV>
          <wp:extent cx="1086736" cy="340242"/>
          <wp:effectExtent l="19050" t="0" r="0" b="0"/>
          <wp:wrapNone/>
          <wp:docPr id="4" name="07CA56B0-9172-4EC7-ACF7-C1001BE3E9BE" descr="cid:171958EA-98E2-424C-B063-D3B3D6AC5976@ietcc.cs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CA56B0-9172-4EC7-ACF7-C1001BE3E9BE" descr="cid:171958EA-98E2-424C-B063-D3B3D6AC5976@ietcc.csic.es"/>
                  <pic:cNvPicPr>
                    <a:picLocks noChangeAspect="1" noChangeArrowheads="1"/>
                  </pic:cNvPicPr>
                </pic:nvPicPr>
                <pic:blipFill>
                  <a:blip r:embed="rId3" r:link="rId4"/>
                  <a:srcRect/>
                  <a:stretch>
                    <a:fillRect/>
                  </a:stretch>
                </pic:blipFill>
                <pic:spPr bwMode="auto">
                  <a:xfrm>
                    <a:off x="0" y="0"/>
                    <a:ext cx="1086736" cy="340242"/>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-255905</wp:posOffset>
          </wp:positionH>
          <wp:positionV relativeFrom="paragraph">
            <wp:posOffset>107950</wp:posOffset>
          </wp:positionV>
          <wp:extent cx="1511935" cy="552450"/>
          <wp:effectExtent l="19050" t="0" r="0" b="0"/>
          <wp:wrapSquare wrapText="bothSides"/>
          <wp:docPr id="11" name="Imagen 11" descr="Economia 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onomia logo bn"/>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935" cy="5524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2061C6"/>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275A2F8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6B18D9"/>
    <w:multiLevelType w:val="multilevel"/>
    <w:tmpl w:val="DEF60C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B54A28"/>
    <w:multiLevelType w:val="hybridMultilevel"/>
    <w:tmpl w:val="2AE01E6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82700A"/>
    <w:multiLevelType w:val="hybridMultilevel"/>
    <w:tmpl w:val="21D69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2D0DFD"/>
    <w:multiLevelType w:val="multilevel"/>
    <w:tmpl w:val="DEF60C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803D4D"/>
    <w:multiLevelType w:val="multilevel"/>
    <w:tmpl w:val="A7B0B3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04642A"/>
    <w:multiLevelType w:val="hybridMultilevel"/>
    <w:tmpl w:val="B838F4FE"/>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FD062B"/>
    <w:multiLevelType w:val="hybridMultilevel"/>
    <w:tmpl w:val="D296434A"/>
    <w:lvl w:ilvl="0" w:tplc="68806EB6">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7674EE3"/>
    <w:multiLevelType w:val="multilevel"/>
    <w:tmpl w:val="DEF60C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8A79F2"/>
    <w:multiLevelType w:val="multilevel"/>
    <w:tmpl w:val="DEF60C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436850"/>
    <w:multiLevelType w:val="multilevel"/>
    <w:tmpl w:val="79E60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8326D0"/>
    <w:multiLevelType w:val="hybridMultilevel"/>
    <w:tmpl w:val="6C5C86A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6279BF"/>
    <w:multiLevelType w:val="hybridMultilevel"/>
    <w:tmpl w:val="4FC82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951996"/>
    <w:multiLevelType w:val="hybridMultilevel"/>
    <w:tmpl w:val="A7B0B3D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2701F4"/>
    <w:multiLevelType w:val="hybridMultilevel"/>
    <w:tmpl w:val="3AA8BE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A41D72"/>
    <w:multiLevelType w:val="multilevel"/>
    <w:tmpl w:val="3AA8B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816476"/>
    <w:multiLevelType w:val="hybridMultilevel"/>
    <w:tmpl w:val="A7B0B3D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5EF000C"/>
    <w:multiLevelType w:val="multilevel"/>
    <w:tmpl w:val="79E60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9A31B82"/>
    <w:multiLevelType w:val="hybridMultilevel"/>
    <w:tmpl w:val="1DC47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6B6237"/>
    <w:multiLevelType w:val="multilevel"/>
    <w:tmpl w:val="DEF60C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8085945"/>
    <w:multiLevelType w:val="multilevel"/>
    <w:tmpl w:val="B838F4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8276281"/>
    <w:multiLevelType w:val="hybridMultilevel"/>
    <w:tmpl w:val="5BDC9F6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nsid w:val="68EB53F7"/>
    <w:multiLevelType w:val="multilevel"/>
    <w:tmpl w:val="6C5C86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1E6156"/>
    <w:multiLevelType w:val="hybridMultilevel"/>
    <w:tmpl w:val="E42E441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2B4312"/>
    <w:multiLevelType w:val="hybridMultilevel"/>
    <w:tmpl w:val="79E60E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5D7B39"/>
    <w:multiLevelType w:val="hybridMultilevel"/>
    <w:tmpl w:val="DEF60C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4"/>
  </w:num>
  <w:num w:numId="6">
    <w:abstractNumId w:val="25"/>
  </w:num>
  <w:num w:numId="7">
    <w:abstractNumId w:val="13"/>
  </w:num>
  <w:num w:numId="8">
    <w:abstractNumId w:val="24"/>
  </w:num>
  <w:num w:numId="9">
    <w:abstractNumId w:val="12"/>
  </w:num>
  <w:num w:numId="10">
    <w:abstractNumId w:val="23"/>
  </w:num>
  <w:num w:numId="11">
    <w:abstractNumId w:val="7"/>
  </w:num>
  <w:num w:numId="12">
    <w:abstractNumId w:val="21"/>
  </w:num>
  <w:num w:numId="13">
    <w:abstractNumId w:val="11"/>
  </w:num>
  <w:num w:numId="14">
    <w:abstractNumId w:val="3"/>
  </w:num>
  <w:num w:numId="15">
    <w:abstractNumId w:val="15"/>
  </w:num>
  <w:num w:numId="16">
    <w:abstractNumId w:val="16"/>
  </w:num>
  <w:num w:numId="17">
    <w:abstractNumId w:val="18"/>
  </w:num>
  <w:num w:numId="18">
    <w:abstractNumId w:val="26"/>
  </w:num>
  <w:num w:numId="19">
    <w:abstractNumId w:val="2"/>
  </w:num>
  <w:num w:numId="20">
    <w:abstractNumId w:val="20"/>
  </w:num>
  <w:num w:numId="21">
    <w:abstractNumId w:val="10"/>
  </w:num>
  <w:num w:numId="22">
    <w:abstractNumId w:val="9"/>
  </w:num>
  <w:num w:numId="23">
    <w:abstractNumId w:val="5"/>
  </w:num>
  <w:num w:numId="24">
    <w:abstractNumId w:val="22"/>
  </w:num>
  <w:num w:numId="25">
    <w:abstractNumId w:val="17"/>
  </w:num>
  <w:num w:numId="26">
    <w:abstractNumId w:val="14"/>
  </w:num>
  <w:num w:numId="27">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67653E"/>
    <w:rsid w:val="00000B83"/>
    <w:rsid w:val="00002F06"/>
    <w:rsid w:val="00003AD2"/>
    <w:rsid w:val="0000463C"/>
    <w:rsid w:val="00004CAD"/>
    <w:rsid w:val="000051C1"/>
    <w:rsid w:val="00005466"/>
    <w:rsid w:val="000057DE"/>
    <w:rsid w:val="00005DD5"/>
    <w:rsid w:val="000100A3"/>
    <w:rsid w:val="000119A6"/>
    <w:rsid w:val="00013934"/>
    <w:rsid w:val="000162EA"/>
    <w:rsid w:val="0001693E"/>
    <w:rsid w:val="00020664"/>
    <w:rsid w:val="0002175A"/>
    <w:rsid w:val="00023458"/>
    <w:rsid w:val="00031785"/>
    <w:rsid w:val="000320B0"/>
    <w:rsid w:val="00034EA9"/>
    <w:rsid w:val="00035056"/>
    <w:rsid w:val="00040E24"/>
    <w:rsid w:val="00042307"/>
    <w:rsid w:val="00044250"/>
    <w:rsid w:val="00045120"/>
    <w:rsid w:val="00050306"/>
    <w:rsid w:val="000513A4"/>
    <w:rsid w:val="00052694"/>
    <w:rsid w:val="000530B1"/>
    <w:rsid w:val="000569D6"/>
    <w:rsid w:val="00056F06"/>
    <w:rsid w:val="0005707C"/>
    <w:rsid w:val="000579D0"/>
    <w:rsid w:val="000618C5"/>
    <w:rsid w:val="00063CBE"/>
    <w:rsid w:val="00073263"/>
    <w:rsid w:val="00081CCF"/>
    <w:rsid w:val="00082744"/>
    <w:rsid w:val="000831F6"/>
    <w:rsid w:val="00087F6F"/>
    <w:rsid w:val="00092AFD"/>
    <w:rsid w:val="00092CE0"/>
    <w:rsid w:val="000931DF"/>
    <w:rsid w:val="00093EED"/>
    <w:rsid w:val="000975A5"/>
    <w:rsid w:val="000A0E6F"/>
    <w:rsid w:val="000A1603"/>
    <w:rsid w:val="000A1853"/>
    <w:rsid w:val="000A2A51"/>
    <w:rsid w:val="000A35EC"/>
    <w:rsid w:val="000A3EB6"/>
    <w:rsid w:val="000A6A45"/>
    <w:rsid w:val="000A7CEC"/>
    <w:rsid w:val="000B0256"/>
    <w:rsid w:val="000B09E8"/>
    <w:rsid w:val="000B0EAC"/>
    <w:rsid w:val="000B3F1E"/>
    <w:rsid w:val="000B3F75"/>
    <w:rsid w:val="000B4C06"/>
    <w:rsid w:val="000B79DD"/>
    <w:rsid w:val="000C00AC"/>
    <w:rsid w:val="000C01F2"/>
    <w:rsid w:val="000C17B8"/>
    <w:rsid w:val="000C1FC3"/>
    <w:rsid w:val="000C3880"/>
    <w:rsid w:val="000D2D23"/>
    <w:rsid w:val="000D2E22"/>
    <w:rsid w:val="000D3323"/>
    <w:rsid w:val="000D3421"/>
    <w:rsid w:val="000D3DD2"/>
    <w:rsid w:val="000D48C2"/>
    <w:rsid w:val="000D7133"/>
    <w:rsid w:val="000D7BA2"/>
    <w:rsid w:val="000E375B"/>
    <w:rsid w:val="000E4CFD"/>
    <w:rsid w:val="000E5371"/>
    <w:rsid w:val="000E6AC1"/>
    <w:rsid w:val="000F0368"/>
    <w:rsid w:val="000F5159"/>
    <w:rsid w:val="0010108D"/>
    <w:rsid w:val="00105B95"/>
    <w:rsid w:val="00106B43"/>
    <w:rsid w:val="001113AC"/>
    <w:rsid w:val="00115C12"/>
    <w:rsid w:val="001266D8"/>
    <w:rsid w:val="001301B1"/>
    <w:rsid w:val="001302A7"/>
    <w:rsid w:val="00133FC3"/>
    <w:rsid w:val="00136952"/>
    <w:rsid w:val="00145122"/>
    <w:rsid w:val="00145618"/>
    <w:rsid w:val="00150403"/>
    <w:rsid w:val="00153A20"/>
    <w:rsid w:val="00157D9E"/>
    <w:rsid w:val="00157FA9"/>
    <w:rsid w:val="001601B8"/>
    <w:rsid w:val="001666EA"/>
    <w:rsid w:val="00170DD3"/>
    <w:rsid w:val="001742B1"/>
    <w:rsid w:val="00180088"/>
    <w:rsid w:val="00180934"/>
    <w:rsid w:val="0018115C"/>
    <w:rsid w:val="00182AB0"/>
    <w:rsid w:val="00183848"/>
    <w:rsid w:val="001847E4"/>
    <w:rsid w:val="00186556"/>
    <w:rsid w:val="00186A71"/>
    <w:rsid w:val="001917C9"/>
    <w:rsid w:val="00192B85"/>
    <w:rsid w:val="001A000E"/>
    <w:rsid w:val="001A1510"/>
    <w:rsid w:val="001A286C"/>
    <w:rsid w:val="001A3D7C"/>
    <w:rsid w:val="001A4E60"/>
    <w:rsid w:val="001A6E0F"/>
    <w:rsid w:val="001B0D7F"/>
    <w:rsid w:val="001B25DE"/>
    <w:rsid w:val="001B33EA"/>
    <w:rsid w:val="001B4B0A"/>
    <w:rsid w:val="001B5B66"/>
    <w:rsid w:val="001C21BD"/>
    <w:rsid w:val="001C5BC2"/>
    <w:rsid w:val="001C7748"/>
    <w:rsid w:val="001D04AF"/>
    <w:rsid w:val="001D1194"/>
    <w:rsid w:val="001D4C24"/>
    <w:rsid w:val="001D4DF0"/>
    <w:rsid w:val="001D7237"/>
    <w:rsid w:val="001D7ACF"/>
    <w:rsid w:val="001E0833"/>
    <w:rsid w:val="001E1E4D"/>
    <w:rsid w:val="001E2A5E"/>
    <w:rsid w:val="001E37C5"/>
    <w:rsid w:val="001E382E"/>
    <w:rsid w:val="001F0463"/>
    <w:rsid w:val="001F1019"/>
    <w:rsid w:val="001F472F"/>
    <w:rsid w:val="001F4C5E"/>
    <w:rsid w:val="001F577F"/>
    <w:rsid w:val="001F67C1"/>
    <w:rsid w:val="001F7DD4"/>
    <w:rsid w:val="00200815"/>
    <w:rsid w:val="002040AF"/>
    <w:rsid w:val="002061F4"/>
    <w:rsid w:val="0021116B"/>
    <w:rsid w:val="00211CB1"/>
    <w:rsid w:val="0021277E"/>
    <w:rsid w:val="0021407A"/>
    <w:rsid w:val="00220CEC"/>
    <w:rsid w:val="00220E55"/>
    <w:rsid w:val="00222ED4"/>
    <w:rsid w:val="00223180"/>
    <w:rsid w:val="0022557F"/>
    <w:rsid w:val="00231A0C"/>
    <w:rsid w:val="00233E5A"/>
    <w:rsid w:val="002447C5"/>
    <w:rsid w:val="002447FE"/>
    <w:rsid w:val="00247AB2"/>
    <w:rsid w:val="002501C8"/>
    <w:rsid w:val="002511E1"/>
    <w:rsid w:val="002514B6"/>
    <w:rsid w:val="002529E5"/>
    <w:rsid w:val="00252EFD"/>
    <w:rsid w:val="00256303"/>
    <w:rsid w:val="00256E73"/>
    <w:rsid w:val="00257036"/>
    <w:rsid w:val="00261371"/>
    <w:rsid w:val="00262464"/>
    <w:rsid w:val="002666D0"/>
    <w:rsid w:val="00270E19"/>
    <w:rsid w:val="00270FD1"/>
    <w:rsid w:val="00272AC6"/>
    <w:rsid w:val="00274446"/>
    <w:rsid w:val="0027499C"/>
    <w:rsid w:val="00274EC9"/>
    <w:rsid w:val="00276EDD"/>
    <w:rsid w:val="00277E4A"/>
    <w:rsid w:val="002811FC"/>
    <w:rsid w:val="00283929"/>
    <w:rsid w:val="0028516A"/>
    <w:rsid w:val="002924F5"/>
    <w:rsid w:val="002951FB"/>
    <w:rsid w:val="002A066D"/>
    <w:rsid w:val="002A1078"/>
    <w:rsid w:val="002A19B3"/>
    <w:rsid w:val="002A1E85"/>
    <w:rsid w:val="002A2D4C"/>
    <w:rsid w:val="002A7780"/>
    <w:rsid w:val="002B1C24"/>
    <w:rsid w:val="002B3208"/>
    <w:rsid w:val="002B35DD"/>
    <w:rsid w:val="002B420F"/>
    <w:rsid w:val="002B44BC"/>
    <w:rsid w:val="002B6B92"/>
    <w:rsid w:val="002B7303"/>
    <w:rsid w:val="002C0371"/>
    <w:rsid w:val="002C3438"/>
    <w:rsid w:val="002C3F06"/>
    <w:rsid w:val="002C614A"/>
    <w:rsid w:val="002C7591"/>
    <w:rsid w:val="002D122A"/>
    <w:rsid w:val="002D38CA"/>
    <w:rsid w:val="002D3B39"/>
    <w:rsid w:val="002E1EC4"/>
    <w:rsid w:val="002E4859"/>
    <w:rsid w:val="002E4FB6"/>
    <w:rsid w:val="002E7B9E"/>
    <w:rsid w:val="002F2A4D"/>
    <w:rsid w:val="002F41CB"/>
    <w:rsid w:val="002F4F0B"/>
    <w:rsid w:val="002F7FE0"/>
    <w:rsid w:val="003039D4"/>
    <w:rsid w:val="003043A3"/>
    <w:rsid w:val="0030553C"/>
    <w:rsid w:val="0030637C"/>
    <w:rsid w:val="00307450"/>
    <w:rsid w:val="003138C4"/>
    <w:rsid w:val="00315ADC"/>
    <w:rsid w:val="00317274"/>
    <w:rsid w:val="00320CD8"/>
    <w:rsid w:val="00323E44"/>
    <w:rsid w:val="003319CB"/>
    <w:rsid w:val="00334E81"/>
    <w:rsid w:val="00335A76"/>
    <w:rsid w:val="003367D8"/>
    <w:rsid w:val="0034100D"/>
    <w:rsid w:val="0034444A"/>
    <w:rsid w:val="00344D8D"/>
    <w:rsid w:val="00345957"/>
    <w:rsid w:val="00345E0E"/>
    <w:rsid w:val="00346CD6"/>
    <w:rsid w:val="00347779"/>
    <w:rsid w:val="00347946"/>
    <w:rsid w:val="00353070"/>
    <w:rsid w:val="00354CC0"/>
    <w:rsid w:val="00354E3E"/>
    <w:rsid w:val="003607C1"/>
    <w:rsid w:val="00361DAA"/>
    <w:rsid w:val="00363354"/>
    <w:rsid w:val="00364AB7"/>
    <w:rsid w:val="00365819"/>
    <w:rsid w:val="00371DD0"/>
    <w:rsid w:val="00372F28"/>
    <w:rsid w:val="003737D5"/>
    <w:rsid w:val="0037391E"/>
    <w:rsid w:val="00375158"/>
    <w:rsid w:val="00375D34"/>
    <w:rsid w:val="00376DBA"/>
    <w:rsid w:val="003775CC"/>
    <w:rsid w:val="00377C8F"/>
    <w:rsid w:val="00381C34"/>
    <w:rsid w:val="003822D1"/>
    <w:rsid w:val="00391042"/>
    <w:rsid w:val="00393055"/>
    <w:rsid w:val="003A2EE8"/>
    <w:rsid w:val="003A5CA3"/>
    <w:rsid w:val="003A758F"/>
    <w:rsid w:val="003B07DF"/>
    <w:rsid w:val="003B16E9"/>
    <w:rsid w:val="003B33DB"/>
    <w:rsid w:val="003B38BD"/>
    <w:rsid w:val="003C1F6B"/>
    <w:rsid w:val="003C353D"/>
    <w:rsid w:val="003C549C"/>
    <w:rsid w:val="003C6A39"/>
    <w:rsid w:val="003D21FA"/>
    <w:rsid w:val="003D2A6F"/>
    <w:rsid w:val="003D3C3E"/>
    <w:rsid w:val="003E0985"/>
    <w:rsid w:val="003E0ADD"/>
    <w:rsid w:val="003E12EC"/>
    <w:rsid w:val="003E55FA"/>
    <w:rsid w:val="003F1AED"/>
    <w:rsid w:val="003F1D17"/>
    <w:rsid w:val="003F63BB"/>
    <w:rsid w:val="003F67C3"/>
    <w:rsid w:val="00401F0F"/>
    <w:rsid w:val="00402A5D"/>
    <w:rsid w:val="004034DB"/>
    <w:rsid w:val="00411180"/>
    <w:rsid w:val="004116AE"/>
    <w:rsid w:val="00411937"/>
    <w:rsid w:val="00411DE1"/>
    <w:rsid w:val="00412383"/>
    <w:rsid w:val="004145DA"/>
    <w:rsid w:val="00415EFE"/>
    <w:rsid w:val="0041606A"/>
    <w:rsid w:val="00424092"/>
    <w:rsid w:val="00425282"/>
    <w:rsid w:val="004253A4"/>
    <w:rsid w:val="00426703"/>
    <w:rsid w:val="00426D86"/>
    <w:rsid w:val="00430C42"/>
    <w:rsid w:val="0043348D"/>
    <w:rsid w:val="00435F68"/>
    <w:rsid w:val="004362A1"/>
    <w:rsid w:val="004400B1"/>
    <w:rsid w:val="00442614"/>
    <w:rsid w:val="00442B98"/>
    <w:rsid w:val="00443CA2"/>
    <w:rsid w:val="00444F09"/>
    <w:rsid w:val="00445E9B"/>
    <w:rsid w:val="00446DF1"/>
    <w:rsid w:val="00452FEA"/>
    <w:rsid w:val="00461914"/>
    <w:rsid w:val="00465910"/>
    <w:rsid w:val="00472E32"/>
    <w:rsid w:val="00476D50"/>
    <w:rsid w:val="00480FBC"/>
    <w:rsid w:val="00481CFC"/>
    <w:rsid w:val="004843E8"/>
    <w:rsid w:val="00485B8A"/>
    <w:rsid w:val="0048607C"/>
    <w:rsid w:val="00487989"/>
    <w:rsid w:val="0049675B"/>
    <w:rsid w:val="00496C82"/>
    <w:rsid w:val="004A03AE"/>
    <w:rsid w:val="004A080B"/>
    <w:rsid w:val="004A208A"/>
    <w:rsid w:val="004A350B"/>
    <w:rsid w:val="004A410B"/>
    <w:rsid w:val="004A6087"/>
    <w:rsid w:val="004B16D2"/>
    <w:rsid w:val="004B3E50"/>
    <w:rsid w:val="004B692B"/>
    <w:rsid w:val="004B6957"/>
    <w:rsid w:val="004C2EDB"/>
    <w:rsid w:val="004C4707"/>
    <w:rsid w:val="004D1606"/>
    <w:rsid w:val="004D41D3"/>
    <w:rsid w:val="004D485A"/>
    <w:rsid w:val="004D4C6E"/>
    <w:rsid w:val="004D5451"/>
    <w:rsid w:val="004D6FCE"/>
    <w:rsid w:val="004E06F1"/>
    <w:rsid w:val="004E37E5"/>
    <w:rsid w:val="004E6438"/>
    <w:rsid w:val="004E70CA"/>
    <w:rsid w:val="004F06DD"/>
    <w:rsid w:val="004F0AF9"/>
    <w:rsid w:val="004F2B7D"/>
    <w:rsid w:val="004F3032"/>
    <w:rsid w:val="004F448E"/>
    <w:rsid w:val="004F4B3D"/>
    <w:rsid w:val="004F4E14"/>
    <w:rsid w:val="005021A6"/>
    <w:rsid w:val="00502611"/>
    <w:rsid w:val="0051028A"/>
    <w:rsid w:val="0051048B"/>
    <w:rsid w:val="00513D82"/>
    <w:rsid w:val="0051464B"/>
    <w:rsid w:val="00514E74"/>
    <w:rsid w:val="0051541D"/>
    <w:rsid w:val="005156A1"/>
    <w:rsid w:val="00517EC6"/>
    <w:rsid w:val="005227F4"/>
    <w:rsid w:val="00523849"/>
    <w:rsid w:val="005300AF"/>
    <w:rsid w:val="0053236C"/>
    <w:rsid w:val="00534C43"/>
    <w:rsid w:val="0053548B"/>
    <w:rsid w:val="00536229"/>
    <w:rsid w:val="005404BC"/>
    <w:rsid w:val="0054068E"/>
    <w:rsid w:val="005407CB"/>
    <w:rsid w:val="00542BD7"/>
    <w:rsid w:val="00544FB8"/>
    <w:rsid w:val="00545A85"/>
    <w:rsid w:val="00547CE1"/>
    <w:rsid w:val="0055140D"/>
    <w:rsid w:val="0055421C"/>
    <w:rsid w:val="00555D93"/>
    <w:rsid w:val="00557A79"/>
    <w:rsid w:val="00561EC4"/>
    <w:rsid w:val="00564B12"/>
    <w:rsid w:val="00566256"/>
    <w:rsid w:val="005677AD"/>
    <w:rsid w:val="00571141"/>
    <w:rsid w:val="005724F4"/>
    <w:rsid w:val="005752C2"/>
    <w:rsid w:val="00576C65"/>
    <w:rsid w:val="005775AC"/>
    <w:rsid w:val="0057796A"/>
    <w:rsid w:val="00577CEB"/>
    <w:rsid w:val="00577E0A"/>
    <w:rsid w:val="005812A2"/>
    <w:rsid w:val="00582B42"/>
    <w:rsid w:val="00584103"/>
    <w:rsid w:val="00584A7D"/>
    <w:rsid w:val="005850BE"/>
    <w:rsid w:val="00586F00"/>
    <w:rsid w:val="0059296B"/>
    <w:rsid w:val="005A0314"/>
    <w:rsid w:val="005A1D3F"/>
    <w:rsid w:val="005B1B5A"/>
    <w:rsid w:val="005B47A4"/>
    <w:rsid w:val="005B6017"/>
    <w:rsid w:val="005B69FC"/>
    <w:rsid w:val="005C0DA3"/>
    <w:rsid w:val="005C13B2"/>
    <w:rsid w:val="005C1E6D"/>
    <w:rsid w:val="005C2B76"/>
    <w:rsid w:val="005C4819"/>
    <w:rsid w:val="005C48D7"/>
    <w:rsid w:val="005C5A3C"/>
    <w:rsid w:val="005C60BD"/>
    <w:rsid w:val="005C7807"/>
    <w:rsid w:val="005C7BC6"/>
    <w:rsid w:val="005D0DC9"/>
    <w:rsid w:val="005D34EB"/>
    <w:rsid w:val="005D5F70"/>
    <w:rsid w:val="005D61E3"/>
    <w:rsid w:val="005D6557"/>
    <w:rsid w:val="005D6A98"/>
    <w:rsid w:val="005D7868"/>
    <w:rsid w:val="005E11A4"/>
    <w:rsid w:val="005E184C"/>
    <w:rsid w:val="005E1CF2"/>
    <w:rsid w:val="005E2272"/>
    <w:rsid w:val="005E29C5"/>
    <w:rsid w:val="005E325B"/>
    <w:rsid w:val="005E44D7"/>
    <w:rsid w:val="005E7B5D"/>
    <w:rsid w:val="005F25C9"/>
    <w:rsid w:val="005F3546"/>
    <w:rsid w:val="005F6432"/>
    <w:rsid w:val="005F715A"/>
    <w:rsid w:val="005F779B"/>
    <w:rsid w:val="00604AE8"/>
    <w:rsid w:val="00605162"/>
    <w:rsid w:val="00605A84"/>
    <w:rsid w:val="006065BE"/>
    <w:rsid w:val="00610230"/>
    <w:rsid w:val="006115BE"/>
    <w:rsid w:val="00613976"/>
    <w:rsid w:val="00614128"/>
    <w:rsid w:val="00615295"/>
    <w:rsid w:val="006158D5"/>
    <w:rsid w:val="006159CD"/>
    <w:rsid w:val="006166B3"/>
    <w:rsid w:val="006177DA"/>
    <w:rsid w:val="006201DE"/>
    <w:rsid w:val="00624BDF"/>
    <w:rsid w:val="0062744C"/>
    <w:rsid w:val="00632F07"/>
    <w:rsid w:val="00633EAC"/>
    <w:rsid w:val="00633F08"/>
    <w:rsid w:val="00635055"/>
    <w:rsid w:val="00635B59"/>
    <w:rsid w:val="00637C6E"/>
    <w:rsid w:val="006455ED"/>
    <w:rsid w:val="00645682"/>
    <w:rsid w:val="0065091A"/>
    <w:rsid w:val="00650A62"/>
    <w:rsid w:val="0065154D"/>
    <w:rsid w:val="00652795"/>
    <w:rsid w:val="0065446E"/>
    <w:rsid w:val="006560DC"/>
    <w:rsid w:val="0065734E"/>
    <w:rsid w:val="006607FA"/>
    <w:rsid w:val="006619BD"/>
    <w:rsid w:val="0066311C"/>
    <w:rsid w:val="00664C6F"/>
    <w:rsid w:val="0066642A"/>
    <w:rsid w:val="0067653E"/>
    <w:rsid w:val="00680A06"/>
    <w:rsid w:val="006861CE"/>
    <w:rsid w:val="00686EAD"/>
    <w:rsid w:val="0068778E"/>
    <w:rsid w:val="00687E9B"/>
    <w:rsid w:val="00691158"/>
    <w:rsid w:val="00694939"/>
    <w:rsid w:val="006949F8"/>
    <w:rsid w:val="00696072"/>
    <w:rsid w:val="006970EB"/>
    <w:rsid w:val="006A022B"/>
    <w:rsid w:val="006A03AA"/>
    <w:rsid w:val="006A1B04"/>
    <w:rsid w:val="006A41DC"/>
    <w:rsid w:val="006A4B37"/>
    <w:rsid w:val="006A4F53"/>
    <w:rsid w:val="006A52A0"/>
    <w:rsid w:val="006A6174"/>
    <w:rsid w:val="006B1A65"/>
    <w:rsid w:val="006B2E96"/>
    <w:rsid w:val="006B36E5"/>
    <w:rsid w:val="006B602B"/>
    <w:rsid w:val="006B623E"/>
    <w:rsid w:val="006B6417"/>
    <w:rsid w:val="006C0B9F"/>
    <w:rsid w:val="006C3405"/>
    <w:rsid w:val="006C38EC"/>
    <w:rsid w:val="006C4E0B"/>
    <w:rsid w:val="006C7322"/>
    <w:rsid w:val="006D0AF3"/>
    <w:rsid w:val="006D3476"/>
    <w:rsid w:val="006E0677"/>
    <w:rsid w:val="006E12FD"/>
    <w:rsid w:val="006F3589"/>
    <w:rsid w:val="006F36F8"/>
    <w:rsid w:val="006F5DBE"/>
    <w:rsid w:val="006F5EEE"/>
    <w:rsid w:val="006F6F58"/>
    <w:rsid w:val="007009B9"/>
    <w:rsid w:val="00700C87"/>
    <w:rsid w:val="00702CBF"/>
    <w:rsid w:val="00704639"/>
    <w:rsid w:val="00704C48"/>
    <w:rsid w:val="007062D6"/>
    <w:rsid w:val="00707E3C"/>
    <w:rsid w:val="00711E59"/>
    <w:rsid w:val="00713E9B"/>
    <w:rsid w:val="0071507B"/>
    <w:rsid w:val="00715360"/>
    <w:rsid w:val="007160C9"/>
    <w:rsid w:val="007168E7"/>
    <w:rsid w:val="00721CD9"/>
    <w:rsid w:val="007230D6"/>
    <w:rsid w:val="007278DB"/>
    <w:rsid w:val="00732256"/>
    <w:rsid w:val="007328E5"/>
    <w:rsid w:val="00732C14"/>
    <w:rsid w:val="00733903"/>
    <w:rsid w:val="00735637"/>
    <w:rsid w:val="007419D1"/>
    <w:rsid w:val="00745487"/>
    <w:rsid w:val="00746CB5"/>
    <w:rsid w:val="007536DF"/>
    <w:rsid w:val="00753D7D"/>
    <w:rsid w:val="00754547"/>
    <w:rsid w:val="007547C5"/>
    <w:rsid w:val="00757D82"/>
    <w:rsid w:val="00763E57"/>
    <w:rsid w:val="00767181"/>
    <w:rsid w:val="007775A9"/>
    <w:rsid w:val="00780D03"/>
    <w:rsid w:val="00781E0A"/>
    <w:rsid w:val="007900F3"/>
    <w:rsid w:val="00791B3C"/>
    <w:rsid w:val="00791F04"/>
    <w:rsid w:val="00796D7D"/>
    <w:rsid w:val="00797779"/>
    <w:rsid w:val="007A1CF3"/>
    <w:rsid w:val="007A203B"/>
    <w:rsid w:val="007A2050"/>
    <w:rsid w:val="007A4663"/>
    <w:rsid w:val="007A5B8E"/>
    <w:rsid w:val="007A5E40"/>
    <w:rsid w:val="007A6299"/>
    <w:rsid w:val="007B2813"/>
    <w:rsid w:val="007B4335"/>
    <w:rsid w:val="007B4EFC"/>
    <w:rsid w:val="007C48BC"/>
    <w:rsid w:val="007C5DB5"/>
    <w:rsid w:val="007C7825"/>
    <w:rsid w:val="007D0838"/>
    <w:rsid w:val="007D335E"/>
    <w:rsid w:val="007D35E8"/>
    <w:rsid w:val="007D3840"/>
    <w:rsid w:val="007D4E2C"/>
    <w:rsid w:val="007D69E4"/>
    <w:rsid w:val="007E6BD8"/>
    <w:rsid w:val="007E6F4F"/>
    <w:rsid w:val="007F33EC"/>
    <w:rsid w:val="007F46FC"/>
    <w:rsid w:val="007F607F"/>
    <w:rsid w:val="007F61C2"/>
    <w:rsid w:val="007F6906"/>
    <w:rsid w:val="007F7FAE"/>
    <w:rsid w:val="00804B25"/>
    <w:rsid w:val="00804B5E"/>
    <w:rsid w:val="00804D6A"/>
    <w:rsid w:val="00804FB9"/>
    <w:rsid w:val="00807DEB"/>
    <w:rsid w:val="00811409"/>
    <w:rsid w:val="008129B6"/>
    <w:rsid w:val="00814644"/>
    <w:rsid w:val="0081739A"/>
    <w:rsid w:val="00822BDC"/>
    <w:rsid w:val="00823A76"/>
    <w:rsid w:val="00823D98"/>
    <w:rsid w:val="008315A3"/>
    <w:rsid w:val="00832751"/>
    <w:rsid w:val="00836D91"/>
    <w:rsid w:val="00841DC9"/>
    <w:rsid w:val="00842D40"/>
    <w:rsid w:val="00844A1E"/>
    <w:rsid w:val="008470BC"/>
    <w:rsid w:val="00851480"/>
    <w:rsid w:val="00855FAD"/>
    <w:rsid w:val="00856850"/>
    <w:rsid w:val="00861532"/>
    <w:rsid w:val="00862810"/>
    <w:rsid w:val="00863D21"/>
    <w:rsid w:val="008644E8"/>
    <w:rsid w:val="00866106"/>
    <w:rsid w:val="00867FBE"/>
    <w:rsid w:val="00873204"/>
    <w:rsid w:val="00873D40"/>
    <w:rsid w:val="00874E4C"/>
    <w:rsid w:val="00876608"/>
    <w:rsid w:val="0087715C"/>
    <w:rsid w:val="008777BC"/>
    <w:rsid w:val="0088043B"/>
    <w:rsid w:val="008865A6"/>
    <w:rsid w:val="00886CE4"/>
    <w:rsid w:val="00886D37"/>
    <w:rsid w:val="00886E9E"/>
    <w:rsid w:val="00886F90"/>
    <w:rsid w:val="00887FAC"/>
    <w:rsid w:val="00890724"/>
    <w:rsid w:val="008948DF"/>
    <w:rsid w:val="008A2121"/>
    <w:rsid w:val="008A212B"/>
    <w:rsid w:val="008A5953"/>
    <w:rsid w:val="008A69A5"/>
    <w:rsid w:val="008B2D8F"/>
    <w:rsid w:val="008B4B3D"/>
    <w:rsid w:val="008B7C6B"/>
    <w:rsid w:val="008C69C9"/>
    <w:rsid w:val="008D1009"/>
    <w:rsid w:val="008D114A"/>
    <w:rsid w:val="008D2B41"/>
    <w:rsid w:val="008D48B3"/>
    <w:rsid w:val="008D49E3"/>
    <w:rsid w:val="008D7746"/>
    <w:rsid w:val="008E0C5E"/>
    <w:rsid w:val="008E20E5"/>
    <w:rsid w:val="008E37C7"/>
    <w:rsid w:val="008E7822"/>
    <w:rsid w:val="008F0B4B"/>
    <w:rsid w:val="008F1612"/>
    <w:rsid w:val="008F1B76"/>
    <w:rsid w:val="009009CC"/>
    <w:rsid w:val="009024AE"/>
    <w:rsid w:val="00903C3C"/>
    <w:rsid w:val="00904FD5"/>
    <w:rsid w:val="00907B71"/>
    <w:rsid w:val="0091632D"/>
    <w:rsid w:val="00916DDB"/>
    <w:rsid w:val="0092084A"/>
    <w:rsid w:val="00921497"/>
    <w:rsid w:val="00924475"/>
    <w:rsid w:val="009257D6"/>
    <w:rsid w:val="009277DE"/>
    <w:rsid w:val="00933E3F"/>
    <w:rsid w:val="009356CA"/>
    <w:rsid w:val="009376E7"/>
    <w:rsid w:val="00937921"/>
    <w:rsid w:val="009379A5"/>
    <w:rsid w:val="0095054C"/>
    <w:rsid w:val="009539BC"/>
    <w:rsid w:val="009553DF"/>
    <w:rsid w:val="009559A7"/>
    <w:rsid w:val="00956380"/>
    <w:rsid w:val="00956B7C"/>
    <w:rsid w:val="00956E5A"/>
    <w:rsid w:val="00957983"/>
    <w:rsid w:val="0096038D"/>
    <w:rsid w:val="00961FE2"/>
    <w:rsid w:val="009625F6"/>
    <w:rsid w:val="009633A0"/>
    <w:rsid w:val="00963647"/>
    <w:rsid w:val="00964512"/>
    <w:rsid w:val="0096464D"/>
    <w:rsid w:val="00971476"/>
    <w:rsid w:val="0097180E"/>
    <w:rsid w:val="00971B86"/>
    <w:rsid w:val="00973743"/>
    <w:rsid w:val="0097399B"/>
    <w:rsid w:val="00974A47"/>
    <w:rsid w:val="00976498"/>
    <w:rsid w:val="00981491"/>
    <w:rsid w:val="009821F4"/>
    <w:rsid w:val="00985D1A"/>
    <w:rsid w:val="00986D63"/>
    <w:rsid w:val="00987B03"/>
    <w:rsid w:val="00991B50"/>
    <w:rsid w:val="00994692"/>
    <w:rsid w:val="0099499E"/>
    <w:rsid w:val="009973ED"/>
    <w:rsid w:val="009A0A26"/>
    <w:rsid w:val="009A0CCA"/>
    <w:rsid w:val="009A35A5"/>
    <w:rsid w:val="009A614F"/>
    <w:rsid w:val="009A67CE"/>
    <w:rsid w:val="009A6D58"/>
    <w:rsid w:val="009A77DC"/>
    <w:rsid w:val="009B3993"/>
    <w:rsid w:val="009B3C2A"/>
    <w:rsid w:val="009B576E"/>
    <w:rsid w:val="009B73D9"/>
    <w:rsid w:val="009C1477"/>
    <w:rsid w:val="009C2AC4"/>
    <w:rsid w:val="009C3A15"/>
    <w:rsid w:val="009C53F2"/>
    <w:rsid w:val="009C5AA7"/>
    <w:rsid w:val="009C6DCE"/>
    <w:rsid w:val="009D1E2F"/>
    <w:rsid w:val="009D34D7"/>
    <w:rsid w:val="009D39CE"/>
    <w:rsid w:val="009D5A1A"/>
    <w:rsid w:val="009D65A9"/>
    <w:rsid w:val="009D65F2"/>
    <w:rsid w:val="009D7FDE"/>
    <w:rsid w:val="009F11BC"/>
    <w:rsid w:val="009F6296"/>
    <w:rsid w:val="00A0044F"/>
    <w:rsid w:val="00A007BE"/>
    <w:rsid w:val="00A00EEE"/>
    <w:rsid w:val="00A034F9"/>
    <w:rsid w:val="00A061EC"/>
    <w:rsid w:val="00A14138"/>
    <w:rsid w:val="00A14A52"/>
    <w:rsid w:val="00A150F9"/>
    <w:rsid w:val="00A32AF3"/>
    <w:rsid w:val="00A32CB3"/>
    <w:rsid w:val="00A336F8"/>
    <w:rsid w:val="00A33752"/>
    <w:rsid w:val="00A33953"/>
    <w:rsid w:val="00A34DCD"/>
    <w:rsid w:val="00A34F40"/>
    <w:rsid w:val="00A35D87"/>
    <w:rsid w:val="00A376AB"/>
    <w:rsid w:val="00A432B8"/>
    <w:rsid w:val="00A4373F"/>
    <w:rsid w:val="00A43954"/>
    <w:rsid w:val="00A43D03"/>
    <w:rsid w:val="00A456F3"/>
    <w:rsid w:val="00A46241"/>
    <w:rsid w:val="00A47C5D"/>
    <w:rsid w:val="00A47ECF"/>
    <w:rsid w:val="00A51ADD"/>
    <w:rsid w:val="00A525A0"/>
    <w:rsid w:val="00A56E08"/>
    <w:rsid w:val="00A61708"/>
    <w:rsid w:val="00A61DF7"/>
    <w:rsid w:val="00A658A8"/>
    <w:rsid w:val="00A70A0B"/>
    <w:rsid w:val="00A73871"/>
    <w:rsid w:val="00A820AF"/>
    <w:rsid w:val="00A85318"/>
    <w:rsid w:val="00A85AEB"/>
    <w:rsid w:val="00A86C9B"/>
    <w:rsid w:val="00A8707A"/>
    <w:rsid w:val="00A90957"/>
    <w:rsid w:val="00A90C48"/>
    <w:rsid w:val="00A91151"/>
    <w:rsid w:val="00AA090D"/>
    <w:rsid w:val="00AA1085"/>
    <w:rsid w:val="00AA1E81"/>
    <w:rsid w:val="00AA5C60"/>
    <w:rsid w:val="00AA5F51"/>
    <w:rsid w:val="00AA6E15"/>
    <w:rsid w:val="00AA7672"/>
    <w:rsid w:val="00AB059A"/>
    <w:rsid w:val="00AB34A5"/>
    <w:rsid w:val="00AB429E"/>
    <w:rsid w:val="00AB43F1"/>
    <w:rsid w:val="00AB5CB2"/>
    <w:rsid w:val="00AB7B91"/>
    <w:rsid w:val="00AC0AAA"/>
    <w:rsid w:val="00AC0DCB"/>
    <w:rsid w:val="00AC2D51"/>
    <w:rsid w:val="00AC3AC4"/>
    <w:rsid w:val="00AD0D77"/>
    <w:rsid w:val="00AD64C4"/>
    <w:rsid w:val="00AD7A2D"/>
    <w:rsid w:val="00AE0471"/>
    <w:rsid w:val="00AE3562"/>
    <w:rsid w:val="00AE377D"/>
    <w:rsid w:val="00AF780E"/>
    <w:rsid w:val="00B01927"/>
    <w:rsid w:val="00B019B3"/>
    <w:rsid w:val="00B02EDA"/>
    <w:rsid w:val="00B040AD"/>
    <w:rsid w:val="00B05D11"/>
    <w:rsid w:val="00B06860"/>
    <w:rsid w:val="00B0781D"/>
    <w:rsid w:val="00B07A3A"/>
    <w:rsid w:val="00B1011F"/>
    <w:rsid w:val="00B10C84"/>
    <w:rsid w:val="00B121DA"/>
    <w:rsid w:val="00B15722"/>
    <w:rsid w:val="00B16EDF"/>
    <w:rsid w:val="00B17460"/>
    <w:rsid w:val="00B17D24"/>
    <w:rsid w:val="00B17E2D"/>
    <w:rsid w:val="00B2064C"/>
    <w:rsid w:val="00B2111E"/>
    <w:rsid w:val="00B25BB6"/>
    <w:rsid w:val="00B25C3B"/>
    <w:rsid w:val="00B26A94"/>
    <w:rsid w:val="00B27726"/>
    <w:rsid w:val="00B27890"/>
    <w:rsid w:val="00B309BA"/>
    <w:rsid w:val="00B357B2"/>
    <w:rsid w:val="00B369AD"/>
    <w:rsid w:val="00B36F45"/>
    <w:rsid w:val="00B36FCF"/>
    <w:rsid w:val="00B41B51"/>
    <w:rsid w:val="00B42787"/>
    <w:rsid w:val="00B435D4"/>
    <w:rsid w:val="00B45C4E"/>
    <w:rsid w:val="00B46E8D"/>
    <w:rsid w:val="00B50158"/>
    <w:rsid w:val="00B50297"/>
    <w:rsid w:val="00B525B3"/>
    <w:rsid w:val="00B557C0"/>
    <w:rsid w:val="00B60551"/>
    <w:rsid w:val="00B62805"/>
    <w:rsid w:val="00B635C3"/>
    <w:rsid w:val="00B67923"/>
    <w:rsid w:val="00B73F84"/>
    <w:rsid w:val="00B74A22"/>
    <w:rsid w:val="00B76E61"/>
    <w:rsid w:val="00B77398"/>
    <w:rsid w:val="00B77C2C"/>
    <w:rsid w:val="00B83E40"/>
    <w:rsid w:val="00B84005"/>
    <w:rsid w:val="00B86CBE"/>
    <w:rsid w:val="00B90CE1"/>
    <w:rsid w:val="00B91E12"/>
    <w:rsid w:val="00B924DA"/>
    <w:rsid w:val="00B97C20"/>
    <w:rsid w:val="00B97F87"/>
    <w:rsid w:val="00BB1EBD"/>
    <w:rsid w:val="00BB2099"/>
    <w:rsid w:val="00BB3300"/>
    <w:rsid w:val="00BB72B5"/>
    <w:rsid w:val="00BC1CEA"/>
    <w:rsid w:val="00BC2799"/>
    <w:rsid w:val="00BC4F0E"/>
    <w:rsid w:val="00BD1E8C"/>
    <w:rsid w:val="00BD534A"/>
    <w:rsid w:val="00BE0844"/>
    <w:rsid w:val="00BE1206"/>
    <w:rsid w:val="00BE2C54"/>
    <w:rsid w:val="00BE557B"/>
    <w:rsid w:val="00BE6ED5"/>
    <w:rsid w:val="00BF0BCE"/>
    <w:rsid w:val="00BF50FD"/>
    <w:rsid w:val="00BF5355"/>
    <w:rsid w:val="00BF6F59"/>
    <w:rsid w:val="00C018E9"/>
    <w:rsid w:val="00C02068"/>
    <w:rsid w:val="00C02353"/>
    <w:rsid w:val="00C03E33"/>
    <w:rsid w:val="00C05C07"/>
    <w:rsid w:val="00C0722B"/>
    <w:rsid w:val="00C11121"/>
    <w:rsid w:val="00C12170"/>
    <w:rsid w:val="00C14385"/>
    <w:rsid w:val="00C15742"/>
    <w:rsid w:val="00C16B48"/>
    <w:rsid w:val="00C17B91"/>
    <w:rsid w:val="00C21B47"/>
    <w:rsid w:val="00C25C75"/>
    <w:rsid w:val="00C26676"/>
    <w:rsid w:val="00C26C61"/>
    <w:rsid w:val="00C27989"/>
    <w:rsid w:val="00C31ECF"/>
    <w:rsid w:val="00C4187D"/>
    <w:rsid w:val="00C41ED4"/>
    <w:rsid w:val="00C4347E"/>
    <w:rsid w:val="00C45142"/>
    <w:rsid w:val="00C57D56"/>
    <w:rsid w:val="00C60D79"/>
    <w:rsid w:val="00C60FFC"/>
    <w:rsid w:val="00C612C3"/>
    <w:rsid w:val="00C63970"/>
    <w:rsid w:val="00C64152"/>
    <w:rsid w:val="00C644BC"/>
    <w:rsid w:val="00C6692A"/>
    <w:rsid w:val="00C72CC2"/>
    <w:rsid w:val="00C767EB"/>
    <w:rsid w:val="00C822EE"/>
    <w:rsid w:val="00C83FAE"/>
    <w:rsid w:val="00C84DF8"/>
    <w:rsid w:val="00C908A2"/>
    <w:rsid w:val="00C91CAD"/>
    <w:rsid w:val="00C938DA"/>
    <w:rsid w:val="00C94C88"/>
    <w:rsid w:val="00C976DF"/>
    <w:rsid w:val="00CA06D2"/>
    <w:rsid w:val="00CA0E5C"/>
    <w:rsid w:val="00CA62CD"/>
    <w:rsid w:val="00CA7A1E"/>
    <w:rsid w:val="00CB31C4"/>
    <w:rsid w:val="00CB3732"/>
    <w:rsid w:val="00CB4341"/>
    <w:rsid w:val="00CB5CCD"/>
    <w:rsid w:val="00CC0809"/>
    <w:rsid w:val="00CC0EBA"/>
    <w:rsid w:val="00CC54B5"/>
    <w:rsid w:val="00CC798B"/>
    <w:rsid w:val="00CD0E9B"/>
    <w:rsid w:val="00CD1106"/>
    <w:rsid w:val="00CD18BA"/>
    <w:rsid w:val="00CD373B"/>
    <w:rsid w:val="00CD57E4"/>
    <w:rsid w:val="00CD5DFF"/>
    <w:rsid w:val="00CD5E2F"/>
    <w:rsid w:val="00CD642E"/>
    <w:rsid w:val="00CD6822"/>
    <w:rsid w:val="00CE17B6"/>
    <w:rsid w:val="00CE1B5C"/>
    <w:rsid w:val="00CE21D2"/>
    <w:rsid w:val="00CE302E"/>
    <w:rsid w:val="00CE5110"/>
    <w:rsid w:val="00CE5DE1"/>
    <w:rsid w:val="00CE6501"/>
    <w:rsid w:val="00CF0EB2"/>
    <w:rsid w:val="00CF3261"/>
    <w:rsid w:val="00CF5244"/>
    <w:rsid w:val="00D002CF"/>
    <w:rsid w:val="00D05E2D"/>
    <w:rsid w:val="00D104E0"/>
    <w:rsid w:val="00D13CFC"/>
    <w:rsid w:val="00D25A00"/>
    <w:rsid w:val="00D25E66"/>
    <w:rsid w:val="00D26453"/>
    <w:rsid w:val="00D27972"/>
    <w:rsid w:val="00D329EB"/>
    <w:rsid w:val="00D32C1A"/>
    <w:rsid w:val="00D343B5"/>
    <w:rsid w:val="00D36D6D"/>
    <w:rsid w:val="00D4053E"/>
    <w:rsid w:val="00D41720"/>
    <w:rsid w:val="00D41E26"/>
    <w:rsid w:val="00D43869"/>
    <w:rsid w:val="00D44B0C"/>
    <w:rsid w:val="00D45F61"/>
    <w:rsid w:val="00D475E9"/>
    <w:rsid w:val="00D50251"/>
    <w:rsid w:val="00D52D9D"/>
    <w:rsid w:val="00D52EDB"/>
    <w:rsid w:val="00D5300F"/>
    <w:rsid w:val="00D531FF"/>
    <w:rsid w:val="00D55BC0"/>
    <w:rsid w:val="00D6000E"/>
    <w:rsid w:val="00D61FD4"/>
    <w:rsid w:val="00D6231A"/>
    <w:rsid w:val="00D633EF"/>
    <w:rsid w:val="00D63E20"/>
    <w:rsid w:val="00D64060"/>
    <w:rsid w:val="00D65011"/>
    <w:rsid w:val="00D738B0"/>
    <w:rsid w:val="00D740DE"/>
    <w:rsid w:val="00D74288"/>
    <w:rsid w:val="00D7650E"/>
    <w:rsid w:val="00D86DB7"/>
    <w:rsid w:val="00D8729F"/>
    <w:rsid w:val="00D87766"/>
    <w:rsid w:val="00D91280"/>
    <w:rsid w:val="00D91DF9"/>
    <w:rsid w:val="00D93E85"/>
    <w:rsid w:val="00DA121F"/>
    <w:rsid w:val="00DA6550"/>
    <w:rsid w:val="00DB4BB0"/>
    <w:rsid w:val="00DB7330"/>
    <w:rsid w:val="00DC039C"/>
    <w:rsid w:val="00DC1297"/>
    <w:rsid w:val="00DC1C53"/>
    <w:rsid w:val="00DC232F"/>
    <w:rsid w:val="00DC4C9E"/>
    <w:rsid w:val="00DC57C8"/>
    <w:rsid w:val="00DD062E"/>
    <w:rsid w:val="00DD41CC"/>
    <w:rsid w:val="00DD44B1"/>
    <w:rsid w:val="00DD4F17"/>
    <w:rsid w:val="00DE347F"/>
    <w:rsid w:val="00DE468C"/>
    <w:rsid w:val="00DF4BCD"/>
    <w:rsid w:val="00E01672"/>
    <w:rsid w:val="00E0253A"/>
    <w:rsid w:val="00E079E9"/>
    <w:rsid w:val="00E1071A"/>
    <w:rsid w:val="00E10D0A"/>
    <w:rsid w:val="00E1393C"/>
    <w:rsid w:val="00E2100E"/>
    <w:rsid w:val="00E213F9"/>
    <w:rsid w:val="00E244DD"/>
    <w:rsid w:val="00E24766"/>
    <w:rsid w:val="00E24EDF"/>
    <w:rsid w:val="00E2740E"/>
    <w:rsid w:val="00E3009A"/>
    <w:rsid w:val="00E31E7A"/>
    <w:rsid w:val="00E350FF"/>
    <w:rsid w:val="00E40B16"/>
    <w:rsid w:val="00E4212D"/>
    <w:rsid w:val="00E425A4"/>
    <w:rsid w:val="00E4336A"/>
    <w:rsid w:val="00E442A4"/>
    <w:rsid w:val="00E44AFE"/>
    <w:rsid w:val="00E4796C"/>
    <w:rsid w:val="00E53BD8"/>
    <w:rsid w:val="00E562EB"/>
    <w:rsid w:val="00E6041C"/>
    <w:rsid w:val="00E60A29"/>
    <w:rsid w:val="00E62DE2"/>
    <w:rsid w:val="00E64B33"/>
    <w:rsid w:val="00E66976"/>
    <w:rsid w:val="00E70393"/>
    <w:rsid w:val="00E71762"/>
    <w:rsid w:val="00E725CF"/>
    <w:rsid w:val="00E7309A"/>
    <w:rsid w:val="00E7497F"/>
    <w:rsid w:val="00E77208"/>
    <w:rsid w:val="00E7733A"/>
    <w:rsid w:val="00E778E3"/>
    <w:rsid w:val="00E810D7"/>
    <w:rsid w:val="00E82C38"/>
    <w:rsid w:val="00E8554D"/>
    <w:rsid w:val="00E85B92"/>
    <w:rsid w:val="00E87646"/>
    <w:rsid w:val="00E911E7"/>
    <w:rsid w:val="00E93051"/>
    <w:rsid w:val="00E94CB8"/>
    <w:rsid w:val="00E951E0"/>
    <w:rsid w:val="00E96CE1"/>
    <w:rsid w:val="00E976FC"/>
    <w:rsid w:val="00EA3545"/>
    <w:rsid w:val="00EA4540"/>
    <w:rsid w:val="00EA5E17"/>
    <w:rsid w:val="00EA6713"/>
    <w:rsid w:val="00EA7C76"/>
    <w:rsid w:val="00EB1B8C"/>
    <w:rsid w:val="00EB1EB0"/>
    <w:rsid w:val="00EB3B4A"/>
    <w:rsid w:val="00EB4A12"/>
    <w:rsid w:val="00EB4E89"/>
    <w:rsid w:val="00EB60B6"/>
    <w:rsid w:val="00EB7AC1"/>
    <w:rsid w:val="00EB7C4D"/>
    <w:rsid w:val="00EC274F"/>
    <w:rsid w:val="00EC37E9"/>
    <w:rsid w:val="00EC3A3B"/>
    <w:rsid w:val="00EC4EE4"/>
    <w:rsid w:val="00ED2610"/>
    <w:rsid w:val="00ED289C"/>
    <w:rsid w:val="00ED5FA8"/>
    <w:rsid w:val="00EE3357"/>
    <w:rsid w:val="00EE3779"/>
    <w:rsid w:val="00EE3ACB"/>
    <w:rsid w:val="00EE421F"/>
    <w:rsid w:val="00EE7AAF"/>
    <w:rsid w:val="00EF0E73"/>
    <w:rsid w:val="00EF21C0"/>
    <w:rsid w:val="00EF3DFE"/>
    <w:rsid w:val="00EF4AE7"/>
    <w:rsid w:val="00EF75A9"/>
    <w:rsid w:val="00EF7FD8"/>
    <w:rsid w:val="00F01E93"/>
    <w:rsid w:val="00F045CB"/>
    <w:rsid w:val="00F04E36"/>
    <w:rsid w:val="00F0556B"/>
    <w:rsid w:val="00F11160"/>
    <w:rsid w:val="00F14448"/>
    <w:rsid w:val="00F15236"/>
    <w:rsid w:val="00F15239"/>
    <w:rsid w:val="00F25EC4"/>
    <w:rsid w:val="00F26A64"/>
    <w:rsid w:val="00F31DF7"/>
    <w:rsid w:val="00F33678"/>
    <w:rsid w:val="00F3451C"/>
    <w:rsid w:val="00F34C58"/>
    <w:rsid w:val="00F371E4"/>
    <w:rsid w:val="00F40DE4"/>
    <w:rsid w:val="00F462FC"/>
    <w:rsid w:val="00F50BBC"/>
    <w:rsid w:val="00F51D9A"/>
    <w:rsid w:val="00F5474A"/>
    <w:rsid w:val="00F56311"/>
    <w:rsid w:val="00F607BA"/>
    <w:rsid w:val="00F61E10"/>
    <w:rsid w:val="00F6465E"/>
    <w:rsid w:val="00F65C46"/>
    <w:rsid w:val="00F713D5"/>
    <w:rsid w:val="00F72A22"/>
    <w:rsid w:val="00F73AF5"/>
    <w:rsid w:val="00F81374"/>
    <w:rsid w:val="00F82130"/>
    <w:rsid w:val="00F849F1"/>
    <w:rsid w:val="00F85573"/>
    <w:rsid w:val="00F90C01"/>
    <w:rsid w:val="00F92A0B"/>
    <w:rsid w:val="00F93442"/>
    <w:rsid w:val="00F93BD2"/>
    <w:rsid w:val="00F95287"/>
    <w:rsid w:val="00F9593C"/>
    <w:rsid w:val="00F9604F"/>
    <w:rsid w:val="00F96F8D"/>
    <w:rsid w:val="00F97BE7"/>
    <w:rsid w:val="00FA0D83"/>
    <w:rsid w:val="00FA1E27"/>
    <w:rsid w:val="00FA28A2"/>
    <w:rsid w:val="00FA36BC"/>
    <w:rsid w:val="00FA3E80"/>
    <w:rsid w:val="00FA7476"/>
    <w:rsid w:val="00FB0BDD"/>
    <w:rsid w:val="00FB2169"/>
    <w:rsid w:val="00FC03F4"/>
    <w:rsid w:val="00FC256C"/>
    <w:rsid w:val="00FC5086"/>
    <w:rsid w:val="00FD09BD"/>
    <w:rsid w:val="00FD1926"/>
    <w:rsid w:val="00FD4992"/>
    <w:rsid w:val="00FD5F3D"/>
    <w:rsid w:val="00FD74E5"/>
    <w:rsid w:val="00FE0513"/>
    <w:rsid w:val="00FE0B0D"/>
    <w:rsid w:val="00FE2D59"/>
    <w:rsid w:val="00FE3B8D"/>
    <w:rsid w:val="00FE6F2C"/>
    <w:rsid w:val="00FF09F8"/>
    <w:rsid w:val="00FF69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106"/>
    <w:pPr>
      <w:spacing w:after="120" w:line="320" w:lineRule="exact"/>
      <w:jc w:val="both"/>
    </w:pPr>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7653E"/>
    <w:pPr>
      <w:tabs>
        <w:tab w:val="center" w:pos="4252"/>
        <w:tab w:val="right" w:pos="8504"/>
      </w:tabs>
    </w:pPr>
  </w:style>
  <w:style w:type="paragraph" w:styleId="Piedepgina">
    <w:name w:val="footer"/>
    <w:rsid w:val="0067653E"/>
    <w:pPr>
      <w:tabs>
        <w:tab w:val="center" w:pos="4252"/>
        <w:tab w:val="right" w:pos="8504"/>
      </w:tabs>
      <w:spacing w:line="170" w:lineRule="exact"/>
    </w:pPr>
    <w:rPr>
      <w:rFonts w:ascii="Gill Sans MT" w:hAnsi="Gill Sans MT"/>
      <w:sz w:val="13"/>
      <w:szCs w:val="24"/>
    </w:rPr>
  </w:style>
  <w:style w:type="table" w:styleId="Tablaconcuadrcula">
    <w:name w:val="Table Grid"/>
    <w:basedOn w:val="Tablanormal"/>
    <w:rsid w:val="006A4F53"/>
    <w:pPr>
      <w:spacing w:after="120" w:line="32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B2099"/>
    <w:pPr>
      <w:spacing w:after="0" w:line="240" w:lineRule="auto"/>
    </w:pPr>
    <w:rPr>
      <w:szCs w:val="20"/>
    </w:rPr>
  </w:style>
  <w:style w:type="paragraph" w:styleId="Subttulo">
    <w:name w:val="Subtitle"/>
    <w:basedOn w:val="Normal"/>
    <w:qFormat/>
    <w:rsid w:val="00361DAA"/>
    <w:pPr>
      <w:spacing w:after="0" w:line="240" w:lineRule="auto"/>
      <w:jc w:val="left"/>
    </w:pPr>
    <w:rPr>
      <w:rFonts w:ascii="Times New Roman" w:hAnsi="Times New Roman"/>
      <w:b/>
      <w:bCs/>
      <w:sz w:val="24"/>
    </w:rPr>
  </w:style>
  <w:style w:type="paragraph" w:styleId="Listaconvietas2">
    <w:name w:val="List Bullet 2"/>
    <w:basedOn w:val="Normal"/>
    <w:rsid w:val="001D7237"/>
    <w:pPr>
      <w:numPr>
        <w:numId w:val="1"/>
      </w:numPr>
    </w:pPr>
  </w:style>
  <w:style w:type="paragraph" w:styleId="Listaconvietas3">
    <w:name w:val="List Bullet 3"/>
    <w:basedOn w:val="Normal"/>
    <w:rsid w:val="001D7237"/>
    <w:pPr>
      <w:numPr>
        <w:numId w:val="2"/>
      </w:numPr>
    </w:pPr>
  </w:style>
  <w:style w:type="character" w:customStyle="1" w:styleId="hithilite1">
    <w:name w:val="hithilite1"/>
    <w:rsid w:val="009D1E2F"/>
    <w:rPr>
      <w:shd w:val="clear" w:color="auto" w:fill="FFF3C6"/>
    </w:rPr>
  </w:style>
  <w:style w:type="character" w:customStyle="1" w:styleId="google-src-text1">
    <w:name w:val="google-src-text1"/>
    <w:rsid w:val="005752C2"/>
    <w:rPr>
      <w:vanish/>
      <w:webHidden w:val="0"/>
      <w:specVanish w:val="0"/>
    </w:rPr>
  </w:style>
  <w:style w:type="character" w:styleId="Hipervnculo">
    <w:name w:val="Hyperlink"/>
    <w:rsid w:val="005752C2"/>
    <w:rPr>
      <w:color w:val="0000FF"/>
      <w:u w:val="single"/>
    </w:rPr>
  </w:style>
  <w:style w:type="paragraph" w:styleId="NormalWeb">
    <w:name w:val="Normal (Web)"/>
    <w:basedOn w:val="Normal"/>
    <w:uiPriority w:val="99"/>
    <w:rsid w:val="00B635C3"/>
    <w:pPr>
      <w:spacing w:before="100" w:beforeAutospacing="1" w:after="100" w:afterAutospacing="1" w:line="240" w:lineRule="auto"/>
      <w:jc w:val="left"/>
    </w:pPr>
    <w:rPr>
      <w:rFonts w:ascii="Times New Roman" w:hAnsi="Times New Roman"/>
      <w:sz w:val="24"/>
    </w:rPr>
  </w:style>
  <w:style w:type="character" w:customStyle="1" w:styleId="left">
    <w:name w:val="left"/>
    <w:basedOn w:val="Fuentedeprrafopredeter"/>
    <w:rsid w:val="00F11160"/>
  </w:style>
  <w:style w:type="character" w:styleId="Nmerodepgina">
    <w:name w:val="page number"/>
    <w:basedOn w:val="Fuentedeprrafopredeter"/>
    <w:rsid w:val="009625F6"/>
  </w:style>
  <w:style w:type="paragraph" w:styleId="Prrafodelista">
    <w:name w:val="List Paragraph"/>
    <w:basedOn w:val="Normal"/>
    <w:uiPriority w:val="34"/>
    <w:qFormat/>
    <w:rsid w:val="005812A2"/>
    <w:pPr>
      <w:ind w:left="720"/>
      <w:contextualSpacing/>
    </w:pPr>
  </w:style>
  <w:style w:type="paragraph" w:customStyle="1" w:styleId="Default">
    <w:name w:val="Default"/>
    <w:basedOn w:val="Normal"/>
    <w:rsid w:val="00B369AD"/>
    <w:pPr>
      <w:autoSpaceDE w:val="0"/>
      <w:autoSpaceDN w:val="0"/>
      <w:spacing w:after="0" w:line="240" w:lineRule="auto"/>
      <w:jc w:val="left"/>
    </w:pPr>
    <w:rPr>
      <w:rFonts w:eastAsiaTheme="minorHAnsi" w:cs="Arial"/>
      <w:color w:val="000000"/>
      <w:sz w:val="24"/>
    </w:rPr>
  </w:style>
  <w:style w:type="paragraph" w:styleId="Textodeglobo">
    <w:name w:val="Balloon Text"/>
    <w:basedOn w:val="Normal"/>
    <w:link w:val="TextodegloboCar"/>
    <w:rsid w:val="00EA67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A671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106"/>
    <w:pPr>
      <w:spacing w:after="120" w:line="320" w:lineRule="exact"/>
      <w:jc w:val="both"/>
    </w:pPr>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7653E"/>
    <w:pPr>
      <w:tabs>
        <w:tab w:val="center" w:pos="4252"/>
        <w:tab w:val="right" w:pos="8504"/>
      </w:tabs>
    </w:pPr>
  </w:style>
  <w:style w:type="paragraph" w:styleId="Piedepgina">
    <w:name w:val="footer"/>
    <w:rsid w:val="0067653E"/>
    <w:pPr>
      <w:tabs>
        <w:tab w:val="center" w:pos="4252"/>
        <w:tab w:val="right" w:pos="8504"/>
      </w:tabs>
      <w:spacing w:line="170" w:lineRule="exact"/>
    </w:pPr>
    <w:rPr>
      <w:rFonts w:ascii="Gill Sans MT" w:hAnsi="Gill Sans MT"/>
      <w:sz w:val="13"/>
      <w:szCs w:val="24"/>
    </w:rPr>
  </w:style>
  <w:style w:type="table" w:styleId="Tablaconcuadrcula">
    <w:name w:val="Table Grid"/>
    <w:basedOn w:val="Tablanormal"/>
    <w:rsid w:val="006A4F53"/>
    <w:pPr>
      <w:spacing w:after="120" w:line="32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rsid w:val="00BB2099"/>
    <w:pPr>
      <w:spacing w:after="0" w:line="240" w:lineRule="auto"/>
    </w:pPr>
    <w:rPr>
      <w:szCs w:val="20"/>
    </w:rPr>
  </w:style>
  <w:style w:type="paragraph" w:styleId="Subttulo">
    <w:name w:val="Subtitle"/>
    <w:basedOn w:val="Normal"/>
    <w:qFormat/>
    <w:rsid w:val="00361DAA"/>
    <w:pPr>
      <w:spacing w:after="0" w:line="240" w:lineRule="auto"/>
      <w:jc w:val="left"/>
    </w:pPr>
    <w:rPr>
      <w:rFonts w:ascii="Times New Roman" w:hAnsi="Times New Roman"/>
      <w:b/>
      <w:bCs/>
      <w:sz w:val="24"/>
    </w:rPr>
  </w:style>
  <w:style w:type="paragraph" w:styleId="Listaconvietas2">
    <w:name w:val="List Bullet 2"/>
    <w:basedOn w:val="Normal"/>
    <w:rsid w:val="001D7237"/>
    <w:pPr>
      <w:numPr>
        <w:numId w:val="1"/>
      </w:numPr>
    </w:pPr>
  </w:style>
  <w:style w:type="paragraph" w:styleId="Listaconvietas3">
    <w:name w:val="List Bullet 3"/>
    <w:basedOn w:val="Normal"/>
    <w:rsid w:val="001D7237"/>
    <w:pPr>
      <w:numPr>
        <w:numId w:val="2"/>
      </w:numPr>
    </w:pPr>
  </w:style>
  <w:style w:type="character" w:customStyle="1" w:styleId="hithilite1">
    <w:name w:val="hithilite1"/>
    <w:rsid w:val="009D1E2F"/>
    <w:rPr>
      <w:shd w:val="clear" w:color="auto" w:fill="FFF3C6"/>
    </w:rPr>
  </w:style>
  <w:style w:type="character" w:customStyle="1" w:styleId="google-src-text1">
    <w:name w:val="google-src-text1"/>
    <w:rsid w:val="005752C2"/>
    <w:rPr>
      <w:vanish/>
      <w:webHidden w:val="0"/>
      <w:specVanish w:val="0"/>
    </w:rPr>
  </w:style>
  <w:style w:type="character" w:styleId="Hipervnculo">
    <w:name w:val="Hyperlink"/>
    <w:rsid w:val="005752C2"/>
    <w:rPr>
      <w:color w:val="0000FF"/>
      <w:u w:val="single"/>
    </w:rPr>
  </w:style>
  <w:style w:type="paragraph" w:styleId="NormalWeb">
    <w:name w:val="Normal (Web)"/>
    <w:basedOn w:val="Normal"/>
    <w:uiPriority w:val="99"/>
    <w:rsid w:val="00B635C3"/>
    <w:pPr>
      <w:spacing w:before="100" w:beforeAutospacing="1" w:after="100" w:afterAutospacing="1" w:line="240" w:lineRule="auto"/>
      <w:jc w:val="left"/>
    </w:pPr>
    <w:rPr>
      <w:rFonts w:ascii="Times New Roman" w:hAnsi="Times New Roman"/>
      <w:sz w:val="24"/>
    </w:rPr>
  </w:style>
  <w:style w:type="character" w:customStyle="1" w:styleId="left">
    <w:name w:val="left"/>
    <w:basedOn w:val="Fuentedeprrafopredeter"/>
    <w:rsid w:val="00F11160"/>
  </w:style>
  <w:style w:type="character" w:styleId="Nmerodepgina">
    <w:name w:val="page number"/>
    <w:basedOn w:val="Fuentedeprrafopredeter"/>
    <w:rsid w:val="009625F6"/>
  </w:style>
  <w:style w:type="paragraph" w:styleId="Prrafodelista">
    <w:name w:val="List Paragraph"/>
    <w:basedOn w:val="Normal"/>
    <w:uiPriority w:val="34"/>
    <w:qFormat/>
    <w:rsid w:val="005812A2"/>
    <w:pPr>
      <w:ind w:left="720"/>
      <w:contextualSpacing/>
    </w:pPr>
  </w:style>
  <w:style w:type="paragraph" w:customStyle="1" w:styleId="Default">
    <w:name w:val="Default"/>
    <w:basedOn w:val="Normal"/>
    <w:rsid w:val="00B369AD"/>
    <w:pPr>
      <w:autoSpaceDE w:val="0"/>
      <w:autoSpaceDN w:val="0"/>
      <w:spacing w:after="0" w:line="240" w:lineRule="auto"/>
      <w:jc w:val="left"/>
    </w:pPr>
    <w:rPr>
      <w:rFonts w:eastAsiaTheme="minorHAnsi" w:cs="Arial"/>
      <w:color w:val="000000"/>
      <w:sz w:val="24"/>
    </w:rPr>
  </w:style>
  <w:style w:type="paragraph" w:styleId="Textodeglobo">
    <w:name w:val="Balloon Text"/>
    <w:basedOn w:val="Normal"/>
    <w:link w:val="TextodegloboCar"/>
    <w:rsid w:val="00EA67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A6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1539">
      <w:bodyDiv w:val="1"/>
      <w:marLeft w:val="0"/>
      <w:marRight w:val="0"/>
      <w:marTop w:val="0"/>
      <w:marBottom w:val="0"/>
      <w:divBdr>
        <w:top w:val="none" w:sz="0" w:space="0" w:color="auto"/>
        <w:left w:val="none" w:sz="0" w:space="0" w:color="auto"/>
        <w:bottom w:val="none" w:sz="0" w:space="0" w:color="auto"/>
        <w:right w:val="none" w:sz="0" w:space="0" w:color="auto"/>
      </w:divBdr>
    </w:div>
    <w:div w:id="94862651">
      <w:bodyDiv w:val="1"/>
      <w:marLeft w:val="0"/>
      <w:marRight w:val="0"/>
      <w:marTop w:val="0"/>
      <w:marBottom w:val="0"/>
      <w:divBdr>
        <w:top w:val="none" w:sz="0" w:space="0" w:color="auto"/>
        <w:left w:val="none" w:sz="0" w:space="0" w:color="auto"/>
        <w:bottom w:val="none" w:sz="0" w:space="0" w:color="auto"/>
        <w:right w:val="none" w:sz="0" w:space="0" w:color="auto"/>
      </w:divBdr>
    </w:div>
    <w:div w:id="145125198">
      <w:bodyDiv w:val="1"/>
      <w:marLeft w:val="0"/>
      <w:marRight w:val="0"/>
      <w:marTop w:val="0"/>
      <w:marBottom w:val="0"/>
      <w:divBdr>
        <w:top w:val="none" w:sz="0" w:space="0" w:color="auto"/>
        <w:left w:val="none" w:sz="0" w:space="0" w:color="auto"/>
        <w:bottom w:val="none" w:sz="0" w:space="0" w:color="auto"/>
        <w:right w:val="none" w:sz="0" w:space="0" w:color="auto"/>
      </w:divBdr>
    </w:div>
    <w:div w:id="172769037">
      <w:bodyDiv w:val="1"/>
      <w:marLeft w:val="0"/>
      <w:marRight w:val="0"/>
      <w:marTop w:val="0"/>
      <w:marBottom w:val="0"/>
      <w:divBdr>
        <w:top w:val="none" w:sz="0" w:space="0" w:color="auto"/>
        <w:left w:val="none" w:sz="0" w:space="0" w:color="auto"/>
        <w:bottom w:val="none" w:sz="0" w:space="0" w:color="auto"/>
        <w:right w:val="none" w:sz="0" w:space="0" w:color="auto"/>
      </w:divBdr>
    </w:div>
    <w:div w:id="276061032">
      <w:bodyDiv w:val="1"/>
      <w:marLeft w:val="0"/>
      <w:marRight w:val="0"/>
      <w:marTop w:val="0"/>
      <w:marBottom w:val="0"/>
      <w:divBdr>
        <w:top w:val="none" w:sz="0" w:space="0" w:color="auto"/>
        <w:left w:val="none" w:sz="0" w:space="0" w:color="auto"/>
        <w:bottom w:val="none" w:sz="0" w:space="0" w:color="auto"/>
        <w:right w:val="none" w:sz="0" w:space="0" w:color="auto"/>
      </w:divBdr>
    </w:div>
    <w:div w:id="445739474">
      <w:bodyDiv w:val="1"/>
      <w:marLeft w:val="0"/>
      <w:marRight w:val="0"/>
      <w:marTop w:val="0"/>
      <w:marBottom w:val="0"/>
      <w:divBdr>
        <w:top w:val="none" w:sz="0" w:space="0" w:color="auto"/>
        <w:left w:val="none" w:sz="0" w:space="0" w:color="auto"/>
        <w:bottom w:val="none" w:sz="0" w:space="0" w:color="auto"/>
        <w:right w:val="none" w:sz="0" w:space="0" w:color="auto"/>
      </w:divBdr>
    </w:div>
    <w:div w:id="695349401">
      <w:bodyDiv w:val="1"/>
      <w:marLeft w:val="0"/>
      <w:marRight w:val="0"/>
      <w:marTop w:val="0"/>
      <w:marBottom w:val="0"/>
      <w:divBdr>
        <w:top w:val="none" w:sz="0" w:space="0" w:color="auto"/>
        <w:left w:val="none" w:sz="0" w:space="0" w:color="auto"/>
        <w:bottom w:val="none" w:sz="0" w:space="0" w:color="auto"/>
        <w:right w:val="none" w:sz="0" w:space="0" w:color="auto"/>
      </w:divBdr>
    </w:div>
    <w:div w:id="740906425">
      <w:bodyDiv w:val="1"/>
      <w:marLeft w:val="0"/>
      <w:marRight w:val="0"/>
      <w:marTop w:val="0"/>
      <w:marBottom w:val="0"/>
      <w:divBdr>
        <w:top w:val="none" w:sz="0" w:space="0" w:color="auto"/>
        <w:left w:val="none" w:sz="0" w:space="0" w:color="auto"/>
        <w:bottom w:val="none" w:sz="0" w:space="0" w:color="auto"/>
        <w:right w:val="none" w:sz="0" w:space="0" w:color="auto"/>
      </w:divBdr>
    </w:div>
    <w:div w:id="888565054">
      <w:bodyDiv w:val="1"/>
      <w:marLeft w:val="0"/>
      <w:marRight w:val="0"/>
      <w:marTop w:val="0"/>
      <w:marBottom w:val="0"/>
      <w:divBdr>
        <w:top w:val="none" w:sz="0" w:space="0" w:color="auto"/>
        <w:left w:val="none" w:sz="0" w:space="0" w:color="auto"/>
        <w:bottom w:val="none" w:sz="0" w:space="0" w:color="auto"/>
        <w:right w:val="none" w:sz="0" w:space="0" w:color="auto"/>
      </w:divBdr>
    </w:div>
    <w:div w:id="890575437">
      <w:bodyDiv w:val="1"/>
      <w:marLeft w:val="0"/>
      <w:marRight w:val="0"/>
      <w:marTop w:val="0"/>
      <w:marBottom w:val="0"/>
      <w:divBdr>
        <w:top w:val="none" w:sz="0" w:space="0" w:color="auto"/>
        <w:left w:val="none" w:sz="0" w:space="0" w:color="auto"/>
        <w:bottom w:val="none" w:sz="0" w:space="0" w:color="auto"/>
        <w:right w:val="none" w:sz="0" w:space="0" w:color="auto"/>
      </w:divBdr>
    </w:div>
    <w:div w:id="931233252">
      <w:bodyDiv w:val="1"/>
      <w:marLeft w:val="0"/>
      <w:marRight w:val="0"/>
      <w:marTop w:val="0"/>
      <w:marBottom w:val="0"/>
      <w:divBdr>
        <w:top w:val="none" w:sz="0" w:space="0" w:color="auto"/>
        <w:left w:val="none" w:sz="0" w:space="0" w:color="auto"/>
        <w:bottom w:val="none" w:sz="0" w:space="0" w:color="auto"/>
        <w:right w:val="none" w:sz="0" w:space="0" w:color="auto"/>
      </w:divBdr>
    </w:div>
    <w:div w:id="1031808533">
      <w:bodyDiv w:val="1"/>
      <w:marLeft w:val="0"/>
      <w:marRight w:val="0"/>
      <w:marTop w:val="0"/>
      <w:marBottom w:val="0"/>
      <w:divBdr>
        <w:top w:val="none" w:sz="0" w:space="0" w:color="auto"/>
        <w:left w:val="none" w:sz="0" w:space="0" w:color="auto"/>
        <w:bottom w:val="none" w:sz="0" w:space="0" w:color="auto"/>
        <w:right w:val="none" w:sz="0" w:space="0" w:color="auto"/>
      </w:divBdr>
    </w:div>
    <w:div w:id="1039862123">
      <w:bodyDiv w:val="1"/>
      <w:marLeft w:val="0"/>
      <w:marRight w:val="0"/>
      <w:marTop w:val="0"/>
      <w:marBottom w:val="0"/>
      <w:divBdr>
        <w:top w:val="none" w:sz="0" w:space="0" w:color="auto"/>
        <w:left w:val="none" w:sz="0" w:space="0" w:color="auto"/>
        <w:bottom w:val="none" w:sz="0" w:space="0" w:color="auto"/>
        <w:right w:val="none" w:sz="0" w:space="0" w:color="auto"/>
      </w:divBdr>
    </w:div>
    <w:div w:id="1082675883">
      <w:bodyDiv w:val="1"/>
      <w:marLeft w:val="0"/>
      <w:marRight w:val="0"/>
      <w:marTop w:val="0"/>
      <w:marBottom w:val="0"/>
      <w:divBdr>
        <w:top w:val="none" w:sz="0" w:space="0" w:color="auto"/>
        <w:left w:val="none" w:sz="0" w:space="0" w:color="auto"/>
        <w:bottom w:val="none" w:sz="0" w:space="0" w:color="auto"/>
        <w:right w:val="none" w:sz="0" w:space="0" w:color="auto"/>
      </w:divBdr>
    </w:div>
    <w:div w:id="1164469291">
      <w:bodyDiv w:val="1"/>
      <w:marLeft w:val="0"/>
      <w:marRight w:val="0"/>
      <w:marTop w:val="0"/>
      <w:marBottom w:val="0"/>
      <w:divBdr>
        <w:top w:val="none" w:sz="0" w:space="0" w:color="auto"/>
        <w:left w:val="none" w:sz="0" w:space="0" w:color="auto"/>
        <w:bottom w:val="none" w:sz="0" w:space="0" w:color="auto"/>
        <w:right w:val="none" w:sz="0" w:space="0" w:color="auto"/>
      </w:divBdr>
    </w:div>
    <w:div w:id="1172522549">
      <w:bodyDiv w:val="1"/>
      <w:marLeft w:val="0"/>
      <w:marRight w:val="0"/>
      <w:marTop w:val="0"/>
      <w:marBottom w:val="0"/>
      <w:divBdr>
        <w:top w:val="none" w:sz="0" w:space="0" w:color="auto"/>
        <w:left w:val="none" w:sz="0" w:space="0" w:color="auto"/>
        <w:bottom w:val="none" w:sz="0" w:space="0" w:color="auto"/>
        <w:right w:val="none" w:sz="0" w:space="0" w:color="auto"/>
      </w:divBdr>
    </w:div>
    <w:div w:id="1176192905">
      <w:bodyDiv w:val="1"/>
      <w:marLeft w:val="0"/>
      <w:marRight w:val="0"/>
      <w:marTop w:val="0"/>
      <w:marBottom w:val="0"/>
      <w:divBdr>
        <w:top w:val="none" w:sz="0" w:space="0" w:color="auto"/>
        <w:left w:val="none" w:sz="0" w:space="0" w:color="auto"/>
        <w:bottom w:val="none" w:sz="0" w:space="0" w:color="auto"/>
        <w:right w:val="none" w:sz="0" w:space="0" w:color="auto"/>
      </w:divBdr>
    </w:div>
    <w:div w:id="120575067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99">
          <w:marLeft w:val="0"/>
          <w:marRight w:val="0"/>
          <w:marTop w:val="0"/>
          <w:marBottom w:val="0"/>
          <w:divBdr>
            <w:top w:val="none" w:sz="0" w:space="0" w:color="auto"/>
            <w:left w:val="none" w:sz="0" w:space="0" w:color="auto"/>
            <w:bottom w:val="none" w:sz="0" w:space="0" w:color="auto"/>
            <w:right w:val="none" w:sz="0" w:space="0" w:color="auto"/>
          </w:divBdr>
          <w:divsChild>
            <w:div w:id="194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290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0">
          <w:marLeft w:val="0"/>
          <w:marRight w:val="0"/>
          <w:marTop w:val="0"/>
          <w:marBottom w:val="0"/>
          <w:divBdr>
            <w:top w:val="none" w:sz="0" w:space="0" w:color="auto"/>
            <w:left w:val="none" w:sz="0" w:space="0" w:color="auto"/>
            <w:bottom w:val="none" w:sz="0" w:space="0" w:color="auto"/>
            <w:right w:val="none" w:sz="0" w:space="0" w:color="auto"/>
          </w:divBdr>
          <w:divsChild>
            <w:div w:id="341858534">
              <w:marLeft w:val="0"/>
              <w:marRight w:val="0"/>
              <w:marTop w:val="0"/>
              <w:marBottom w:val="0"/>
              <w:divBdr>
                <w:top w:val="none" w:sz="0" w:space="0" w:color="auto"/>
                <w:left w:val="none" w:sz="0" w:space="0" w:color="auto"/>
                <w:bottom w:val="none" w:sz="0" w:space="0" w:color="auto"/>
                <w:right w:val="none" w:sz="0" w:space="0" w:color="auto"/>
              </w:divBdr>
              <w:divsChild>
                <w:div w:id="477187882">
                  <w:marLeft w:val="0"/>
                  <w:marRight w:val="0"/>
                  <w:marTop w:val="0"/>
                  <w:marBottom w:val="0"/>
                  <w:divBdr>
                    <w:top w:val="none" w:sz="0" w:space="0" w:color="auto"/>
                    <w:left w:val="none" w:sz="0" w:space="0" w:color="auto"/>
                    <w:bottom w:val="none" w:sz="0" w:space="0" w:color="auto"/>
                    <w:right w:val="none" w:sz="0" w:space="0" w:color="auto"/>
                  </w:divBdr>
                  <w:divsChild>
                    <w:div w:id="9738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7122">
      <w:bodyDiv w:val="1"/>
      <w:marLeft w:val="0"/>
      <w:marRight w:val="0"/>
      <w:marTop w:val="0"/>
      <w:marBottom w:val="0"/>
      <w:divBdr>
        <w:top w:val="none" w:sz="0" w:space="0" w:color="auto"/>
        <w:left w:val="none" w:sz="0" w:space="0" w:color="auto"/>
        <w:bottom w:val="none" w:sz="0" w:space="0" w:color="auto"/>
        <w:right w:val="none" w:sz="0" w:space="0" w:color="auto"/>
      </w:divBdr>
    </w:div>
    <w:div w:id="1364986296">
      <w:bodyDiv w:val="1"/>
      <w:marLeft w:val="0"/>
      <w:marRight w:val="0"/>
      <w:marTop w:val="0"/>
      <w:marBottom w:val="0"/>
      <w:divBdr>
        <w:top w:val="none" w:sz="0" w:space="0" w:color="auto"/>
        <w:left w:val="none" w:sz="0" w:space="0" w:color="auto"/>
        <w:bottom w:val="none" w:sz="0" w:space="0" w:color="auto"/>
        <w:right w:val="none" w:sz="0" w:space="0" w:color="auto"/>
      </w:divBdr>
    </w:div>
    <w:div w:id="1378430969">
      <w:bodyDiv w:val="1"/>
      <w:marLeft w:val="0"/>
      <w:marRight w:val="0"/>
      <w:marTop w:val="0"/>
      <w:marBottom w:val="0"/>
      <w:divBdr>
        <w:top w:val="none" w:sz="0" w:space="0" w:color="auto"/>
        <w:left w:val="none" w:sz="0" w:space="0" w:color="auto"/>
        <w:bottom w:val="none" w:sz="0" w:space="0" w:color="auto"/>
        <w:right w:val="none" w:sz="0" w:space="0" w:color="auto"/>
      </w:divBdr>
      <w:divsChild>
        <w:div w:id="715929736">
          <w:marLeft w:val="0"/>
          <w:marRight w:val="0"/>
          <w:marTop w:val="0"/>
          <w:marBottom w:val="0"/>
          <w:divBdr>
            <w:top w:val="none" w:sz="0" w:space="0" w:color="auto"/>
            <w:left w:val="none" w:sz="0" w:space="0" w:color="auto"/>
            <w:bottom w:val="none" w:sz="0" w:space="0" w:color="auto"/>
            <w:right w:val="none" w:sz="0" w:space="0" w:color="auto"/>
          </w:divBdr>
        </w:div>
      </w:divsChild>
    </w:div>
    <w:div w:id="1515341048">
      <w:bodyDiv w:val="1"/>
      <w:marLeft w:val="0"/>
      <w:marRight w:val="0"/>
      <w:marTop w:val="0"/>
      <w:marBottom w:val="0"/>
      <w:divBdr>
        <w:top w:val="none" w:sz="0" w:space="0" w:color="auto"/>
        <w:left w:val="none" w:sz="0" w:space="0" w:color="auto"/>
        <w:bottom w:val="none" w:sz="0" w:space="0" w:color="auto"/>
        <w:right w:val="none" w:sz="0" w:space="0" w:color="auto"/>
      </w:divBdr>
    </w:div>
    <w:div w:id="1550726085">
      <w:bodyDiv w:val="1"/>
      <w:marLeft w:val="0"/>
      <w:marRight w:val="0"/>
      <w:marTop w:val="0"/>
      <w:marBottom w:val="0"/>
      <w:divBdr>
        <w:top w:val="none" w:sz="0" w:space="0" w:color="auto"/>
        <w:left w:val="none" w:sz="0" w:space="0" w:color="auto"/>
        <w:bottom w:val="none" w:sz="0" w:space="0" w:color="auto"/>
        <w:right w:val="none" w:sz="0" w:space="0" w:color="auto"/>
      </w:divBdr>
    </w:div>
    <w:div w:id="1559515929">
      <w:bodyDiv w:val="1"/>
      <w:marLeft w:val="0"/>
      <w:marRight w:val="0"/>
      <w:marTop w:val="0"/>
      <w:marBottom w:val="0"/>
      <w:divBdr>
        <w:top w:val="none" w:sz="0" w:space="0" w:color="auto"/>
        <w:left w:val="none" w:sz="0" w:space="0" w:color="auto"/>
        <w:bottom w:val="none" w:sz="0" w:space="0" w:color="auto"/>
        <w:right w:val="none" w:sz="0" w:space="0" w:color="auto"/>
      </w:divBdr>
    </w:div>
    <w:div w:id="1566796923">
      <w:bodyDiv w:val="1"/>
      <w:marLeft w:val="0"/>
      <w:marRight w:val="0"/>
      <w:marTop w:val="0"/>
      <w:marBottom w:val="0"/>
      <w:divBdr>
        <w:top w:val="none" w:sz="0" w:space="0" w:color="auto"/>
        <w:left w:val="none" w:sz="0" w:space="0" w:color="auto"/>
        <w:bottom w:val="none" w:sz="0" w:space="0" w:color="auto"/>
        <w:right w:val="none" w:sz="0" w:space="0" w:color="auto"/>
      </w:divBdr>
    </w:div>
    <w:div w:id="1595431973">
      <w:bodyDiv w:val="1"/>
      <w:marLeft w:val="0"/>
      <w:marRight w:val="0"/>
      <w:marTop w:val="0"/>
      <w:marBottom w:val="0"/>
      <w:divBdr>
        <w:top w:val="none" w:sz="0" w:space="0" w:color="auto"/>
        <w:left w:val="none" w:sz="0" w:space="0" w:color="auto"/>
        <w:bottom w:val="none" w:sz="0" w:space="0" w:color="auto"/>
        <w:right w:val="none" w:sz="0" w:space="0" w:color="auto"/>
      </w:divBdr>
      <w:divsChild>
        <w:div w:id="125123440">
          <w:marLeft w:val="0"/>
          <w:marRight w:val="0"/>
          <w:marTop w:val="0"/>
          <w:marBottom w:val="0"/>
          <w:divBdr>
            <w:top w:val="none" w:sz="0" w:space="0" w:color="auto"/>
            <w:left w:val="none" w:sz="0" w:space="0" w:color="auto"/>
            <w:bottom w:val="none" w:sz="0" w:space="0" w:color="auto"/>
            <w:right w:val="none" w:sz="0" w:space="0" w:color="auto"/>
          </w:divBdr>
          <w:divsChild>
            <w:div w:id="1335953802">
              <w:marLeft w:val="0"/>
              <w:marRight w:val="0"/>
              <w:marTop w:val="0"/>
              <w:marBottom w:val="0"/>
              <w:divBdr>
                <w:top w:val="none" w:sz="0" w:space="0" w:color="auto"/>
                <w:left w:val="none" w:sz="0" w:space="0" w:color="auto"/>
                <w:bottom w:val="none" w:sz="0" w:space="0" w:color="auto"/>
                <w:right w:val="none" w:sz="0" w:space="0" w:color="auto"/>
              </w:divBdr>
              <w:divsChild>
                <w:div w:id="439373211">
                  <w:marLeft w:val="0"/>
                  <w:marRight w:val="0"/>
                  <w:marTop w:val="0"/>
                  <w:marBottom w:val="0"/>
                  <w:divBdr>
                    <w:top w:val="none" w:sz="0" w:space="0" w:color="auto"/>
                    <w:left w:val="none" w:sz="0" w:space="0" w:color="auto"/>
                    <w:bottom w:val="none" w:sz="0" w:space="0" w:color="auto"/>
                    <w:right w:val="none" w:sz="0" w:space="0" w:color="auto"/>
                  </w:divBdr>
                  <w:divsChild>
                    <w:div w:id="15289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8932">
      <w:bodyDiv w:val="1"/>
      <w:marLeft w:val="0"/>
      <w:marRight w:val="0"/>
      <w:marTop w:val="0"/>
      <w:marBottom w:val="0"/>
      <w:divBdr>
        <w:top w:val="none" w:sz="0" w:space="0" w:color="auto"/>
        <w:left w:val="none" w:sz="0" w:space="0" w:color="auto"/>
        <w:bottom w:val="none" w:sz="0" w:space="0" w:color="auto"/>
        <w:right w:val="none" w:sz="0" w:space="0" w:color="auto"/>
      </w:divBdr>
    </w:div>
    <w:div w:id="1660427345">
      <w:bodyDiv w:val="1"/>
      <w:marLeft w:val="0"/>
      <w:marRight w:val="0"/>
      <w:marTop w:val="0"/>
      <w:marBottom w:val="0"/>
      <w:divBdr>
        <w:top w:val="none" w:sz="0" w:space="0" w:color="auto"/>
        <w:left w:val="none" w:sz="0" w:space="0" w:color="auto"/>
        <w:bottom w:val="none" w:sz="0" w:space="0" w:color="auto"/>
        <w:right w:val="none" w:sz="0" w:space="0" w:color="auto"/>
      </w:divBdr>
    </w:div>
    <w:div w:id="1787767979">
      <w:bodyDiv w:val="1"/>
      <w:marLeft w:val="0"/>
      <w:marRight w:val="0"/>
      <w:marTop w:val="0"/>
      <w:marBottom w:val="0"/>
      <w:divBdr>
        <w:top w:val="none" w:sz="0" w:space="0" w:color="auto"/>
        <w:left w:val="none" w:sz="0" w:space="0" w:color="auto"/>
        <w:bottom w:val="none" w:sz="0" w:space="0" w:color="auto"/>
        <w:right w:val="none" w:sz="0" w:space="0" w:color="auto"/>
      </w:divBdr>
    </w:div>
    <w:div w:id="1845778222">
      <w:bodyDiv w:val="1"/>
      <w:marLeft w:val="0"/>
      <w:marRight w:val="0"/>
      <w:marTop w:val="0"/>
      <w:marBottom w:val="0"/>
      <w:divBdr>
        <w:top w:val="none" w:sz="0" w:space="0" w:color="auto"/>
        <w:left w:val="none" w:sz="0" w:space="0" w:color="auto"/>
        <w:bottom w:val="none" w:sz="0" w:space="0" w:color="auto"/>
        <w:right w:val="none" w:sz="0" w:space="0" w:color="auto"/>
      </w:divBdr>
    </w:div>
    <w:div w:id="1915315832">
      <w:bodyDiv w:val="1"/>
      <w:marLeft w:val="0"/>
      <w:marRight w:val="0"/>
      <w:marTop w:val="0"/>
      <w:marBottom w:val="0"/>
      <w:divBdr>
        <w:top w:val="none" w:sz="0" w:space="0" w:color="auto"/>
        <w:left w:val="none" w:sz="0" w:space="0" w:color="auto"/>
        <w:bottom w:val="none" w:sz="0" w:space="0" w:color="auto"/>
        <w:right w:val="none" w:sz="0" w:space="0" w:color="auto"/>
      </w:divBdr>
    </w:div>
    <w:div w:id="1998261613">
      <w:bodyDiv w:val="1"/>
      <w:marLeft w:val="0"/>
      <w:marRight w:val="0"/>
      <w:marTop w:val="0"/>
      <w:marBottom w:val="0"/>
      <w:divBdr>
        <w:top w:val="none" w:sz="0" w:space="0" w:color="auto"/>
        <w:left w:val="none" w:sz="0" w:space="0" w:color="auto"/>
        <w:bottom w:val="none" w:sz="0" w:space="0" w:color="auto"/>
        <w:right w:val="none" w:sz="0" w:space="0" w:color="auto"/>
      </w:divBdr>
    </w:div>
    <w:div w:id="2011907352">
      <w:bodyDiv w:val="1"/>
      <w:marLeft w:val="0"/>
      <w:marRight w:val="0"/>
      <w:marTop w:val="0"/>
      <w:marBottom w:val="0"/>
      <w:divBdr>
        <w:top w:val="none" w:sz="0" w:space="0" w:color="auto"/>
        <w:left w:val="none" w:sz="0" w:space="0" w:color="auto"/>
        <w:bottom w:val="none" w:sz="0" w:space="0" w:color="auto"/>
        <w:right w:val="none" w:sz="0" w:space="0" w:color="auto"/>
      </w:divBdr>
    </w:div>
    <w:div w:id="20489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cid:171958EA-98E2-424C-B063-D3B3D6AC5976@ietcc.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4AC2-AA27-47DC-A4D2-02B8317C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INFORME</vt:lpstr>
    </vt:vector>
  </TitlesOfParts>
  <Company>csic</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52988552W</dc:creator>
  <cp:keywords/>
  <dc:description/>
  <cp:lastModifiedBy>marisa.zuniga</cp:lastModifiedBy>
  <cp:revision>3</cp:revision>
  <cp:lastPrinted>2015-05-20T10:18:00Z</cp:lastPrinted>
  <dcterms:created xsi:type="dcterms:W3CDTF">2015-05-29T15:57:00Z</dcterms:created>
  <dcterms:modified xsi:type="dcterms:W3CDTF">2015-06-04T18:45:00Z</dcterms:modified>
</cp:coreProperties>
</file>