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A3" w:rsidRDefault="006610A3" w:rsidP="006610A3">
      <w:pPr>
        <w:jc w:val="center"/>
        <w:rPr>
          <w:rFonts w:cs="Arial"/>
          <w:b/>
          <w:i/>
          <w:sz w:val="28"/>
          <w:szCs w:val="28"/>
        </w:rPr>
      </w:pPr>
      <w:bookmarkStart w:id="0" w:name="_GoBack"/>
      <w:bookmarkEnd w:id="0"/>
      <w:r w:rsidRPr="006610A3">
        <w:rPr>
          <w:rFonts w:cs="Arial"/>
          <w:b/>
          <w:i/>
          <w:sz w:val="28"/>
          <w:szCs w:val="28"/>
        </w:rPr>
        <w:t>Revista Digital Á</w:t>
      </w:r>
      <w:r w:rsidR="00DB068E">
        <w:rPr>
          <w:rFonts w:cs="Arial"/>
          <w:b/>
          <w:i/>
          <w:sz w:val="28"/>
          <w:szCs w:val="28"/>
        </w:rPr>
        <w:t>gora: 2 años comunicando</w:t>
      </w:r>
      <w:r w:rsidRPr="006610A3">
        <w:rPr>
          <w:rFonts w:cs="Arial"/>
          <w:b/>
          <w:i/>
          <w:sz w:val="28"/>
          <w:szCs w:val="28"/>
        </w:rPr>
        <w:t>.</w:t>
      </w:r>
    </w:p>
    <w:p w:rsidR="006610A3" w:rsidRPr="006610A3" w:rsidRDefault="006610A3" w:rsidP="006610A3">
      <w:pPr>
        <w:jc w:val="center"/>
        <w:rPr>
          <w:rFonts w:cs="Arial"/>
          <w:b/>
          <w:i/>
          <w:sz w:val="28"/>
          <w:szCs w:val="28"/>
        </w:rPr>
      </w:pPr>
    </w:p>
    <w:p w:rsidR="006610A3" w:rsidRDefault="006610A3">
      <w:pPr>
        <w:rPr>
          <w:rFonts w:cs="Arial"/>
          <w:sz w:val="26"/>
          <w:szCs w:val="26"/>
        </w:rPr>
      </w:pPr>
    </w:p>
    <w:p w:rsidR="00DB068E" w:rsidRDefault="00DB068E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La revista digital Ágora, del</w:t>
      </w:r>
      <w:r w:rsidR="003752A8" w:rsidRPr="006610A3">
        <w:rPr>
          <w:rFonts w:cs="Arial"/>
          <w:sz w:val="26"/>
          <w:szCs w:val="26"/>
        </w:rPr>
        <w:t xml:space="preserve"> programa de Comunicación Social</w:t>
      </w:r>
      <w:r>
        <w:rPr>
          <w:rFonts w:cs="Arial"/>
          <w:sz w:val="26"/>
          <w:szCs w:val="26"/>
        </w:rPr>
        <w:t>, está cumpliendo dos años desde cuando empezara a publicarse para difundir notas y artículos de temáticas relacionados con el que</w:t>
      </w:r>
      <w:r w:rsidR="003752A8" w:rsidRPr="006610A3">
        <w:rPr>
          <w:rFonts w:cs="Arial"/>
          <w:sz w:val="26"/>
          <w:szCs w:val="26"/>
        </w:rPr>
        <w:t>hacer aca</w:t>
      </w:r>
      <w:r>
        <w:rPr>
          <w:rFonts w:cs="Arial"/>
          <w:sz w:val="26"/>
          <w:szCs w:val="26"/>
        </w:rPr>
        <w:t xml:space="preserve">démico tanto de estudiantes, egresados, </w:t>
      </w:r>
      <w:r w:rsidR="003752A8" w:rsidRPr="006610A3">
        <w:rPr>
          <w:rFonts w:cs="Arial"/>
          <w:sz w:val="26"/>
          <w:szCs w:val="26"/>
        </w:rPr>
        <w:t xml:space="preserve">docentes </w:t>
      </w:r>
      <w:r>
        <w:rPr>
          <w:rFonts w:cs="Arial"/>
          <w:sz w:val="26"/>
          <w:szCs w:val="26"/>
        </w:rPr>
        <w:t>e investigadores de este pregrado de la Universidad de Pamplona en su sede principal.</w:t>
      </w:r>
      <w:r w:rsidRPr="006610A3">
        <w:rPr>
          <w:rFonts w:cs="Arial"/>
          <w:sz w:val="26"/>
          <w:szCs w:val="26"/>
        </w:rPr>
        <w:t xml:space="preserve"> </w:t>
      </w:r>
    </w:p>
    <w:p w:rsidR="00DB068E" w:rsidRDefault="00DB068E">
      <w:pPr>
        <w:rPr>
          <w:rFonts w:cs="Arial"/>
          <w:sz w:val="26"/>
          <w:szCs w:val="26"/>
        </w:rPr>
      </w:pPr>
    </w:p>
    <w:p w:rsidR="003752A8" w:rsidRPr="006610A3" w:rsidRDefault="00FB2D90">
      <w:pPr>
        <w:rPr>
          <w:rFonts w:cs="Arial"/>
          <w:sz w:val="26"/>
          <w:szCs w:val="26"/>
        </w:rPr>
      </w:pPr>
      <w:r w:rsidRPr="006610A3">
        <w:rPr>
          <w:rFonts w:cs="Arial"/>
          <w:sz w:val="26"/>
          <w:szCs w:val="26"/>
        </w:rPr>
        <w:t xml:space="preserve">Ágora va en su vigésima sexta edición, lo que ratifica que el trabajo realizado desde el departamento de Comunicación </w:t>
      </w:r>
      <w:r w:rsidR="00782EE9" w:rsidRPr="006610A3">
        <w:rPr>
          <w:rFonts w:cs="Arial"/>
          <w:sz w:val="26"/>
          <w:szCs w:val="26"/>
        </w:rPr>
        <w:t>y</w:t>
      </w:r>
      <w:r w:rsidR="005E2664">
        <w:rPr>
          <w:rFonts w:cs="Arial"/>
          <w:sz w:val="26"/>
          <w:szCs w:val="26"/>
        </w:rPr>
        <w:t>, particularmente,</w:t>
      </w:r>
      <w:r w:rsidR="00782EE9" w:rsidRPr="006610A3">
        <w:rPr>
          <w:rFonts w:cs="Arial"/>
          <w:sz w:val="26"/>
          <w:szCs w:val="26"/>
        </w:rPr>
        <w:t xml:space="preserve"> desde</w:t>
      </w:r>
      <w:r w:rsidR="005E2664">
        <w:rPr>
          <w:rFonts w:cs="Arial"/>
          <w:sz w:val="26"/>
          <w:szCs w:val="26"/>
        </w:rPr>
        <w:t xml:space="preserve"> la dirección de la revista en cabeza de la docente Adriana V</w:t>
      </w:r>
      <w:r w:rsidR="00782EE9" w:rsidRPr="006610A3">
        <w:rPr>
          <w:rFonts w:cs="Arial"/>
          <w:sz w:val="26"/>
          <w:szCs w:val="26"/>
        </w:rPr>
        <w:t>ega Guerrero</w:t>
      </w:r>
      <w:r w:rsidR="005E2664">
        <w:rPr>
          <w:rFonts w:cs="Arial"/>
          <w:sz w:val="26"/>
          <w:szCs w:val="26"/>
        </w:rPr>
        <w:t>, ha resultado de la mayor</w:t>
      </w:r>
      <w:r w:rsidR="00893AB9" w:rsidRPr="006610A3">
        <w:rPr>
          <w:rFonts w:cs="Arial"/>
          <w:sz w:val="26"/>
          <w:szCs w:val="26"/>
        </w:rPr>
        <w:t xml:space="preserve"> importancia, debido a que se busca fortalecer la comunicación entre todo el personal y</w:t>
      </w:r>
      <w:r w:rsidR="005E2664">
        <w:rPr>
          <w:rFonts w:cs="Arial"/>
          <w:sz w:val="26"/>
          <w:szCs w:val="26"/>
        </w:rPr>
        <w:t>,</w:t>
      </w:r>
      <w:r w:rsidR="00893AB9" w:rsidRPr="006610A3">
        <w:rPr>
          <w:rFonts w:cs="Arial"/>
          <w:sz w:val="26"/>
          <w:szCs w:val="26"/>
        </w:rPr>
        <w:t xml:space="preserve"> así mismo, proyectar la imagen del programa a través de este medio institucional. </w:t>
      </w:r>
    </w:p>
    <w:p w:rsidR="00893AB9" w:rsidRPr="006610A3" w:rsidRDefault="00893AB9">
      <w:pPr>
        <w:rPr>
          <w:rFonts w:cs="Arial"/>
          <w:sz w:val="26"/>
          <w:szCs w:val="26"/>
        </w:rPr>
      </w:pPr>
    </w:p>
    <w:p w:rsidR="00893AB9" w:rsidRPr="006610A3" w:rsidRDefault="00B36D5A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Se trata de</w:t>
      </w:r>
      <w:r w:rsidR="005B0116" w:rsidRPr="006610A3">
        <w:rPr>
          <w:rFonts w:cs="Arial"/>
          <w:sz w:val="26"/>
          <w:szCs w:val="26"/>
        </w:rPr>
        <w:t xml:space="preserve"> un medio instit</w:t>
      </w:r>
      <w:r>
        <w:rPr>
          <w:rFonts w:cs="Arial"/>
          <w:sz w:val="26"/>
          <w:szCs w:val="26"/>
        </w:rPr>
        <w:t>ucional digital que</w:t>
      </w:r>
      <w:r w:rsidR="005B0116" w:rsidRPr="006610A3">
        <w:rPr>
          <w:rFonts w:cs="Arial"/>
          <w:sz w:val="26"/>
          <w:szCs w:val="26"/>
        </w:rPr>
        <w:t xml:space="preserve"> hace parte de un p</w:t>
      </w:r>
      <w:r>
        <w:rPr>
          <w:rFonts w:cs="Arial"/>
          <w:sz w:val="26"/>
          <w:szCs w:val="26"/>
        </w:rPr>
        <w:t xml:space="preserve">ortafolio de redes </w:t>
      </w:r>
      <w:r w:rsidR="005B0116" w:rsidRPr="006610A3">
        <w:rPr>
          <w:rFonts w:cs="Arial"/>
          <w:sz w:val="26"/>
          <w:szCs w:val="26"/>
        </w:rPr>
        <w:t xml:space="preserve">de </w:t>
      </w:r>
      <w:r>
        <w:rPr>
          <w:rFonts w:cs="Arial"/>
          <w:sz w:val="26"/>
          <w:szCs w:val="26"/>
        </w:rPr>
        <w:t xml:space="preserve">la carrera de </w:t>
      </w:r>
      <w:r w:rsidR="005B0116" w:rsidRPr="006610A3">
        <w:rPr>
          <w:rFonts w:cs="Arial"/>
          <w:sz w:val="26"/>
          <w:szCs w:val="26"/>
        </w:rPr>
        <w:t xml:space="preserve">Comunicación </w:t>
      </w:r>
      <w:r>
        <w:rPr>
          <w:rFonts w:cs="Arial"/>
          <w:sz w:val="26"/>
          <w:szCs w:val="26"/>
        </w:rPr>
        <w:t>Social, convirtiéndose</w:t>
      </w:r>
      <w:r w:rsidR="005B0116" w:rsidRPr="006610A3">
        <w:rPr>
          <w:rFonts w:cs="Arial"/>
          <w:sz w:val="26"/>
          <w:szCs w:val="26"/>
        </w:rPr>
        <w:t xml:space="preserve"> en una herramienta para </w:t>
      </w:r>
      <w:r>
        <w:rPr>
          <w:rFonts w:cs="Arial"/>
          <w:sz w:val="26"/>
          <w:szCs w:val="26"/>
        </w:rPr>
        <w:t>generar contenidos que mantengan</w:t>
      </w:r>
      <w:r w:rsidR="005B0116" w:rsidRPr="006610A3">
        <w:rPr>
          <w:rFonts w:cs="Arial"/>
          <w:sz w:val="26"/>
          <w:szCs w:val="26"/>
        </w:rPr>
        <w:t xml:space="preserve"> informados a los </w:t>
      </w:r>
      <w:r>
        <w:rPr>
          <w:rFonts w:cs="Arial"/>
          <w:sz w:val="26"/>
          <w:szCs w:val="26"/>
        </w:rPr>
        <w:t>integrantes de la comunidad académica</w:t>
      </w:r>
      <w:r w:rsidR="005B0116" w:rsidRPr="006610A3">
        <w:rPr>
          <w:rFonts w:cs="Arial"/>
          <w:sz w:val="26"/>
          <w:szCs w:val="26"/>
        </w:rPr>
        <w:t xml:space="preserve">, </w:t>
      </w:r>
      <w:r>
        <w:rPr>
          <w:rFonts w:cs="Arial"/>
          <w:sz w:val="26"/>
          <w:szCs w:val="26"/>
        </w:rPr>
        <w:t>y que posibiliten</w:t>
      </w:r>
      <w:r w:rsidR="005B0116" w:rsidRPr="006610A3">
        <w:rPr>
          <w:rFonts w:cs="Arial"/>
          <w:sz w:val="26"/>
          <w:szCs w:val="26"/>
        </w:rPr>
        <w:t xml:space="preserve"> mantener vínculos con los egresados que están dejando en alto el nombre del programa</w:t>
      </w:r>
      <w:r>
        <w:rPr>
          <w:rFonts w:cs="Arial"/>
          <w:sz w:val="26"/>
          <w:szCs w:val="26"/>
        </w:rPr>
        <w:t xml:space="preserve"> dentro y fuera del país.</w:t>
      </w:r>
    </w:p>
    <w:p w:rsidR="005B0116" w:rsidRPr="006610A3" w:rsidRDefault="005B0116">
      <w:pPr>
        <w:rPr>
          <w:rFonts w:cs="Arial"/>
          <w:sz w:val="26"/>
          <w:szCs w:val="26"/>
        </w:rPr>
      </w:pPr>
    </w:p>
    <w:p w:rsidR="005B0116" w:rsidRPr="006610A3" w:rsidRDefault="00B36D5A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Este medio virtual tiene asignado ya el</w:t>
      </w:r>
      <w:r w:rsidR="006610A3" w:rsidRPr="006610A3">
        <w:rPr>
          <w:rFonts w:cs="Arial"/>
          <w:sz w:val="26"/>
          <w:szCs w:val="26"/>
        </w:rPr>
        <w:t xml:space="preserve"> Número Internacional Normalizado para Publicaciones Seri</w:t>
      </w:r>
      <w:r>
        <w:rPr>
          <w:rFonts w:cs="Arial"/>
          <w:sz w:val="26"/>
          <w:szCs w:val="26"/>
        </w:rPr>
        <w:t>adas, que busca identificar a lo</w:t>
      </w:r>
      <w:r w:rsidR="006610A3" w:rsidRPr="006610A3">
        <w:rPr>
          <w:rFonts w:cs="Arial"/>
          <w:sz w:val="26"/>
          <w:szCs w:val="26"/>
        </w:rPr>
        <w:t>s</w:t>
      </w:r>
      <w:r>
        <w:rPr>
          <w:rFonts w:cs="Arial"/>
          <w:sz w:val="26"/>
          <w:szCs w:val="26"/>
        </w:rPr>
        <w:t xml:space="preserve"> órganos de divulgación en serie como diarios, revistas y otras</w:t>
      </w:r>
      <w:r w:rsidR="006610A3" w:rsidRPr="006610A3">
        <w:rPr>
          <w:rFonts w:cs="Arial"/>
          <w:sz w:val="26"/>
          <w:szCs w:val="26"/>
        </w:rPr>
        <w:t xml:space="preserve"> publicaciones periódicas, de las cuales hace parte la Revista Digital Ágora. </w:t>
      </w:r>
    </w:p>
    <w:p w:rsidR="006610A3" w:rsidRPr="006610A3" w:rsidRDefault="006610A3">
      <w:pPr>
        <w:rPr>
          <w:rFonts w:cs="Arial"/>
          <w:sz w:val="26"/>
          <w:szCs w:val="26"/>
        </w:rPr>
      </w:pPr>
    </w:p>
    <w:p w:rsidR="006610A3" w:rsidRPr="006610A3" w:rsidRDefault="006610A3">
      <w:pPr>
        <w:rPr>
          <w:rFonts w:cs="Arial"/>
          <w:sz w:val="26"/>
          <w:szCs w:val="26"/>
        </w:rPr>
      </w:pPr>
      <w:r w:rsidRPr="006610A3">
        <w:rPr>
          <w:rFonts w:cs="Arial"/>
          <w:sz w:val="26"/>
          <w:szCs w:val="26"/>
        </w:rPr>
        <w:t xml:space="preserve">El Número Internacional Normalizado para Publicaciones seriadas </w:t>
      </w:r>
      <w:r w:rsidR="00B36D5A">
        <w:rPr>
          <w:rFonts w:cs="Arial"/>
          <w:sz w:val="26"/>
          <w:szCs w:val="26"/>
        </w:rPr>
        <w:t>(ISSN, Por sus siglas en inglés:</w:t>
      </w:r>
      <w:r w:rsidRPr="006610A3">
        <w:rPr>
          <w:rFonts w:cs="Arial"/>
          <w:sz w:val="26"/>
          <w:szCs w:val="26"/>
        </w:rPr>
        <w:t xml:space="preserve"> International Standard Serial </w:t>
      </w:r>
      <w:proofErr w:type="spellStart"/>
      <w:r w:rsidRPr="006610A3">
        <w:rPr>
          <w:rFonts w:cs="Arial"/>
          <w:sz w:val="26"/>
          <w:szCs w:val="26"/>
        </w:rPr>
        <w:t>Number</w:t>
      </w:r>
      <w:proofErr w:type="spellEnd"/>
      <w:r w:rsidRPr="006610A3">
        <w:rPr>
          <w:rFonts w:cs="Arial"/>
          <w:sz w:val="26"/>
          <w:szCs w:val="26"/>
        </w:rPr>
        <w:t>); es un código numérico reconocido internacionalmente, el cual brinda un medio seguro e inequívoco para obtener, administrar y transferir información referente a las publicaciones periódicas a nivel nacional e internacional, evitando posibles errores de identificación del título o la información hemerográfica pertinente.</w:t>
      </w:r>
    </w:p>
    <w:p w:rsidR="006610A3" w:rsidRPr="006610A3" w:rsidRDefault="006610A3">
      <w:pPr>
        <w:rPr>
          <w:rFonts w:cs="Arial"/>
          <w:sz w:val="26"/>
          <w:szCs w:val="26"/>
        </w:rPr>
      </w:pPr>
    </w:p>
    <w:p w:rsidR="00D8662F" w:rsidRDefault="00B36D5A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Esta asignación se obtuvo el pasado 14 de mayo quedando Ágora con el código </w:t>
      </w:r>
      <w:r w:rsidR="006610A3" w:rsidRPr="006610A3">
        <w:rPr>
          <w:rFonts w:cs="Arial"/>
          <w:sz w:val="26"/>
          <w:szCs w:val="26"/>
        </w:rPr>
        <w:t xml:space="preserve"> ISSN- 2422-4138,  </w:t>
      </w:r>
      <w:r>
        <w:rPr>
          <w:rFonts w:cs="Arial"/>
          <w:sz w:val="26"/>
          <w:szCs w:val="26"/>
        </w:rPr>
        <w:t>debiéndose remitir de ahora en adelante copia de cada edición</w:t>
      </w:r>
      <w:r w:rsidR="00D8662F">
        <w:rPr>
          <w:rFonts w:cs="Arial"/>
          <w:sz w:val="26"/>
          <w:szCs w:val="26"/>
        </w:rPr>
        <w:t xml:space="preserve"> de la revista</w:t>
      </w:r>
      <w:r>
        <w:rPr>
          <w:rFonts w:cs="Arial"/>
          <w:sz w:val="26"/>
          <w:szCs w:val="26"/>
        </w:rPr>
        <w:t xml:space="preserve"> a la Biblioteca Nacional de </w:t>
      </w:r>
      <w:r w:rsidR="00D8662F">
        <w:rPr>
          <w:rFonts w:cs="Arial"/>
          <w:sz w:val="26"/>
          <w:szCs w:val="26"/>
        </w:rPr>
        <w:t>Colombia.</w:t>
      </w:r>
    </w:p>
    <w:p w:rsidR="00D8662F" w:rsidRDefault="00D8662F">
      <w:pPr>
        <w:rPr>
          <w:rFonts w:cs="Arial"/>
          <w:sz w:val="26"/>
          <w:szCs w:val="26"/>
        </w:rPr>
      </w:pPr>
    </w:p>
    <w:p w:rsidR="00612B46" w:rsidRDefault="00D8662F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Se trata de un nuevo logro que además coadyuva al propósito del programa de Comunicación Social en la sede de Pamplona</w:t>
      </w:r>
      <w:r w:rsidR="00612B46">
        <w:rPr>
          <w:rFonts w:cs="Arial"/>
          <w:sz w:val="26"/>
          <w:szCs w:val="26"/>
        </w:rPr>
        <w:t xml:space="preserve"> de seguir mostrando y po</w:t>
      </w:r>
      <w:r>
        <w:rPr>
          <w:rFonts w:cs="Arial"/>
          <w:sz w:val="26"/>
          <w:szCs w:val="26"/>
        </w:rPr>
        <w:t>sicionado la imagen del mismo</w:t>
      </w:r>
      <w:r w:rsidR="00612B46">
        <w:rPr>
          <w:rFonts w:cs="Arial"/>
          <w:sz w:val="26"/>
          <w:szCs w:val="26"/>
        </w:rPr>
        <w:t xml:space="preserve"> a nivel nacional e internacional, estando a </w:t>
      </w:r>
      <w:r w:rsidR="00612B46">
        <w:rPr>
          <w:rFonts w:cs="Arial"/>
          <w:sz w:val="26"/>
          <w:szCs w:val="26"/>
        </w:rPr>
        <w:lastRenderedPageBreak/>
        <w:t xml:space="preserve">la vanguardia de </w:t>
      </w:r>
      <w:r>
        <w:rPr>
          <w:rFonts w:cs="Arial"/>
          <w:sz w:val="26"/>
          <w:szCs w:val="26"/>
        </w:rPr>
        <w:t xml:space="preserve">aquellos </w:t>
      </w:r>
      <w:r w:rsidR="00612B46">
        <w:rPr>
          <w:rFonts w:cs="Arial"/>
          <w:sz w:val="26"/>
          <w:szCs w:val="26"/>
        </w:rPr>
        <w:t xml:space="preserve">procesos que aportan al desarrollo de nuestra Universidad. </w:t>
      </w:r>
    </w:p>
    <w:p w:rsidR="00612B46" w:rsidRDefault="00612B46">
      <w:pPr>
        <w:rPr>
          <w:rFonts w:cs="Arial"/>
          <w:sz w:val="26"/>
          <w:szCs w:val="26"/>
        </w:rPr>
      </w:pPr>
    </w:p>
    <w:p w:rsidR="00612B46" w:rsidRPr="006610A3" w:rsidRDefault="00B346E4">
      <w:pPr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  <w:lang w:eastAsia="es-CO"/>
        </w:rPr>
        <w:drawing>
          <wp:inline distT="0" distB="0" distL="0" distR="0">
            <wp:extent cx="5019675" cy="6505575"/>
            <wp:effectExtent l="0" t="0" r="9525" b="9525"/>
            <wp:docPr id="1" name="Imagen 1" descr="C:\Users\Adriana\Desktop\Fotos Ágora\portada_agora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Desktop\Fotos Ágora\portada_agora_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0A3" w:rsidRDefault="006610A3">
      <w:pPr>
        <w:rPr>
          <w:rFonts w:asciiTheme="minorHAnsi" w:hAnsiTheme="minorHAnsi" w:cstheme="minorHAnsi"/>
          <w:sz w:val="22"/>
        </w:rPr>
      </w:pPr>
    </w:p>
    <w:p w:rsidR="006610A3" w:rsidRDefault="006610A3">
      <w:pPr>
        <w:rPr>
          <w:rFonts w:asciiTheme="minorHAnsi" w:hAnsiTheme="minorHAnsi" w:cstheme="minorHAnsi"/>
          <w:sz w:val="22"/>
        </w:rPr>
      </w:pPr>
    </w:p>
    <w:p w:rsidR="005B0116" w:rsidRPr="003752A8" w:rsidRDefault="005B0116">
      <w:pPr>
        <w:rPr>
          <w:rFonts w:asciiTheme="minorHAnsi" w:hAnsiTheme="minorHAnsi" w:cstheme="minorHAnsi"/>
          <w:sz w:val="22"/>
        </w:rPr>
      </w:pPr>
    </w:p>
    <w:sectPr w:rsidR="005B0116" w:rsidRPr="003752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A8"/>
    <w:rsid w:val="00334E1B"/>
    <w:rsid w:val="003752A8"/>
    <w:rsid w:val="005B0116"/>
    <w:rsid w:val="005E2664"/>
    <w:rsid w:val="00612B46"/>
    <w:rsid w:val="006610A3"/>
    <w:rsid w:val="00782EE9"/>
    <w:rsid w:val="00893AB9"/>
    <w:rsid w:val="00957C5E"/>
    <w:rsid w:val="009C1A91"/>
    <w:rsid w:val="00B346E4"/>
    <w:rsid w:val="00B36D5A"/>
    <w:rsid w:val="00BB7387"/>
    <w:rsid w:val="00D8662F"/>
    <w:rsid w:val="00DB068E"/>
    <w:rsid w:val="00F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6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6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3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2952">
              <w:marLeft w:val="0"/>
              <w:marRight w:val="240"/>
              <w:marTop w:val="0"/>
              <w:marBottom w:val="300"/>
              <w:divBdr>
                <w:top w:val="single" w:sz="6" w:space="0" w:color="B2B2B2"/>
                <w:left w:val="single" w:sz="6" w:space="0" w:color="B2B2B2"/>
                <w:bottom w:val="single" w:sz="6" w:space="0" w:color="B2B2B2"/>
                <w:right w:val="single" w:sz="6" w:space="0" w:color="B2B2B2"/>
              </w:divBdr>
              <w:divsChild>
                <w:div w:id="60341559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427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2015-05-22T13:56:00Z</dcterms:created>
  <dcterms:modified xsi:type="dcterms:W3CDTF">2015-05-22T13:56:00Z</dcterms:modified>
</cp:coreProperties>
</file>