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D425D" w14:textId="77777777" w:rsidR="007C2392" w:rsidRPr="00E37994" w:rsidRDefault="007C2392">
      <w:pPr>
        <w:spacing w:after="200" w:line="276" w:lineRule="auto"/>
        <w:jc w:val="left"/>
        <w:rPr>
          <w:color w:val="00B050"/>
          <w:sz w:val="22"/>
          <w:szCs w:val="22"/>
        </w:rPr>
      </w:pPr>
      <w:r w:rsidRPr="00E37994">
        <w:rPr>
          <w:color w:val="00B050"/>
          <w:sz w:val="22"/>
          <w:szCs w:val="22"/>
        </w:rPr>
        <w:t>El presente documento contiene un sistema de convenciones basado en colores, con el fin de orientar de una manera más práctica y amigable su desarrollo. Por favor lea con atención las siguientes indicaciones:</w:t>
      </w:r>
    </w:p>
    <w:p w14:paraId="00B118E6" w14:textId="77777777" w:rsidR="007C2392" w:rsidRDefault="007C2392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Texto en color negro: Información que no es necesario modificar, incluye títulos y algunos encabezados.</w:t>
      </w:r>
    </w:p>
    <w:p w14:paraId="6E1EEFDD" w14:textId="4F097F5C" w:rsidR="000667EC" w:rsidRPr="003724D0" w:rsidRDefault="007C2392">
      <w:pPr>
        <w:spacing w:after="200" w:line="276" w:lineRule="auto"/>
        <w:jc w:val="left"/>
        <w:rPr>
          <w:color w:val="92D050"/>
          <w:sz w:val="22"/>
          <w:szCs w:val="22"/>
        </w:rPr>
      </w:pPr>
      <w:r w:rsidRPr="003724D0">
        <w:rPr>
          <w:color w:val="92D050"/>
          <w:sz w:val="22"/>
          <w:szCs w:val="22"/>
        </w:rPr>
        <w:t>Texto en color verde: Información de referencia a la normatividad vigente para el tópico, se recomienda leer estos documentos (acuerdos, decretos, entre otr</w:t>
      </w:r>
      <w:r w:rsidR="005624FD" w:rsidRPr="003724D0">
        <w:rPr>
          <w:color w:val="92D050"/>
          <w:sz w:val="22"/>
          <w:szCs w:val="22"/>
        </w:rPr>
        <w:t>os)</w:t>
      </w:r>
      <w:r w:rsidR="000667EC" w:rsidRPr="003724D0">
        <w:rPr>
          <w:color w:val="92D050"/>
          <w:sz w:val="22"/>
          <w:szCs w:val="22"/>
        </w:rPr>
        <w:t>, para tener una visión institucional de estos procesos.</w:t>
      </w:r>
      <w:r w:rsidR="003724D0">
        <w:rPr>
          <w:color w:val="92D050"/>
          <w:sz w:val="22"/>
          <w:szCs w:val="22"/>
        </w:rPr>
        <w:t xml:space="preserve"> Si es necesario ampliar información por favor solicitarla en las dependencias encargadas.</w:t>
      </w:r>
    </w:p>
    <w:p w14:paraId="5A31D85C" w14:textId="77777777" w:rsidR="003724D0" w:rsidRPr="003724D0" w:rsidRDefault="000667EC">
      <w:pPr>
        <w:spacing w:after="200" w:line="276" w:lineRule="auto"/>
        <w:jc w:val="left"/>
        <w:rPr>
          <w:color w:val="0070C0"/>
          <w:sz w:val="22"/>
          <w:szCs w:val="22"/>
        </w:rPr>
      </w:pPr>
      <w:r w:rsidRPr="003724D0">
        <w:rPr>
          <w:color w:val="0070C0"/>
          <w:sz w:val="22"/>
          <w:szCs w:val="22"/>
        </w:rPr>
        <w:t xml:space="preserve">Texto en color azul: Representa indicaciones de la información solicitada en cada ítem, esta información se presenta de manera articulada con la </w:t>
      </w:r>
      <w:r w:rsidR="003724D0" w:rsidRPr="003724D0">
        <w:rPr>
          <w:color w:val="0070C0"/>
          <w:sz w:val="22"/>
          <w:szCs w:val="22"/>
        </w:rPr>
        <w:t xml:space="preserve">institucional, sintetizada y precisa. </w:t>
      </w:r>
    </w:p>
    <w:p w14:paraId="1C9E4A17" w14:textId="77777777" w:rsidR="0065339B" w:rsidRDefault="003724D0">
      <w:pPr>
        <w:spacing w:after="200" w:line="276" w:lineRule="auto"/>
        <w:jc w:val="left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En lo posible suministrar la información en tablas, gráficos, organigramas, matrices, entre otros</w:t>
      </w:r>
      <w:r w:rsidR="0065339B">
        <w:rPr>
          <w:color w:val="0070C0"/>
          <w:sz w:val="22"/>
          <w:szCs w:val="22"/>
        </w:rPr>
        <w:t>; con breves párrafos explicando la información contenida en ellos y las aclaraciones pertinentes.</w:t>
      </w:r>
    </w:p>
    <w:p w14:paraId="62BD23CE" w14:textId="77777777" w:rsidR="00BF5AC9" w:rsidRDefault="0065339B" w:rsidP="0065339B">
      <w:pPr>
        <w:rPr>
          <w:noProof/>
          <w:color w:val="0070C0"/>
          <w:sz w:val="22"/>
          <w:szCs w:val="22"/>
        </w:rPr>
      </w:pPr>
      <w:r w:rsidRPr="0065339B">
        <w:rPr>
          <w:noProof/>
          <w:color w:val="0070C0"/>
          <w:sz w:val="22"/>
          <w:szCs w:val="22"/>
        </w:rPr>
        <w:t>Tener siempre presente que el objetivo del documento PEP es responder a la pregunta ¿CÓMO el programa a través de CUÁLES estrategias, métodos, técnicas, se convierte en protagonista PARA la obtención de los diferentes logros, metas y objetivos que se ha propuesto.</w:t>
      </w:r>
    </w:p>
    <w:p w14:paraId="3EC4051B" w14:textId="77777777" w:rsidR="00BF5AC9" w:rsidRDefault="00BF5AC9" w:rsidP="00BF5AC9">
      <w:pPr>
        <w:spacing w:after="200" w:line="276" w:lineRule="auto"/>
        <w:jc w:val="left"/>
        <w:rPr>
          <w:color w:val="0070C0"/>
          <w:sz w:val="22"/>
          <w:szCs w:val="22"/>
        </w:rPr>
      </w:pPr>
      <w:r w:rsidRPr="003724D0">
        <w:rPr>
          <w:color w:val="0070C0"/>
          <w:sz w:val="22"/>
          <w:szCs w:val="22"/>
        </w:rPr>
        <w:t>Los textos en color verde y azul son guías para el desarrollo del documento estos textos se deben borrar al final.</w:t>
      </w:r>
    </w:p>
    <w:p w14:paraId="2464C488" w14:textId="0D1376DF" w:rsidR="007C2392" w:rsidRPr="0065339B" w:rsidRDefault="007C2392" w:rsidP="0065339B">
      <w:pPr>
        <w:rPr>
          <w:noProof/>
          <w:sz w:val="22"/>
          <w:szCs w:val="22"/>
        </w:rPr>
      </w:pPr>
      <w:r w:rsidRPr="003724D0">
        <w:rPr>
          <w:color w:val="0070C0"/>
          <w:sz w:val="22"/>
          <w:szCs w:val="22"/>
        </w:rPr>
        <w:br w:type="page"/>
      </w:r>
    </w:p>
    <w:p w14:paraId="08E84269" w14:textId="77777777" w:rsidR="007C2392" w:rsidRDefault="007C2392">
      <w:pPr>
        <w:spacing w:after="200" w:line="276" w:lineRule="auto"/>
        <w:jc w:val="left"/>
        <w:rPr>
          <w:sz w:val="22"/>
          <w:szCs w:val="22"/>
        </w:rPr>
      </w:pPr>
    </w:p>
    <w:p w14:paraId="26E6188B" w14:textId="77777777" w:rsidR="00477234" w:rsidRPr="00986764" w:rsidRDefault="00477234" w:rsidP="004C43C9">
      <w:pPr>
        <w:tabs>
          <w:tab w:val="left" w:pos="0"/>
        </w:tabs>
        <w:spacing w:after="0"/>
        <w:ind w:right="51"/>
        <w:rPr>
          <w:sz w:val="22"/>
          <w:szCs w:val="22"/>
        </w:rPr>
      </w:pPr>
    </w:p>
    <w:p w14:paraId="48D4504D" w14:textId="77777777" w:rsidR="004C17EB" w:rsidRPr="00986764" w:rsidRDefault="004C17EB" w:rsidP="004C43C9">
      <w:pPr>
        <w:tabs>
          <w:tab w:val="left" w:pos="0"/>
        </w:tabs>
        <w:spacing w:after="0"/>
        <w:ind w:right="51"/>
        <w:rPr>
          <w:sz w:val="22"/>
          <w:szCs w:val="22"/>
        </w:rPr>
      </w:pPr>
    </w:p>
    <w:p w14:paraId="14196AF9" w14:textId="77777777" w:rsidR="004C17EB" w:rsidRPr="00986764" w:rsidRDefault="004C17EB" w:rsidP="004C43C9">
      <w:pPr>
        <w:tabs>
          <w:tab w:val="left" w:pos="0"/>
        </w:tabs>
        <w:spacing w:after="0"/>
        <w:ind w:right="51"/>
        <w:rPr>
          <w:sz w:val="22"/>
          <w:szCs w:val="22"/>
        </w:rPr>
      </w:pPr>
    </w:p>
    <w:p w14:paraId="2E29937F" w14:textId="77777777" w:rsidR="004C17EB" w:rsidRPr="00986764" w:rsidRDefault="004C17EB" w:rsidP="004C43C9">
      <w:pPr>
        <w:tabs>
          <w:tab w:val="left" w:pos="0"/>
        </w:tabs>
        <w:spacing w:after="0"/>
        <w:ind w:right="51"/>
        <w:rPr>
          <w:sz w:val="22"/>
          <w:szCs w:val="22"/>
        </w:rPr>
      </w:pPr>
    </w:p>
    <w:p w14:paraId="0C0C3C17" w14:textId="77777777" w:rsidR="004C17EB" w:rsidRPr="00986764" w:rsidRDefault="004C17EB" w:rsidP="004C43C9">
      <w:pPr>
        <w:tabs>
          <w:tab w:val="left" w:pos="0"/>
        </w:tabs>
        <w:spacing w:after="0"/>
        <w:ind w:right="51"/>
        <w:rPr>
          <w:sz w:val="22"/>
          <w:szCs w:val="22"/>
        </w:rPr>
      </w:pPr>
    </w:p>
    <w:p w14:paraId="4C6A06BC" w14:textId="77777777" w:rsidR="004C17EB" w:rsidRPr="00986764" w:rsidRDefault="004C17EB" w:rsidP="004C43C9">
      <w:pPr>
        <w:tabs>
          <w:tab w:val="left" w:pos="0"/>
        </w:tabs>
        <w:spacing w:after="0"/>
        <w:ind w:right="51"/>
        <w:rPr>
          <w:sz w:val="22"/>
          <w:szCs w:val="22"/>
        </w:rPr>
      </w:pPr>
    </w:p>
    <w:p w14:paraId="1A9145F9" w14:textId="77777777" w:rsidR="004C17EB" w:rsidRPr="00986764" w:rsidRDefault="004C17EB" w:rsidP="004C43C9">
      <w:pPr>
        <w:tabs>
          <w:tab w:val="left" w:pos="0"/>
        </w:tabs>
        <w:spacing w:after="0"/>
        <w:ind w:right="51"/>
        <w:rPr>
          <w:sz w:val="22"/>
          <w:szCs w:val="22"/>
        </w:rPr>
      </w:pPr>
    </w:p>
    <w:p w14:paraId="5236159B" w14:textId="77777777" w:rsidR="004C17EB" w:rsidRPr="00986764" w:rsidRDefault="004C17EB" w:rsidP="004C43C9">
      <w:pPr>
        <w:tabs>
          <w:tab w:val="left" w:pos="0"/>
        </w:tabs>
        <w:spacing w:after="0"/>
        <w:ind w:right="51"/>
        <w:rPr>
          <w:sz w:val="22"/>
          <w:szCs w:val="22"/>
        </w:rPr>
      </w:pPr>
    </w:p>
    <w:p w14:paraId="7FE7C554" w14:textId="77777777" w:rsidR="004C17EB" w:rsidRPr="00986764" w:rsidRDefault="004C17EB" w:rsidP="004C43C9">
      <w:pPr>
        <w:tabs>
          <w:tab w:val="left" w:pos="0"/>
        </w:tabs>
        <w:spacing w:after="0"/>
        <w:ind w:right="51"/>
        <w:rPr>
          <w:sz w:val="22"/>
          <w:szCs w:val="22"/>
        </w:rPr>
      </w:pPr>
    </w:p>
    <w:p w14:paraId="798A288A" w14:textId="77777777" w:rsidR="004C17EB" w:rsidRPr="00986764" w:rsidRDefault="004C17EB" w:rsidP="004C43C9">
      <w:pPr>
        <w:tabs>
          <w:tab w:val="left" w:pos="0"/>
        </w:tabs>
        <w:spacing w:after="0"/>
        <w:ind w:right="51"/>
        <w:rPr>
          <w:sz w:val="22"/>
          <w:szCs w:val="22"/>
        </w:rPr>
      </w:pPr>
    </w:p>
    <w:p w14:paraId="44422E3E" w14:textId="77777777" w:rsidR="003C4146" w:rsidRPr="00117B1A" w:rsidRDefault="006A328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rFonts w:eastAsia="Calibri"/>
          <w:b/>
          <w:bCs w:val="0"/>
          <w:i/>
          <w:sz w:val="22"/>
          <w:szCs w:val="22"/>
          <w:lang w:eastAsia="en-US"/>
        </w:rPr>
      </w:pPr>
      <w:r w:rsidRPr="00117B1A">
        <w:rPr>
          <w:rFonts w:eastAsia="Calibri"/>
          <w:b/>
          <w:bCs w:val="0"/>
          <w:i/>
          <w:sz w:val="22"/>
          <w:szCs w:val="22"/>
          <w:lang w:eastAsia="en-US"/>
        </w:rPr>
        <w:t>PROYECTO EDUCATIVO</w:t>
      </w:r>
      <w:r w:rsidR="003C4146" w:rsidRPr="00117B1A">
        <w:rPr>
          <w:rFonts w:eastAsia="Calibri"/>
          <w:b/>
          <w:bCs w:val="0"/>
          <w:i/>
          <w:sz w:val="22"/>
          <w:szCs w:val="22"/>
          <w:lang w:eastAsia="en-US"/>
        </w:rPr>
        <w:t xml:space="preserve"> </w:t>
      </w:r>
      <w:r w:rsidRPr="00117B1A">
        <w:rPr>
          <w:rFonts w:eastAsia="Calibri"/>
          <w:b/>
          <w:bCs w:val="0"/>
          <w:i/>
          <w:sz w:val="22"/>
          <w:szCs w:val="22"/>
          <w:lang w:eastAsia="en-US"/>
        </w:rPr>
        <w:t>DEL</w:t>
      </w:r>
      <w:r w:rsidR="003C4146" w:rsidRPr="00117B1A">
        <w:rPr>
          <w:rFonts w:eastAsia="Calibri"/>
          <w:b/>
          <w:bCs w:val="0"/>
          <w:i/>
          <w:sz w:val="22"/>
          <w:szCs w:val="22"/>
          <w:lang w:eastAsia="en-US"/>
        </w:rPr>
        <w:t xml:space="preserve"> </w:t>
      </w:r>
      <w:r w:rsidRPr="00117B1A">
        <w:rPr>
          <w:rFonts w:eastAsia="Calibri"/>
          <w:b/>
          <w:bCs w:val="0"/>
          <w:i/>
          <w:sz w:val="22"/>
          <w:szCs w:val="22"/>
          <w:lang w:eastAsia="en-US"/>
        </w:rPr>
        <w:t>PROGRAMA</w:t>
      </w:r>
    </w:p>
    <w:p w14:paraId="39F4E0F5" w14:textId="77777777" w:rsidR="006A3286" w:rsidRPr="00C345EE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rFonts w:eastAsia="Calibri"/>
          <w:b/>
          <w:bCs w:val="0"/>
          <w:i/>
          <w:color w:val="FFC000"/>
          <w:sz w:val="22"/>
          <w:szCs w:val="22"/>
          <w:lang w:eastAsia="en-US"/>
        </w:rPr>
      </w:pPr>
      <w:r w:rsidRPr="00E37994">
        <w:rPr>
          <w:rFonts w:eastAsia="Calibri"/>
          <w:b/>
          <w:bCs w:val="0"/>
          <w:i/>
          <w:color w:val="FFC000"/>
          <w:sz w:val="22"/>
          <w:szCs w:val="22"/>
          <w:highlight w:val="yellow"/>
          <w:lang w:eastAsia="en-US"/>
        </w:rPr>
        <w:t>NOMBRE DEL PROGRAMA</w:t>
      </w:r>
    </w:p>
    <w:p w14:paraId="0266E815" w14:textId="3F8F2CB7" w:rsidR="006A3286" w:rsidRPr="00117B1A" w:rsidRDefault="008647AD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rFonts w:eastAsia="Calibri"/>
          <w:b/>
          <w:bCs w:val="0"/>
          <w:i/>
          <w:sz w:val="22"/>
          <w:szCs w:val="22"/>
          <w:lang w:val="pt-BR" w:eastAsia="en-US"/>
        </w:rPr>
      </w:pPr>
      <w:r w:rsidRPr="00E37994">
        <w:rPr>
          <w:rFonts w:eastAsia="Calibri"/>
          <w:b/>
          <w:bCs w:val="0"/>
          <w:i/>
          <w:color w:val="FFC000"/>
          <w:sz w:val="22"/>
          <w:szCs w:val="22"/>
          <w:highlight w:val="yellow"/>
          <w:lang w:val="pt-BR" w:eastAsia="en-US"/>
        </w:rPr>
        <w:t>XX</w:t>
      </w:r>
      <w:r>
        <w:rPr>
          <w:rFonts w:eastAsia="Calibri"/>
          <w:b/>
          <w:bCs w:val="0"/>
          <w:i/>
          <w:sz w:val="22"/>
          <w:szCs w:val="22"/>
          <w:lang w:val="pt-BR" w:eastAsia="en-US"/>
        </w:rPr>
        <w:t xml:space="preserve"> de </w:t>
      </w:r>
      <w:r w:rsidRPr="00E37994">
        <w:rPr>
          <w:rFonts w:eastAsia="Calibri"/>
          <w:b/>
          <w:bCs w:val="0"/>
          <w:i/>
          <w:color w:val="FFC000"/>
          <w:sz w:val="22"/>
          <w:szCs w:val="22"/>
          <w:highlight w:val="yellow"/>
          <w:lang w:val="pt-BR" w:eastAsia="en-US"/>
        </w:rPr>
        <w:t>XXXX</w:t>
      </w:r>
      <w:r w:rsidRPr="00C345EE">
        <w:rPr>
          <w:rFonts w:eastAsia="Calibri"/>
          <w:b/>
          <w:bCs w:val="0"/>
          <w:i/>
          <w:color w:val="FFC000"/>
          <w:sz w:val="22"/>
          <w:szCs w:val="22"/>
          <w:lang w:val="pt-BR" w:eastAsia="en-US"/>
        </w:rPr>
        <w:t xml:space="preserve"> </w:t>
      </w:r>
      <w:r>
        <w:rPr>
          <w:rFonts w:eastAsia="Calibri"/>
          <w:b/>
          <w:bCs w:val="0"/>
          <w:i/>
          <w:sz w:val="22"/>
          <w:szCs w:val="22"/>
          <w:lang w:val="pt-BR" w:eastAsia="en-US"/>
        </w:rPr>
        <w:t>de 20</w:t>
      </w:r>
      <w:r w:rsidRPr="00E37994">
        <w:rPr>
          <w:rFonts w:eastAsia="Calibri"/>
          <w:b/>
          <w:bCs w:val="0"/>
          <w:i/>
          <w:color w:val="FFC000"/>
          <w:sz w:val="22"/>
          <w:szCs w:val="22"/>
          <w:highlight w:val="yellow"/>
          <w:lang w:val="pt-BR" w:eastAsia="en-US"/>
        </w:rPr>
        <w:t>XX</w:t>
      </w:r>
    </w:p>
    <w:p w14:paraId="3B70B943" w14:textId="77777777" w:rsidR="004C17EB" w:rsidRPr="00117B1A" w:rsidRDefault="004C17EB" w:rsidP="004C43C9">
      <w:pPr>
        <w:tabs>
          <w:tab w:val="left" w:pos="0"/>
        </w:tabs>
        <w:spacing w:after="0"/>
        <w:ind w:right="51"/>
        <w:rPr>
          <w:sz w:val="22"/>
          <w:szCs w:val="22"/>
          <w:lang w:val="pt-BR"/>
        </w:rPr>
      </w:pPr>
    </w:p>
    <w:p w14:paraId="6E801F18" w14:textId="77777777" w:rsidR="004C17EB" w:rsidRPr="00117B1A" w:rsidRDefault="004C17EB" w:rsidP="004C43C9">
      <w:pPr>
        <w:tabs>
          <w:tab w:val="left" w:pos="0"/>
        </w:tabs>
        <w:spacing w:after="0"/>
        <w:ind w:right="51"/>
        <w:rPr>
          <w:sz w:val="22"/>
          <w:szCs w:val="22"/>
          <w:lang w:val="pt-BR"/>
        </w:rPr>
      </w:pPr>
      <w:r w:rsidRPr="00117B1A">
        <w:rPr>
          <w:sz w:val="22"/>
          <w:szCs w:val="22"/>
          <w:lang w:val="pt-BR"/>
        </w:rPr>
        <w:br w:type="page"/>
      </w:r>
      <w:bookmarkStart w:id="0" w:name="_GoBack"/>
      <w:bookmarkEnd w:id="0"/>
    </w:p>
    <w:p w14:paraId="4435E12B" w14:textId="77777777" w:rsidR="004C17EB" w:rsidRPr="00117B1A" w:rsidRDefault="004C17EB" w:rsidP="004C43C9">
      <w:pPr>
        <w:tabs>
          <w:tab w:val="left" w:pos="0"/>
        </w:tabs>
        <w:spacing w:after="0"/>
        <w:ind w:right="51"/>
        <w:rPr>
          <w:sz w:val="22"/>
          <w:szCs w:val="22"/>
          <w:lang w:val="pt-BR"/>
        </w:rPr>
      </w:pPr>
    </w:p>
    <w:p w14:paraId="620BF56D" w14:textId="77777777" w:rsidR="004C17EB" w:rsidRPr="00117B1A" w:rsidRDefault="004C17EB" w:rsidP="004C43C9">
      <w:pPr>
        <w:tabs>
          <w:tab w:val="left" w:pos="0"/>
        </w:tabs>
        <w:spacing w:after="0"/>
        <w:ind w:right="51"/>
        <w:rPr>
          <w:sz w:val="22"/>
          <w:szCs w:val="22"/>
          <w:lang w:val="pt-BR"/>
        </w:rPr>
      </w:pPr>
    </w:p>
    <w:p w14:paraId="7FD34962" w14:textId="77777777" w:rsidR="003C4146" w:rsidRPr="00117B1A" w:rsidRDefault="003C4146" w:rsidP="004C43C9">
      <w:pPr>
        <w:tabs>
          <w:tab w:val="left" w:pos="0"/>
        </w:tabs>
        <w:spacing w:after="0"/>
        <w:ind w:right="51"/>
        <w:rPr>
          <w:sz w:val="22"/>
          <w:szCs w:val="22"/>
          <w:lang w:val="pt-BR"/>
        </w:rPr>
      </w:pPr>
    </w:p>
    <w:p w14:paraId="67B33F4B" w14:textId="77777777" w:rsidR="003C4146" w:rsidRPr="00117B1A" w:rsidRDefault="003C4146" w:rsidP="004C43C9">
      <w:pPr>
        <w:tabs>
          <w:tab w:val="left" w:pos="0"/>
        </w:tabs>
        <w:autoSpaceDE w:val="0"/>
        <w:autoSpaceDN w:val="0"/>
        <w:adjustRightInd w:val="0"/>
        <w:spacing w:after="0"/>
        <w:ind w:right="51"/>
        <w:rPr>
          <w:sz w:val="22"/>
          <w:szCs w:val="22"/>
        </w:rPr>
      </w:pPr>
    </w:p>
    <w:p w14:paraId="6290027A" w14:textId="77777777" w:rsidR="003C4146" w:rsidRPr="00117B1A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b/>
          <w:i/>
          <w:sz w:val="22"/>
          <w:szCs w:val="22"/>
        </w:rPr>
      </w:pPr>
      <w:r w:rsidRPr="00117B1A">
        <w:rPr>
          <w:b/>
          <w:i/>
          <w:sz w:val="22"/>
          <w:szCs w:val="22"/>
        </w:rPr>
        <w:t>Rector</w:t>
      </w:r>
    </w:p>
    <w:p w14:paraId="49BBE12E" w14:textId="2784E484" w:rsidR="003C4146" w:rsidRPr="00117B1A" w:rsidRDefault="0031679B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sz w:val="22"/>
          <w:szCs w:val="22"/>
        </w:rPr>
      </w:pPr>
      <w:proofErr w:type="spellStart"/>
      <w:r w:rsidRPr="00117B1A">
        <w:rPr>
          <w:i/>
          <w:sz w:val="22"/>
          <w:szCs w:val="22"/>
        </w:rPr>
        <w:t>Ivaldo</w:t>
      </w:r>
      <w:proofErr w:type="spellEnd"/>
      <w:r w:rsidRPr="00117B1A">
        <w:rPr>
          <w:i/>
          <w:sz w:val="22"/>
          <w:szCs w:val="22"/>
        </w:rPr>
        <w:t xml:space="preserve"> Torres Chávez</w:t>
      </w:r>
    </w:p>
    <w:p w14:paraId="47BA79E7" w14:textId="77777777" w:rsidR="003C4146" w:rsidRPr="00117B1A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sz w:val="22"/>
          <w:szCs w:val="22"/>
        </w:rPr>
      </w:pPr>
    </w:p>
    <w:p w14:paraId="4E4F151D" w14:textId="77777777" w:rsidR="0031679B" w:rsidRPr="00117B1A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b/>
          <w:i/>
          <w:sz w:val="22"/>
          <w:szCs w:val="22"/>
        </w:rPr>
      </w:pPr>
      <w:r w:rsidRPr="00117B1A">
        <w:rPr>
          <w:b/>
          <w:i/>
          <w:sz w:val="22"/>
          <w:szCs w:val="22"/>
        </w:rPr>
        <w:t>Vicerrector Académico</w:t>
      </w:r>
    </w:p>
    <w:p w14:paraId="5B3B5E50" w14:textId="409ED941" w:rsidR="00784599" w:rsidRPr="00117B1A" w:rsidRDefault="0031679B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sz w:val="22"/>
          <w:szCs w:val="22"/>
        </w:rPr>
      </w:pPr>
      <w:r w:rsidRPr="00117B1A">
        <w:rPr>
          <w:i/>
          <w:sz w:val="22"/>
          <w:szCs w:val="22"/>
        </w:rPr>
        <w:t>Laura Patricia Villamizar Carrillo</w:t>
      </w:r>
    </w:p>
    <w:p w14:paraId="15FFE8E5" w14:textId="77777777" w:rsidR="003C4146" w:rsidRPr="00117B1A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sz w:val="22"/>
          <w:szCs w:val="22"/>
        </w:rPr>
      </w:pPr>
    </w:p>
    <w:p w14:paraId="6C5083C2" w14:textId="77777777" w:rsidR="0031679B" w:rsidRPr="00117B1A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b/>
          <w:i/>
          <w:sz w:val="22"/>
          <w:szCs w:val="22"/>
        </w:rPr>
      </w:pPr>
      <w:r w:rsidRPr="00117B1A">
        <w:rPr>
          <w:b/>
          <w:i/>
          <w:sz w:val="22"/>
          <w:szCs w:val="22"/>
        </w:rPr>
        <w:t>Director de Autoevaluación y Acreditación Institucional</w:t>
      </w:r>
    </w:p>
    <w:p w14:paraId="3AE7DC7F" w14:textId="55813DEC" w:rsidR="00784599" w:rsidRPr="00117B1A" w:rsidRDefault="0031679B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sz w:val="22"/>
          <w:szCs w:val="22"/>
        </w:rPr>
      </w:pPr>
      <w:r w:rsidRPr="00117B1A">
        <w:rPr>
          <w:i/>
          <w:sz w:val="22"/>
          <w:szCs w:val="22"/>
        </w:rPr>
        <w:t xml:space="preserve">Blanca Judith </w:t>
      </w:r>
      <w:proofErr w:type="spellStart"/>
      <w:r w:rsidRPr="00117B1A">
        <w:rPr>
          <w:i/>
          <w:sz w:val="22"/>
          <w:szCs w:val="22"/>
        </w:rPr>
        <w:t>Cristancho</w:t>
      </w:r>
      <w:proofErr w:type="spellEnd"/>
      <w:r w:rsidRPr="00117B1A">
        <w:rPr>
          <w:i/>
          <w:sz w:val="22"/>
          <w:szCs w:val="22"/>
        </w:rPr>
        <w:t xml:space="preserve"> Pabón</w:t>
      </w:r>
    </w:p>
    <w:p w14:paraId="29E4259E" w14:textId="77777777" w:rsidR="003C4146" w:rsidRPr="00117B1A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sz w:val="22"/>
          <w:szCs w:val="22"/>
        </w:rPr>
      </w:pPr>
    </w:p>
    <w:p w14:paraId="3083F6AA" w14:textId="77777777" w:rsidR="003C4146" w:rsidRPr="00117B1A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b/>
          <w:i/>
          <w:sz w:val="22"/>
          <w:szCs w:val="22"/>
        </w:rPr>
      </w:pPr>
      <w:r w:rsidRPr="00117B1A">
        <w:rPr>
          <w:b/>
          <w:i/>
          <w:sz w:val="22"/>
          <w:szCs w:val="22"/>
        </w:rPr>
        <w:t>Decano</w:t>
      </w:r>
    </w:p>
    <w:p w14:paraId="519AB08C" w14:textId="77777777" w:rsidR="003C4146" w:rsidRPr="00C345EE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color w:val="FFC000"/>
          <w:sz w:val="22"/>
          <w:szCs w:val="22"/>
        </w:rPr>
      </w:pPr>
      <w:r w:rsidRPr="00C345EE">
        <w:rPr>
          <w:i/>
          <w:color w:val="FFC000"/>
          <w:sz w:val="22"/>
          <w:szCs w:val="22"/>
        </w:rPr>
        <w:t>XXXXXXX</w:t>
      </w:r>
    </w:p>
    <w:p w14:paraId="3673CE11" w14:textId="77777777" w:rsidR="003C4146" w:rsidRPr="00117B1A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sz w:val="22"/>
          <w:szCs w:val="22"/>
        </w:rPr>
      </w:pPr>
    </w:p>
    <w:p w14:paraId="13B52889" w14:textId="47B4B6A4" w:rsidR="003C4146" w:rsidRPr="00117B1A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sz w:val="22"/>
          <w:szCs w:val="22"/>
        </w:rPr>
      </w:pPr>
      <w:r w:rsidRPr="00C345EE">
        <w:rPr>
          <w:b/>
          <w:i/>
          <w:sz w:val="22"/>
          <w:szCs w:val="22"/>
        </w:rPr>
        <w:t xml:space="preserve">Comité </w:t>
      </w:r>
      <w:r w:rsidR="00373D70" w:rsidRPr="00C345EE">
        <w:rPr>
          <w:b/>
          <w:i/>
          <w:sz w:val="22"/>
          <w:szCs w:val="22"/>
        </w:rPr>
        <w:t xml:space="preserve">Curricular </w:t>
      </w:r>
      <w:r w:rsidRPr="00C345EE">
        <w:rPr>
          <w:b/>
          <w:i/>
          <w:sz w:val="22"/>
          <w:szCs w:val="22"/>
        </w:rPr>
        <w:t>de</w:t>
      </w:r>
      <w:r w:rsidR="00373D70" w:rsidRPr="00C345EE">
        <w:rPr>
          <w:b/>
          <w:i/>
          <w:sz w:val="22"/>
          <w:szCs w:val="22"/>
        </w:rPr>
        <w:t>l</w:t>
      </w:r>
      <w:r w:rsidRPr="00C345EE">
        <w:rPr>
          <w:b/>
          <w:i/>
          <w:sz w:val="22"/>
          <w:szCs w:val="22"/>
        </w:rPr>
        <w:t xml:space="preserve"> Programa</w:t>
      </w:r>
    </w:p>
    <w:p w14:paraId="27E0D8C0" w14:textId="77777777" w:rsidR="003C4146" w:rsidRPr="00C345EE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color w:val="FFC000"/>
          <w:sz w:val="22"/>
          <w:szCs w:val="22"/>
        </w:rPr>
      </w:pPr>
      <w:r w:rsidRPr="00C345EE">
        <w:rPr>
          <w:i/>
          <w:color w:val="FFC000"/>
          <w:sz w:val="22"/>
          <w:szCs w:val="22"/>
        </w:rPr>
        <w:t>XXXXXXX</w:t>
      </w:r>
    </w:p>
    <w:p w14:paraId="77E81470" w14:textId="77777777" w:rsidR="003C4146" w:rsidRPr="00C345EE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color w:val="FFC000"/>
          <w:sz w:val="22"/>
          <w:szCs w:val="22"/>
        </w:rPr>
      </w:pPr>
      <w:r w:rsidRPr="00C345EE">
        <w:rPr>
          <w:i/>
          <w:color w:val="FFC000"/>
          <w:sz w:val="22"/>
          <w:szCs w:val="22"/>
        </w:rPr>
        <w:t>XXXXXXX</w:t>
      </w:r>
    </w:p>
    <w:p w14:paraId="1D6512F6" w14:textId="77777777" w:rsidR="003C4146" w:rsidRPr="00C345EE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color w:val="FFC000"/>
          <w:sz w:val="22"/>
          <w:szCs w:val="22"/>
        </w:rPr>
      </w:pPr>
      <w:r w:rsidRPr="00C345EE">
        <w:rPr>
          <w:i/>
          <w:color w:val="FFC000"/>
          <w:sz w:val="22"/>
          <w:szCs w:val="22"/>
        </w:rPr>
        <w:t>XXXXXXX</w:t>
      </w:r>
    </w:p>
    <w:p w14:paraId="49952E06" w14:textId="77777777" w:rsidR="003C4146" w:rsidRPr="00C345EE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color w:val="FFC000"/>
          <w:sz w:val="22"/>
          <w:szCs w:val="22"/>
        </w:rPr>
      </w:pPr>
      <w:r w:rsidRPr="00C345EE">
        <w:rPr>
          <w:i/>
          <w:color w:val="FFC000"/>
          <w:sz w:val="22"/>
          <w:szCs w:val="22"/>
        </w:rPr>
        <w:t>XXXXXXX</w:t>
      </w:r>
    </w:p>
    <w:p w14:paraId="7B138108" w14:textId="77777777" w:rsidR="003C4146" w:rsidRPr="00117B1A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sz w:val="22"/>
          <w:szCs w:val="22"/>
        </w:rPr>
      </w:pPr>
    </w:p>
    <w:p w14:paraId="4F67B5CD" w14:textId="72F9AD2F" w:rsidR="003C4146" w:rsidRPr="00117B1A" w:rsidRDefault="006F3954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sz w:val="22"/>
          <w:szCs w:val="22"/>
        </w:rPr>
      </w:pPr>
      <w:r w:rsidRPr="00117B1A">
        <w:rPr>
          <w:b/>
          <w:i/>
          <w:sz w:val="22"/>
          <w:szCs w:val="22"/>
        </w:rPr>
        <w:t>Docentes</w:t>
      </w:r>
    </w:p>
    <w:p w14:paraId="58B65F60" w14:textId="77777777" w:rsidR="003C4146" w:rsidRPr="00C345EE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color w:val="FFC000"/>
          <w:sz w:val="22"/>
          <w:szCs w:val="22"/>
        </w:rPr>
      </w:pPr>
      <w:r w:rsidRPr="00C345EE">
        <w:rPr>
          <w:i/>
          <w:color w:val="FFC000"/>
          <w:sz w:val="22"/>
          <w:szCs w:val="22"/>
        </w:rPr>
        <w:t>XXXXXXX</w:t>
      </w:r>
    </w:p>
    <w:p w14:paraId="6775C0E9" w14:textId="77777777" w:rsidR="003C4146" w:rsidRPr="00C345EE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color w:val="FFC000"/>
          <w:sz w:val="22"/>
          <w:szCs w:val="22"/>
        </w:rPr>
      </w:pPr>
      <w:r w:rsidRPr="00C345EE">
        <w:rPr>
          <w:i/>
          <w:color w:val="FFC000"/>
          <w:sz w:val="22"/>
          <w:szCs w:val="22"/>
        </w:rPr>
        <w:t>XXXXXXX</w:t>
      </w:r>
    </w:p>
    <w:p w14:paraId="2B769F16" w14:textId="77777777" w:rsidR="003C4146" w:rsidRPr="00117B1A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sz w:val="22"/>
          <w:szCs w:val="22"/>
        </w:rPr>
      </w:pPr>
    </w:p>
    <w:p w14:paraId="00C1CCD0" w14:textId="77777777" w:rsidR="003C4146" w:rsidRPr="00117B1A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b/>
          <w:i/>
          <w:sz w:val="22"/>
          <w:szCs w:val="22"/>
        </w:rPr>
      </w:pPr>
      <w:r w:rsidRPr="00117B1A">
        <w:rPr>
          <w:b/>
          <w:i/>
          <w:sz w:val="22"/>
          <w:szCs w:val="22"/>
        </w:rPr>
        <w:t>Estudiantes</w:t>
      </w:r>
    </w:p>
    <w:p w14:paraId="25DAF56C" w14:textId="77777777" w:rsidR="003C4146" w:rsidRPr="00C345EE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color w:val="FFC000"/>
          <w:sz w:val="22"/>
          <w:szCs w:val="22"/>
        </w:rPr>
      </w:pPr>
      <w:r w:rsidRPr="00C345EE">
        <w:rPr>
          <w:i/>
          <w:color w:val="FFC000"/>
          <w:sz w:val="22"/>
          <w:szCs w:val="22"/>
        </w:rPr>
        <w:t>XXXXXXXXX</w:t>
      </w:r>
    </w:p>
    <w:p w14:paraId="5C05EA01" w14:textId="77777777" w:rsidR="003C4146" w:rsidRPr="00C345EE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color w:val="FFC000"/>
          <w:sz w:val="22"/>
          <w:szCs w:val="22"/>
        </w:rPr>
      </w:pPr>
      <w:r w:rsidRPr="00C345EE">
        <w:rPr>
          <w:i/>
          <w:color w:val="FFC000"/>
          <w:sz w:val="22"/>
          <w:szCs w:val="22"/>
        </w:rPr>
        <w:t>XXXXXXXXXX</w:t>
      </w:r>
    </w:p>
    <w:p w14:paraId="69EF0F6D" w14:textId="77777777" w:rsidR="003C4146" w:rsidRPr="00117B1A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sz w:val="22"/>
          <w:szCs w:val="22"/>
        </w:rPr>
      </w:pPr>
    </w:p>
    <w:p w14:paraId="132FAFB4" w14:textId="77777777" w:rsidR="003C4146" w:rsidRPr="00117B1A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b/>
          <w:i/>
          <w:sz w:val="22"/>
          <w:szCs w:val="22"/>
        </w:rPr>
      </w:pPr>
      <w:r w:rsidRPr="00117B1A">
        <w:rPr>
          <w:b/>
          <w:i/>
          <w:sz w:val="22"/>
          <w:szCs w:val="22"/>
        </w:rPr>
        <w:t>Egresados</w:t>
      </w:r>
    </w:p>
    <w:p w14:paraId="27743D78" w14:textId="77777777" w:rsidR="003C4146" w:rsidRPr="00C345EE" w:rsidRDefault="003C4146" w:rsidP="00C8380E">
      <w:pPr>
        <w:tabs>
          <w:tab w:val="left" w:pos="0"/>
        </w:tabs>
        <w:autoSpaceDE w:val="0"/>
        <w:autoSpaceDN w:val="0"/>
        <w:adjustRightInd w:val="0"/>
        <w:spacing w:after="0"/>
        <w:ind w:right="51"/>
        <w:jc w:val="center"/>
        <w:rPr>
          <w:i/>
          <w:color w:val="FFC000"/>
          <w:sz w:val="22"/>
          <w:szCs w:val="22"/>
        </w:rPr>
      </w:pPr>
      <w:r w:rsidRPr="00C345EE">
        <w:rPr>
          <w:i/>
          <w:color w:val="FFC000"/>
          <w:sz w:val="22"/>
          <w:szCs w:val="22"/>
        </w:rPr>
        <w:t>XXXXXXXXXXXX</w:t>
      </w:r>
    </w:p>
    <w:p w14:paraId="3166FD76" w14:textId="77777777" w:rsidR="003C4146" w:rsidRPr="00C345EE" w:rsidRDefault="003C4146" w:rsidP="004C43C9">
      <w:pPr>
        <w:tabs>
          <w:tab w:val="left" w:pos="0"/>
        </w:tabs>
        <w:autoSpaceDE w:val="0"/>
        <w:autoSpaceDN w:val="0"/>
        <w:adjustRightInd w:val="0"/>
        <w:spacing w:after="0"/>
        <w:ind w:right="51"/>
        <w:rPr>
          <w:rFonts w:eastAsia="Calibri"/>
          <w:bCs w:val="0"/>
          <w:i/>
          <w:color w:val="FFC000"/>
          <w:sz w:val="22"/>
          <w:szCs w:val="22"/>
          <w:lang w:eastAsia="en-US"/>
        </w:rPr>
      </w:pPr>
    </w:p>
    <w:p w14:paraId="57165BAD" w14:textId="77777777" w:rsidR="00C93E98" w:rsidRPr="00117B1A" w:rsidRDefault="00C93E98" w:rsidP="004C43C9">
      <w:pPr>
        <w:tabs>
          <w:tab w:val="left" w:pos="0"/>
        </w:tabs>
        <w:spacing w:after="0"/>
        <w:ind w:right="51"/>
        <w:rPr>
          <w:sz w:val="22"/>
          <w:szCs w:val="22"/>
        </w:rPr>
      </w:pPr>
      <w:r w:rsidRPr="00117B1A">
        <w:rPr>
          <w:sz w:val="22"/>
          <w:szCs w:val="22"/>
        </w:rPr>
        <w:br w:type="page"/>
      </w:r>
    </w:p>
    <w:p w14:paraId="14060B2E" w14:textId="77777777" w:rsidR="000A783A" w:rsidRDefault="000A783A" w:rsidP="000A783A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1" w:name="_Toc349037663"/>
      <w:r>
        <w:rPr>
          <w:rFonts w:eastAsia="Calibri"/>
          <w:b/>
          <w:sz w:val="22"/>
          <w:szCs w:val="22"/>
          <w:lang w:eastAsia="en-US"/>
        </w:rPr>
        <w:lastRenderedPageBreak/>
        <w:t>TABLA DE CONTENIDO</w:t>
      </w:r>
    </w:p>
    <w:p w14:paraId="3D779FEC" w14:textId="6C027875" w:rsidR="000A783A" w:rsidRDefault="000A783A">
      <w:pPr>
        <w:spacing w:after="200" w:line="276" w:lineRule="auto"/>
        <w:jc w:val="left"/>
        <w:rPr>
          <w:rFonts w:eastAsia="Calibri"/>
          <w:b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46"/>
        <w:gridCol w:w="626"/>
      </w:tblGrid>
      <w:tr w:rsidR="000A783A" w14:paraId="24B79E5E" w14:textId="77777777" w:rsidTr="004B1CAB">
        <w:trPr>
          <w:trHeight w:val="323"/>
        </w:trPr>
        <w:tc>
          <w:tcPr>
            <w:tcW w:w="9446" w:type="dxa"/>
          </w:tcPr>
          <w:p w14:paraId="4115D5E6" w14:textId="1F52FE4C" w:rsidR="000A783A" w:rsidRDefault="000A783A" w:rsidP="000A783A">
            <w:pPr>
              <w:spacing w:after="0"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" w:type="dxa"/>
          </w:tcPr>
          <w:p w14:paraId="7DBBB264" w14:textId="6CC43E36" w:rsidR="000A783A" w:rsidRDefault="000A783A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Pág.</w:t>
            </w:r>
          </w:p>
        </w:tc>
      </w:tr>
      <w:tr w:rsidR="000A783A" w14:paraId="1F0469F0" w14:textId="77777777" w:rsidTr="004B1CAB">
        <w:tc>
          <w:tcPr>
            <w:tcW w:w="9446" w:type="dxa"/>
          </w:tcPr>
          <w:p w14:paraId="33432F53" w14:textId="4DF26494" w:rsidR="000A783A" w:rsidRDefault="000A783A" w:rsidP="000A783A">
            <w:pPr>
              <w:spacing w:after="0"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INTRODUCCIÓN</w:t>
            </w:r>
          </w:p>
        </w:tc>
        <w:tc>
          <w:tcPr>
            <w:tcW w:w="626" w:type="dxa"/>
          </w:tcPr>
          <w:p w14:paraId="337B5F51" w14:textId="77777777" w:rsidR="000A783A" w:rsidRDefault="000A783A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A783A" w14:paraId="06AF8082" w14:textId="77777777" w:rsidTr="004B1CAB">
        <w:tc>
          <w:tcPr>
            <w:tcW w:w="9446" w:type="dxa"/>
          </w:tcPr>
          <w:p w14:paraId="0760E8EB" w14:textId="0922C5E3" w:rsidR="000A783A" w:rsidRPr="000A783A" w:rsidRDefault="000A783A" w:rsidP="00354B0D">
            <w:pPr>
              <w:pStyle w:val="Prrafodelista"/>
              <w:numPr>
                <w:ilvl w:val="0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ANTECEDENTES DEL PROGRAMA</w:t>
            </w:r>
          </w:p>
        </w:tc>
        <w:tc>
          <w:tcPr>
            <w:tcW w:w="626" w:type="dxa"/>
          </w:tcPr>
          <w:p w14:paraId="2BD432D9" w14:textId="77777777" w:rsidR="000A783A" w:rsidRDefault="000A783A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A783A" w14:paraId="68A720DB" w14:textId="77777777" w:rsidTr="004B1CAB">
        <w:tc>
          <w:tcPr>
            <w:tcW w:w="9446" w:type="dxa"/>
          </w:tcPr>
          <w:p w14:paraId="15E1AE41" w14:textId="1731DBCF" w:rsidR="000A783A" w:rsidRPr="000A783A" w:rsidRDefault="000A783A" w:rsidP="00354B0D">
            <w:pPr>
              <w:pStyle w:val="Prrafodelista"/>
              <w:numPr>
                <w:ilvl w:val="1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Reseña histórica</w:t>
            </w:r>
          </w:p>
        </w:tc>
        <w:tc>
          <w:tcPr>
            <w:tcW w:w="626" w:type="dxa"/>
          </w:tcPr>
          <w:p w14:paraId="0DE6C1D8" w14:textId="77777777" w:rsidR="000A783A" w:rsidRDefault="000A783A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A783A" w14:paraId="1B895049" w14:textId="77777777" w:rsidTr="004B1CAB">
        <w:tc>
          <w:tcPr>
            <w:tcW w:w="9446" w:type="dxa"/>
          </w:tcPr>
          <w:p w14:paraId="6EA463E6" w14:textId="5187F90D" w:rsidR="000A783A" w:rsidRPr="000A783A" w:rsidRDefault="000A783A" w:rsidP="00354B0D">
            <w:pPr>
              <w:pStyle w:val="Prrafodelista"/>
              <w:numPr>
                <w:ilvl w:val="1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Información general</w:t>
            </w:r>
          </w:p>
        </w:tc>
        <w:tc>
          <w:tcPr>
            <w:tcW w:w="626" w:type="dxa"/>
          </w:tcPr>
          <w:p w14:paraId="33994F70" w14:textId="77777777" w:rsidR="000A783A" w:rsidRDefault="000A783A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A783A" w14:paraId="1614711F" w14:textId="77777777" w:rsidTr="004B1CAB">
        <w:tc>
          <w:tcPr>
            <w:tcW w:w="9446" w:type="dxa"/>
          </w:tcPr>
          <w:p w14:paraId="7DD9B6C4" w14:textId="64FDEF28" w:rsidR="000A783A" w:rsidRPr="000A783A" w:rsidRDefault="000A783A" w:rsidP="00354B0D">
            <w:pPr>
              <w:pStyle w:val="Prrafodelista"/>
              <w:numPr>
                <w:ilvl w:val="0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IDENTIDAD DEL PROGRAMA</w:t>
            </w:r>
          </w:p>
        </w:tc>
        <w:tc>
          <w:tcPr>
            <w:tcW w:w="626" w:type="dxa"/>
          </w:tcPr>
          <w:p w14:paraId="24456A87" w14:textId="77777777" w:rsidR="000A783A" w:rsidRDefault="000A783A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A783A" w14:paraId="507CD7D2" w14:textId="77777777" w:rsidTr="004B1CAB">
        <w:tc>
          <w:tcPr>
            <w:tcW w:w="9446" w:type="dxa"/>
          </w:tcPr>
          <w:p w14:paraId="29446EF5" w14:textId="52F789F2" w:rsidR="000A783A" w:rsidRPr="000A783A" w:rsidRDefault="000A783A" w:rsidP="00354B0D">
            <w:pPr>
              <w:pStyle w:val="Prrafodelista"/>
              <w:numPr>
                <w:ilvl w:val="1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Misión</w:t>
            </w:r>
          </w:p>
        </w:tc>
        <w:tc>
          <w:tcPr>
            <w:tcW w:w="626" w:type="dxa"/>
          </w:tcPr>
          <w:p w14:paraId="4161656D" w14:textId="77777777" w:rsidR="000A783A" w:rsidRDefault="000A783A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A783A" w14:paraId="38FD1678" w14:textId="77777777" w:rsidTr="004B1CAB">
        <w:tc>
          <w:tcPr>
            <w:tcW w:w="9446" w:type="dxa"/>
          </w:tcPr>
          <w:p w14:paraId="6070693B" w14:textId="7F9C463B" w:rsidR="000A783A" w:rsidRPr="000A783A" w:rsidRDefault="000A783A" w:rsidP="00354B0D">
            <w:pPr>
              <w:pStyle w:val="Prrafodelista"/>
              <w:numPr>
                <w:ilvl w:val="1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Visión</w:t>
            </w:r>
          </w:p>
        </w:tc>
        <w:tc>
          <w:tcPr>
            <w:tcW w:w="626" w:type="dxa"/>
          </w:tcPr>
          <w:p w14:paraId="5381E362" w14:textId="77777777" w:rsidR="000A783A" w:rsidRDefault="000A783A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A783A" w14:paraId="015A8BDC" w14:textId="77777777" w:rsidTr="004B1CAB">
        <w:tc>
          <w:tcPr>
            <w:tcW w:w="9446" w:type="dxa"/>
          </w:tcPr>
          <w:p w14:paraId="187E5722" w14:textId="5062789E" w:rsidR="000A783A" w:rsidRDefault="000A783A" w:rsidP="00354B0D">
            <w:pPr>
              <w:pStyle w:val="Prrafodelista"/>
              <w:numPr>
                <w:ilvl w:val="1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Objetivos y proyección del programa</w:t>
            </w:r>
          </w:p>
        </w:tc>
        <w:tc>
          <w:tcPr>
            <w:tcW w:w="626" w:type="dxa"/>
          </w:tcPr>
          <w:p w14:paraId="41E17537" w14:textId="77777777" w:rsidR="000A783A" w:rsidRDefault="000A783A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A783A" w14:paraId="36DA2020" w14:textId="77777777" w:rsidTr="004B1CAB">
        <w:tc>
          <w:tcPr>
            <w:tcW w:w="9446" w:type="dxa"/>
          </w:tcPr>
          <w:p w14:paraId="09B43857" w14:textId="0CDB47F2" w:rsidR="000A783A" w:rsidRDefault="004B1CAB" w:rsidP="00354B0D">
            <w:pPr>
              <w:pStyle w:val="Prrafodelista"/>
              <w:numPr>
                <w:ilvl w:val="1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Perfil del estudiante y del egresado</w:t>
            </w:r>
          </w:p>
        </w:tc>
        <w:tc>
          <w:tcPr>
            <w:tcW w:w="626" w:type="dxa"/>
          </w:tcPr>
          <w:p w14:paraId="61E204AC" w14:textId="77777777" w:rsidR="000A783A" w:rsidRDefault="000A783A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A783A" w14:paraId="6B50061A" w14:textId="77777777" w:rsidTr="004B1CAB">
        <w:tc>
          <w:tcPr>
            <w:tcW w:w="9446" w:type="dxa"/>
          </w:tcPr>
          <w:p w14:paraId="690F417E" w14:textId="0A233749" w:rsidR="000A783A" w:rsidRPr="004B1CAB" w:rsidRDefault="004B1CAB" w:rsidP="00354B0D">
            <w:pPr>
              <w:pStyle w:val="Prrafodelista"/>
              <w:numPr>
                <w:ilvl w:val="0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PENSAMIENTO PEDAGÓGICO DEL PROGRAMA</w:t>
            </w:r>
          </w:p>
        </w:tc>
        <w:tc>
          <w:tcPr>
            <w:tcW w:w="626" w:type="dxa"/>
          </w:tcPr>
          <w:p w14:paraId="09505EC3" w14:textId="77777777" w:rsidR="000A783A" w:rsidRDefault="000A783A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A783A" w14:paraId="483BAE14" w14:textId="77777777" w:rsidTr="004B1CAB">
        <w:tc>
          <w:tcPr>
            <w:tcW w:w="9446" w:type="dxa"/>
          </w:tcPr>
          <w:p w14:paraId="7806F42D" w14:textId="49E55D67" w:rsidR="000A783A" w:rsidRPr="004B1CAB" w:rsidRDefault="003273A5" w:rsidP="00354B0D">
            <w:pPr>
              <w:pStyle w:val="Prrafodelista"/>
              <w:numPr>
                <w:ilvl w:val="0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ESTRUCTURA</w:t>
            </w:r>
            <w:r w:rsidR="004B1CAB">
              <w:rPr>
                <w:rFonts w:eastAsia="Calibri"/>
                <w:b/>
                <w:sz w:val="22"/>
                <w:szCs w:val="22"/>
                <w:lang w:eastAsia="en-US"/>
              </w:rPr>
              <w:t xml:space="preserve"> Y ORGANIZACIÓN CURRICULAR</w:t>
            </w:r>
          </w:p>
        </w:tc>
        <w:tc>
          <w:tcPr>
            <w:tcW w:w="626" w:type="dxa"/>
          </w:tcPr>
          <w:p w14:paraId="3DD24F5E" w14:textId="77777777" w:rsidR="000A783A" w:rsidRDefault="000A783A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A783A" w14:paraId="7152708C" w14:textId="77777777" w:rsidTr="004B1CAB">
        <w:tc>
          <w:tcPr>
            <w:tcW w:w="9446" w:type="dxa"/>
          </w:tcPr>
          <w:p w14:paraId="34920271" w14:textId="098EE9EB" w:rsidR="000A783A" w:rsidRPr="004B1CAB" w:rsidRDefault="004B1CAB" w:rsidP="00354B0D">
            <w:pPr>
              <w:pStyle w:val="Prrafodelista"/>
              <w:numPr>
                <w:ilvl w:val="0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ESTRUCTURA ORGANIZACIONAL Y RECURSOS DEL PROGRAMA</w:t>
            </w:r>
          </w:p>
        </w:tc>
        <w:tc>
          <w:tcPr>
            <w:tcW w:w="626" w:type="dxa"/>
          </w:tcPr>
          <w:p w14:paraId="60748656" w14:textId="77777777" w:rsidR="000A783A" w:rsidRDefault="000A783A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A783A" w14:paraId="1F8679B0" w14:textId="77777777" w:rsidTr="004B1CAB">
        <w:tc>
          <w:tcPr>
            <w:tcW w:w="9446" w:type="dxa"/>
          </w:tcPr>
          <w:p w14:paraId="02B4ACDD" w14:textId="75B8C4E7" w:rsidR="000A783A" w:rsidRDefault="004B1CAB" w:rsidP="00354B0D">
            <w:pPr>
              <w:pStyle w:val="Prrafodelista"/>
              <w:numPr>
                <w:ilvl w:val="1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Estructura administrativa y académica</w:t>
            </w:r>
          </w:p>
        </w:tc>
        <w:tc>
          <w:tcPr>
            <w:tcW w:w="626" w:type="dxa"/>
          </w:tcPr>
          <w:p w14:paraId="68585374" w14:textId="77777777" w:rsidR="000A783A" w:rsidRDefault="000A783A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A783A" w14:paraId="6FC62C5F" w14:textId="77777777" w:rsidTr="004B1CAB">
        <w:tc>
          <w:tcPr>
            <w:tcW w:w="9446" w:type="dxa"/>
          </w:tcPr>
          <w:p w14:paraId="04F718AD" w14:textId="4C66C24F" w:rsidR="000A783A" w:rsidRDefault="004B1CAB" w:rsidP="00354B0D">
            <w:pPr>
              <w:pStyle w:val="Prrafodelista"/>
              <w:numPr>
                <w:ilvl w:val="1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Perfil docente (Recursos humanos)</w:t>
            </w:r>
          </w:p>
        </w:tc>
        <w:tc>
          <w:tcPr>
            <w:tcW w:w="626" w:type="dxa"/>
          </w:tcPr>
          <w:p w14:paraId="167A601E" w14:textId="77777777" w:rsidR="000A783A" w:rsidRDefault="000A783A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A783A" w14:paraId="60FA2DB4" w14:textId="77777777" w:rsidTr="004B1CAB">
        <w:tc>
          <w:tcPr>
            <w:tcW w:w="9446" w:type="dxa"/>
          </w:tcPr>
          <w:p w14:paraId="20A131AC" w14:textId="37C82349" w:rsidR="000A783A" w:rsidRDefault="004B1CAB" w:rsidP="00354B0D">
            <w:pPr>
              <w:pStyle w:val="Prrafodelista"/>
              <w:numPr>
                <w:ilvl w:val="1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Recursos físicos</w:t>
            </w:r>
          </w:p>
        </w:tc>
        <w:tc>
          <w:tcPr>
            <w:tcW w:w="626" w:type="dxa"/>
          </w:tcPr>
          <w:p w14:paraId="62FB6262" w14:textId="77777777" w:rsidR="000A783A" w:rsidRDefault="000A783A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1CAB" w14:paraId="01CB742E" w14:textId="77777777" w:rsidTr="004B1CAB">
        <w:tc>
          <w:tcPr>
            <w:tcW w:w="9446" w:type="dxa"/>
          </w:tcPr>
          <w:p w14:paraId="1EA41A72" w14:textId="1FC9780B" w:rsidR="004B1CAB" w:rsidRPr="004B1CAB" w:rsidRDefault="004B1CAB" w:rsidP="00354B0D">
            <w:pPr>
              <w:pStyle w:val="Prrafodelista"/>
              <w:numPr>
                <w:ilvl w:val="0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IMPACTO DEL PROGRAMA</w:t>
            </w:r>
          </w:p>
        </w:tc>
        <w:tc>
          <w:tcPr>
            <w:tcW w:w="626" w:type="dxa"/>
          </w:tcPr>
          <w:p w14:paraId="18975CAF" w14:textId="77777777" w:rsidR="004B1CAB" w:rsidRDefault="004B1CAB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1CAB" w14:paraId="6858A142" w14:textId="77777777" w:rsidTr="004B1CAB">
        <w:tc>
          <w:tcPr>
            <w:tcW w:w="9446" w:type="dxa"/>
          </w:tcPr>
          <w:p w14:paraId="7534AA93" w14:textId="044ED8FD" w:rsidR="004B1CAB" w:rsidRDefault="004B1CAB" w:rsidP="00354B0D">
            <w:pPr>
              <w:pStyle w:val="Prrafodelista"/>
              <w:numPr>
                <w:ilvl w:val="1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Investigación, creación artística y cultural</w:t>
            </w:r>
          </w:p>
        </w:tc>
        <w:tc>
          <w:tcPr>
            <w:tcW w:w="626" w:type="dxa"/>
          </w:tcPr>
          <w:p w14:paraId="0080CD82" w14:textId="77777777" w:rsidR="004B1CAB" w:rsidRDefault="004B1CAB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1CAB" w14:paraId="325DFCE4" w14:textId="77777777" w:rsidTr="004B1CAB">
        <w:tc>
          <w:tcPr>
            <w:tcW w:w="9446" w:type="dxa"/>
          </w:tcPr>
          <w:p w14:paraId="2B2F4130" w14:textId="0B25D628" w:rsidR="004B1CAB" w:rsidRDefault="004B1CAB" w:rsidP="00354B0D">
            <w:pPr>
              <w:pStyle w:val="Prrafodelista"/>
              <w:numPr>
                <w:ilvl w:val="1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Impacto regional y nacional</w:t>
            </w:r>
          </w:p>
        </w:tc>
        <w:tc>
          <w:tcPr>
            <w:tcW w:w="626" w:type="dxa"/>
          </w:tcPr>
          <w:p w14:paraId="4EE49612" w14:textId="77777777" w:rsidR="004B1CAB" w:rsidRDefault="004B1CAB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1CAB" w14:paraId="1269D300" w14:textId="77777777" w:rsidTr="004B1CAB">
        <w:tc>
          <w:tcPr>
            <w:tcW w:w="9446" w:type="dxa"/>
          </w:tcPr>
          <w:p w14:paraId="5ABB9430" w14:textId="28FBD807" w:rsidR="004B1CAB" w:rsidRDefault="004B1CAB" w:rsidP="00354B0D">
            <w:pPr>
              <w:pStyle w:val="Prrafodelista"/>
              <w:numPr>
                <w:ilvl w:val="1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Movilidad e internacionalización</w:t>
            </w:r>
          </w:p>
        </w:tc>
        <w:tc>
          <w:tcPr>
            <w:tcW w:w="626" w:type="dxa"/>
          </w:tcPr>
          <w:p w14:paraId="6930DBB6" w14:textId="77777777" w:rsidR="004B1CAB" w:rsidRDefault="004B1CAB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1CAB" w14:paraId="253EBFEB" w14:textId="77777777" w:rsidTr="004B1CAB">
        <w:tc>
          <w:tcPr>
            <w:tcW w:w="9446" w:type="dxa"/>
          </w:tcPr>
          <w:p w14:paraId="00D06079" w14:textId="42610836" w:rsidR="004B1CAB" w:rsidRDefault="004B1CAB" w:rsidP="00354B0D">
            <w:pPr>
              <w:pStyle w:val="Prrafodelista"/>
              <w:numPr>
                <w:ilvl w:val="1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Egresados</w:t>
            </w:r>
          </w:p>
        </w:tc>
        <w:tc>
          <w:tcPr>
            <w:tcW w:w="626" w:type="dxa"/>
          </w:tcPr>
          <w:p w14:paraId="5511C1A5" w14:textId="77777777" w:rsidR="004B1CAB" w:rsidRDefault="004B1CAB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1CAB" w14:paraId="21A781BD" w14:textId="77777777" w:rsidTr="004B1CAB">
        <w:tc>
          <w:tcPr>
            <w:tcW w:w="9446" w:type="dxa"/>
          </w:tcPr>
          <w:p w14:paraId="73556BAA" w14:textId="346EBE1F" w:rsidR="004B1CAB" w:rsidRDefault="004B1CAB" w:rsidP="00354B0D">
            <w:pPr>
              <w:pStyle w:val="Prrafodelista"/>
              <w:numPr>
                <w:ilvl w:val="0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BIENESTAR UNIVERSITARIO</w:t>
            </w:r>
          </w:p>
        </w:tc>
        <w:tc>
          <w:tcPr>
            <w:tcW w:w="626" w:type="dxa"/>
          </w:tcPr>
          <w:p w14:paraId="2F105C09" w14:textId="77777777" w:rsidR="004B1CAB" w:rsidRDefault="004B1CAB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1CAB" w14:paraId="59FA67A9" w14:textId="77777777" w:rsidTr="004B1CAB">
        <w:tc>
          <w:tcPr>
            <w:tcW w:w="9446" w:type="dxa"/>
          </w:tcPr>
          <w:p w14:paraId="3228F98A" w14:textId="1780803C" w:rsidR="004B1CAB" w:rsidRDefault="004B1CAB" w:rsidP="00354B0D">
            <w:pPr>
              <w:pStyle w:val="Prrafodelista"/>
              <w:numPr>
                <w:ilvl w:val="0"/>
                <w:numId w:val="11"/>
              </w:num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DIRECTRICES DE MEJORAMIENTO CONTINUO</w:t>
            </w:r>
          </w:p>
        </w:tc>
        <w:tc>
          <w:tcPr>
            <w:tcW w:w="626" w:type="dxa"/>
          </w:tcPr>
          <w:p w14:paraId="68FA00B7" w14:textId="77777777" w:rsidR="004B1CAB" w:rsidRDefault="004B1CAB" w:rsidP="004B1CAB">
            <w:pPr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04417899" w14:textId="4A950F90" w:rsidR="000A783A" w:rsidRPr="000A783A" w:rsidRDefault="000A783A" w:rsidP="000A783A">
      <w:pPr>
        <w:spacing w:line="276" w:lineRule="auto"/>
        <w:jc w:val="left"/>
        <w:rPr>
          <w:rFonts w:eastAsia="Calibri"/>
          <w:b/>
          <w:sz w:val="22"/>
          <w:szCs w:val="22"/>
          <w:lang w:eastAsia="en-US"/>
        </w:rPr>
      </w:pPr>
    </w:p>
    <w:p w14:paraId="6ECA5E3A" w14:textId="77777777" w:rsidR="000A783A" w:rsidRDefault="000A783A">
      <w:pPr>
        <w:spacing w:after="200" w:line="276" w:lineRule="auto"/>
        <w:jc w:val="left"/>
        <w:rPr>
          <w:rFonts w:eastAsia="Calibri"/>
          <w:b/>
          <w:sz w:val="22"/>
          <w:szCs w:val="22"/>
          <w:lang w:eastAsia="en-US"/>
        </w:rPr>
      </w:pPr>
    </w:p>
    <w:p w14:paraId="533F09FB" w14:textId="77777777" w:rsidR="004B1CAB" w:rsidRDefault="004B1CAB">
      <w:pPr>
        <w:spacing w:after="200" w:line="276" w:lineRule="auto"/>
        <w:jc w:val="lef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14:paraId="1326CB97" w14:textId="68AD1658" w:rsidR="00C94894" w:rsidRDefault="00266F37" w:rsidP="00614E1B">
      <w:pPr>
        <w:pStyle w:val="Sinespaciado"/>
        <w:tabs>
          <w:tab w:val="left" w:pos="0"/>
        </w:tabs>
        <w:spacing w:after="0"/>
        <w:ind w:right="51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INTRODUCCIÓN</w:t>
      </w:r>
    </w:p>
    <w:p w14:paraId="525D149B" w14:textId="77777777" w:rsidR="003C4146" w:rsidRPr="00117B1A" w:rsidRDefault="003C4146" w:rsidP="004C43C9">
      <w:pPr>
        <w:pStyle w:val="Sinespaciado"/>
        <w:tabs>
          <w:tab w:val="left" w:pos="0"/>
        </w:tabs>
        <w:spacing w:after="0"/>
        <w:ind w:right="51"/>
        <w:rPr>
          <w:rFonts w:eastAsia="Calibri"/>
          <w:b/>
          <w:sz w:val="22"/>
          <w:szCs w:val="22"/>
          <w:lang w:eastAsia="en-US"/>
        </w:rPr>
      </w:pPr>
    </w:p>
    <w:p w14:paraId="24B94208" w14:textId="036B2A67" w:rsidR="00266F37" w:rsidRPr="00B84DA6" w:rsidRDefault="00266F37" w:rsidP="004C43C9">
      <w:pPr>
        <w:pStyle w:val="Sinespaciado"/>
        <w:tabs>
          <w:tab w:val="left" w:pos="0"/>
        </w:tabs>
        <w:spacing w:after="0"/>
        <w:ind w:right="51"/>
        <w:rPr>
          <w:color w:val="4F81BD" w:themeColor="accent1"/>
          <w:sz w:val="22"/>
          <w:szCs w:val="22"/>
        </w:rPr>
      </w:pPr>
      <w:r w:rsidRPr="00B84DA6">
        <w:rPr>
          <w:color w:val="4F81BD" w:themeColor="accent1"/>
          <w:sz w:val="22"/>
          <w:szCs w:val="22"/>
        </w:rPr>
        <w:t xml:space="preserve">Presentar al lector de manera concisa el </w:t>
      </w:r>
      <w:r w:rsidR="004D762F" w:rsidRPr="00B84DA6">
        <w:rPr>
          <w:color w:val="4F81BD" w:themeColor="accent1"/>
          <w:sz w:val="22"/>
          <w:szCs w:val="22"/>
        </w:rPr>
        <w:t>contenido del documento.</w:t>
      </w:r>
      <w:r w:rsidR="003C4146" w:rsidRPr="00B84DA6">
        <w:rPr>
          <w:color w:val="4F81BD" w:themeColor="accent1"/>
          <w:sz w:val="22"/>
          <w:szCs w:val="22"/>
        </w:rPr>
        <w:t xml:space="preserve"> </w:t>
      </w:r>
      <w:r w:rsidR="0017171A">
        <w:rPr>
          <w:color w:val="4F81BD" w:themeColor="accent1"/>
          <w:sz w:val="22"/>
          <w:szCs w:val="22"/>
        </w:rPr>
        <w:t>(</w:t>
      </w:r>
      <w:r w:rsidR="00B7512A" w:rsidRPr="00B84DA6">
        <w:rPr>
          <w:color w:val="4F81BD" w:themeColor="accent1"/>
          <w:sz w:val="22"/>
          <w:szCs w:val="22"/>
        </w:rPr>
        <w:t>Evitar exceder una página</w:t>
      </w:r>
      <w:r w:rsidR="0017171A">
        <w:rPr>
          <w:color w:val="4F81BD" w:themeColor="accent1"/>
          <w:sz w:val="22"/>
          <w:szCs w:val="22"/>
        </w:rPr>
        <w:t>)</w:t>
      </w:r>
      <w:r w:rsidR="00B7512A" w:rsidRPr="00B84DA6">
        <w:rPr>
          <w:color w:val="4F81BD" w:themeColor="accent1"/>
          <w:sz w:val="22"/>
          <w:szCs w:val="22"/>
        </w:rPr>
        <w:t>.</w:t>
      </w:r>
      <w:bookmarkStart w:id="2" w:name="_Toc379217513"/>
    </w:p>
    <w:p w14:paraId="4776E80C" w14:textId="77777777" w:rsidR="00266F37" w:rsidRDefault="00266F37" w:rsidP="004C43C9">
      <w:pPr>
        <w:pStyle w:val="Sinespaciado"/>
        <w:tabs>
          <w:tab w:val="left" w:pos="0"/>
        </w:tabs>
        <w:spacing w:after="0"/>
        <w:ind w:right="51"/>
        <w:rPr>
          <w:color w:val="FF0000"/>
          <w:sz w:val="22"/>
          <w:szCs w:val="22"/>
        </w:rPr>
      </w:pPr>
    </w:p>
    <w:p w14:paraId="4A28BE2C" w14:textId="4F136D65" w:rsidR="00C94894" w:rsidRPr="0017171A" w:rsidRDefault="00C94894" w:rsidP="00354B0D">
      <w:pPr>
        <w:pStyle w:val="Sinespaciado"/>
        <w:numPr>
          <w:ilvl w:val="0"/>
          <w:numId w:val="6"/>
        </w:numPr>
        <w:tabs>
          <w:tab w:val="left" w:pos="0"/>
        </w:tabs>
        <w:spacing w:after="0"/>
        <w:ind w:right="51"/>
        <w:rPr>
          <w:b/>
          <w:sz w:val="22"/>
          <w:szCs w:val="22"/>
        </w:rPr>
      </w:pPr>
      <w:r w:rsidRPr="0017171A">
        <w:rPr>
          <w:b/>
          <w:sz w:val="22"/>
          <w:szCs w:val="22"/>
        </w:rPr>
        <w:t>ANTECEDENTES DEL PROGRAMA</w:t>
      </w:r>
      <w:bookmarkEnd w:id="2"/>
    </w:p>
    <w:p w14:paraId="6B3D1E14" w14:textId="77777777" w:rsidR="00921EBE" w:rsidRPr="00117B1A" w:rsidRDefault="00921EBE" w:rsidP="004C43C9">
      <w:pPr>
        <w:pStyle w:val="Sinespaciado"/>
        <w:spacing w:after="0"/>
        <w:rPr>
          <w:sz w:val="22"/>
          <w:szCs w:val="22"/>
        </w:rPr>
      </w:pPr>
    </w:p>
    <w:p w14:paraId="18147A39" w14:textId="6223B931" w:rsidR="00C94894" w:rsidRPr="00117B1A" w:rsidRDefault="00C94894" w:rsidP="00354B0D">
      <w:pPr>
        <w:pStyle w:val="niv2PEP"/>
        <w:numPr>
          <w:ilvl w:val="1"/>
          <w:numId w:val="6"/>
        </w:numPr>
        <w:spacing w:after="0"/>
        <w:jc w:val="both"/>
        <w:rPr>
          <w:sz w:val="22"/>
          <w:szCs w:val="22"/>
        </w:rPr>
      </w:pPr>
      <w:r w:rsidRPr="00117B1A">
        <w:rPr>
          <w:sz w:val="22"/>
          <w:szCs w:val="22"/>
        </w:rPr>
        <w:t>Reseña histórica</w:t>
      </w:r>
    </w:p>
    <w:p w14:paraId="2632F39F" w14:textId="37DF5091" w:rsidR="00266F37" w:rsidRPr="00B84DA6" w:rsidRDefault="0084367B" w:rsidP="004C43C9">
      <w:pPr>
        <w:pStyle w:val="Sinespaciado"/>
        <w:tabs>
          <w:tab w:val="left" w:pos="0"/>
        </w:tabs>
        <w:spacing w:after="0"/>
        <w:ind w:right="51"/>
        <w:rPr>
          <w:color w:val="4F81BD" w:themeColor="accent1"/>
          <w:sz w:val="22"/>
          <w:szCs w:val="22"/>
        </w:rPr>
      </w:pPr>
      <w:r w:rsidRPr="00B84DA6">
        <w:rPr>
          <w:color w:val="4F81BD" w:themeColor="accent1"/>
          <w:sz w:val="22"/>
          <w:szCs w:val="22"/>
        </w:rPr>
        <w:t>El presente texto es una breve r</w:t>
      </w:r>
      <w:r w:rsidR="00C94894" w:rsidRPr="00B84DA6">
        <w:rPr>
          <w:color w:val="4F81BD" w:themeColor="accent1"/>
          <w:sz w:val="22"/>
          <w:szCs w:val="22"/>
        </w:rPr>
        <w:t>eseña históri</w:t>
      </w:r>
      <w:r w:rsidR="0016353E" w:rsidRPr="00B84DA6">
        <w:rPr>
          <w:color w:val="4F81BD" w:themeColor="accent1"/>
          <w:sz w:val="22"/>
          <w:szCs w:val="22"/>
        </w:rPr>
        <w:t>ca del camino recorrido por el p</w:t>
      </w:r>
      <w:r w:rsidR="00C94894" w:rsidRPr="00B84DA6">
        <w:rPr>
          <w:color w:val="4F81BD" w:themeColor="accent1"/>
          <w:sz w:val="22"/>
          <w:szCs w:val="22"/>
        </w:rPr>
        <w:t>rograma desde su creación hasta la actualidad, teniendo como base la historia de la Universidad de Pamplona.</w:t>
      </w:r>
      <w:r w:rsidR="00784599" w:rsidRPr="00B84DA6">
        <w:rPr>
          <w:color w:val="4F81BD" w:themeColor="accent1"/>
          <w:sz w:val="22"/>
          <w:szCs w:val="22"/>
        </w:rPr>
        <w:t xml:space="preserve"> Evidenciar la evolución de la calidad del programa a partir de los diferentes procesos de autoevaluación </w:t>
      </w:r>
      <w:r w:rsidR="00E419FC" w:rsidRPr="00B84DA6">
        <w:rPr>
          <w:color w:val="4F81BD" w:themeColor="accent1"/>
          <w:sz w:val="22"/>
          <w:szCs w:val="22"/>
        </w:rPr>
        <w:t>realizados y los cambios curriculares.</w:t>
      </w:r>
      <w:r w:rsidR="0017171A">
        <w:rPr>
          <w:color w:val="4F81BD" w:themeColor="accent1"/>
          <w:sz w:val="22"/>
          <w:szCs w:val="22"/>
        </w:rPr>
        <w:t xml:space="preserve"> (Evitar exceder una página).</w:t>
      </w:r>
    </w:p>
    <w:p w14:paraId="59ADF631" w14:textId="77777777" w:rsidR="00EE546C" w:rsidRPr="00117B1A" w:rsidRDefault="00EE546C" w:rsidP="004C43C9">
      <w:pPr>
        <w:pStyle w:val="TDC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53AF2C5" w14:textId="699862C0" w:rsidR="00C94894" w:rsidRPr="00117B1A" w:rsidRDefault="00C94894" w:rsidP="00354B0D">
      <w:pPr>
        <w:pStyle w:val="niv2PEP"/>
        <w:numPr>
          <w:ilvl w:val="1"/>
          <w:numId w:val="6"/>
        </w:numPr>
        <w:jc w:val="both"/>
        <w:rPr>
          <w:sz w:val="22"/>
          <w:szCs w:val="22"/>
        </w:rPr>
      </w:pPr>
      <w:r w:rsidRPr="00117B1A">
        <w:rPr>
          <w:sz w:val="22"/>
          <w:szCs w:val="22"/>
        </w:rPr>
        <w:t>Información general</w:t>
      </w:r>
    </w:p>
    <w:p w14:paraId="11FB20A6" w14:textId="60F527FA" w:rsidR="00E419FC" w:rsidRPr="00117B1A" w:rsidRDefault="00E419FC" w:rsidP="004C43C9">
      <w:pPr>
        <w:tabs>
          <w:tab w:val="left" w:pos="0"/>
        </w:tabs>
        <w:spacing w:after="0"/>
        <w:ind w:right="51"/>
        <w:rPr>
          <w:sz w:val="22"/>
          <w:szCs w:val="22"/>
        </w:rPr>
      </w:pPr>
      <w:r w:rsidRPr="00117B1A">
        <w:rPr>
          <w:sz w:val="22"/>
          <w:szCs w:val="22"/>
        </w:rPr>
        <w:t>En la tabla 1.1</w:t>
      </w:r>
      <w:r w:rsidR="00B7512A" w:rsidRPr="00117B1A">
        <w:rPr>
          <w:sz w:val="22"/>
          <w:szCs w:val="22"/>
        </w:rPr>
        <w:t>.</w:t>
      </w:r>
      <w:r w:rsidRPr="00117B1A">
        <w:rPr>
          <w:sz w:val="22"/>
          <w:szCs w:val="22"/>
        </w:rPr>
        <w:t xml:space="preserve"> se pr</w:t>
      </w:r>
      <w:r w:rsidR="00091288" w:rsidRPr="00117B1A">
        <w:rPr>
          <w:sz w:val="22"/>
          <w:szCs w:val="22"/>
        </w:rPr>
        <w:t>esenta información general del p</w:t>
      </w:r>
      <w:r w:rsidRPr="00117B1A">
        <w:rPr>
          <w:sz w:val="22"/>
          <w:szCs w:val="22"/>
        </w:rPr>
        <w:t xml:space="preserve">rograma </w:t>
      </w:r>
      <w:r w:rsidR="00EE546C" w:rsidRPr="00117B1A">
        <w:rPr>
          <w:color w:val="FFC000"/>
          <w:sz w:val="22"/>
          <w:szCs w:val="22"/>
        </w:rPr>
        <w:t>(Nombre del programa)</w:t>
      </w:r>
      <w:r w:rsidRPr="00117B1A">
        <w:rPr>
          <w:sz w:val="22"/>
          <w:szCs w:val="22"/>
        </w:rPr>
        <w:t xml:space="preserve"> de la Universidad de Pamplona, acorde con lo registrado en el Sistema de Aseguramiento de la Calidad del MEN (SACES).</w:t>
      </w:r>
    </w:p>
    <w:p w14:paraId="544178CF" w14:textId="77777777" w:rsidR="00EE546C" w:rsidRPr="00117B1A" w:rsidRDefault="00EE546C" w:rsidP="004C43C9">
      <w:pPr>
        <w:pStyle w:val="Sinespaciado"/>
        <w:tabs>
          <w:tab w:val="left" w:pos="0"/>
        </w:tabs>
        <w:spacing w:after="0"/>
        <w:ind w:right="51"/>
        <w:rPr>
          <w:b/>
          <w:sz w:val="22"/>
          <w:szCs w:val="22"/>
        </w:rPr>
      </w:pPr>
    </w:p>
    <w:p w14:paraId="6E6530CB" w14:textId="2BC1D200" w:rsidR="00C94894" w:rsidRPr="00117B1A" w:rsidRDefault="008C6F35" w:rsidP="004C43C9">
      <w:pPr>
        <w:pStyle w:val="Sinespaciado"/>
        <w:tabs>
          <w:tab w:val="left" w:pos="0"/>
        </w:tabs>
        <w:spacing w:after="0"/>
        <w:ind w:right="51"/>
        <w:rPr>
          <w:b/>
          <w:sz w:val="22"/>
          <w:szCs w:val="22"/>
        </w:rPr>
      </w:pPr>
      <w:r w:rsidRPr="00117B1A">
        <w:rPr>
          <w:b/>
          <w:sz w:val="22"/>
          <w:szCs w:val="22"/>
        </w:rPr>
        <w:t>Tabla 1.</w:t>
      </w:r>
      <w:r w:rsidR="00101396" w:rsidRPr="00117B1A">
        <w:rPr>
          <w:b/>
          <w:sz w:val="22"/>
          <w:szCs w:val="22"/>
        </w:rPr>
        <w:t>1.</w:t>
      </w:r>
      <w:r w:rsidRPr="00117B1A">
        <w:rPr>
          <w:b/>
          <w:sz w:val="22"/>
          <w:szCs w:val="22"/>
        </w:rPr>
        <w:t xml:space="preserve"> Información general del </w:t>
      </w:r>
      <w:r w:rsidR="00091288" w:rsidRPr="00117B1A">
        <w:rPr>
          <w:b/>
          <w:sz w:val="22"/>
          <w:szCs w:val="22"/>
        </w:rPr>
        <w:t>p</w:t>
      </w:r>
      <w:r w:rsidR="00477234" w:rsidRPr="00117B1A">
        <w:rPr>
          <w:b/>
          <w:sz w:val="22"/>
          <w:szCs w:val="22"/>
        </w:rPr>
        <w:t xml:space="preserve">rograma de </w:t>
      </w:r>
      <w:proofErr w:type="spellStart"/>
      <w:r w:rsidR="006337EE" w:rsidRPr="001D4CD0">
        <w:rPr>
          <w:b/>
          <w:color w:val="FFC000"/>
          <w:sz w:val="22"/>
          <w:szCs w:val="22"/>
        </w:rPr>
        <w:t>xxxxxxx</w:t>
      </w:r>
      <w:proofErr w:type="spellEnd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6745"/>
      </w:tblGrid>
      <w:tr w:rsidR="00C94894" w:rsidRPr="00C8380E" w14:paraId="120CADEB" w14:textId="77777777" w:rsidTr="004C446C">
        <w:trPr>
          <w:jc w:val="center"/>
        </w:trPr>
        <w:tc>
          <w:tcPr>
            <w:tcW w:w="164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DBC41" w14:textId="31E9344D" w:rsidR="00C94894" w:rsidRPr="00C8380E" w:rsidRDefault="00FB5C00" w:rsidP="004C43C9">
            <w:pPr>
              <w:tabs>
                <w:tab w:val="left" w:pos="0"/>
              </w:tabs>
              <w:spacing w:after="0"/>
              <w:ind w:right="51"/>
              <w:rPr>
                <w:b/>
                <w:sz w:val="20"/>
                <w:szCs w:val="22"/>
              </w:rPr>
            </w:pPr>
            <w:r w:rsidRPr="00C8380E">
              <w:rPr>
                <w:b/>
                <w:sz w:val="20"/>
                <w:szCs w:val="22"/>
              </w:rPr>
              <w:t>Nombre del programa</w:t>
            </w:r>
          </w:p>
        </w:tc>
        <w:tc>
          <w:tcPr>
            <w:tcW w:w="335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FBE1A8" w14:textId="77777777" w:rsidR="00C94894" w:rsidRPr="00C8380E" w:rsidRDefault="00C94894" w:rsidP="004C43C9">
            <w:pPr>
              <w:tabs>
                <w:tab w:val="left" w:pos="0"/>
              </w:tabs>
              <w:spacing w:after="0"/>
              <w:ind w:right="51"/>
              <w:rPr>
                <w:sz w:val="20"/>
                <w:szCs w:val="22"/>
              </w:rPr>
            </w:pPr>
          </w:p>
        </w:tc>
      </w:tr>
      <w:tr w:rsidR="00C94894" w:rsidRPr="00C8380E" w14:paraId="47E87B8B" w14:textId="77777777" w:rsidTr="004C446C">
        <w:trPr>
          <w:jc w:val="center"/>
        </w:trPr>
        <w:tc>
          <w:tcPr>
            <w:tcW w:w="16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78D994" w14:textId="3A379CBA" w:rsidR="00C94894" w:rsidRPr="00C8380E" w:rsidRDefault="00FB5C00" w:rsidP="004C43C9">
            <w:pPr>
              <w:tabs>
                <w:tab w:val="left" w:pos="0"/>
              </w:tabs>
              <w:spacing w:after="0"/>
              <w:ind w:right="51"/>
              <w:rPr>
                <w:b/>
                <w:sz w:val="20"/>
                <w:szCs w:val="22"/>
              </w:rPr>
            </w:pPr>
            <w:r w:rsidRPr="00C8380E">
              <w:rPr>
                <w:b/>
                <w:sz w:val="20"/>
                <w:szCs w:val="22"/>
              </w:rPr>
              <w:t>Nivel de formación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3FC800" w14:textId="77777777" w:rsidR="00C94894" w:rsidRPr="00C8380E" w:rsidRDefault="00C94894" w:rsidP="004C43C9">
            <w:pPr>
              <w:tabs>
                <w:tab w:val="left" w:pos="0"/>
              </w:tabs>
              <w:spacing w:after="0"/>
              <w:ind w:right="51"/>
              <w:rPr>
                <w:sz w:val="20"/>
                <w:szCs w:val="22"/>
              </w:rPr>
            </w:pPr>
          </w:p>
        </w:tc>
      </w:tr>
      <w:tr w:rsidR="00C94894" w:rsidRPr="00C8380E" w14:paraId="66526BC4" w14:textId="77777777" w:rsidTr="004C446C">
        <w:trPr>
          <w:jc w:val="center"/>
        </w:trPr>
        <w:tc>
          <w:tcPr>
            <w:tcW w:w="16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871A4" w14:textId="28E904B6" w:rsidR="00C94894" w:rsidRPr="00C8380E" w:rsidRDefault="00FB5C00" w:rsidP="004C43C9">
            <w:pPr>
              <w:tabs>
                <w:tab w:val="left" w:pos="0"/>
              </w:tabs>
              <w:spacing w:after="0"/>
              <w:ind w:right="51"/>
              <w:rPr>
                <w:b/>
                <w:sz w:val="20"/>
                <w:szCs w:val="22"/>
              </w:rPr>
            </w:pPr>
            <w:r w:rsidRPr="00C8380E">
              <w:rPr>
                <w:b/>
                <w:sz w:val="20"/>
                <w:szCs w:val="22"/>
              </w:rPr>
              <w:t>Norma interna de creación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8C7ADE" w14:textId="77777777" w:rsidR="00C94894" w:rsidRPr="00C8380E" w:rsidRDefault="00C94894" w:rsidP="004C43C9">
            <w:pPr>
              <w:tabs>
                <w:tab w:val="left" w:pos="0"/>
              </w:tabs>
              <w:spacing w:after="0"/>
              <w:ind w:right="51"/>
              <w:rPr>
                <w:sz w:val="20"/>
                <w:szCs w:val="22"/>
              </w:rPr>
            </w:pPr>
          </w:p>
        </w:tc>
      </w:tr>
      <w:tr w:rsidR="00C94894" w:rsidRPr="00C8380E" w14:paraId="00EA5946" w14:textId="77777777" w:rsidTr="004C446C">
        <w:trPr>
          <w:jc w:val="center"/>
        </w:trPr>
        <w:tc>
          <w:tcPr>
            <w:tcW w:w="16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FD253C" w14:textId="0D308A3F" w:rsidR="00C94894" w:rsidRPr="00C8380E" w:rsidRDefault="00FB5C00" w:rsidP="004C43C9">
            <w:pPr>
              <w:tabs>
                <w:tab w:val="left" w:pos="0"/>
              </w:tabs>
              <w:spacing w:after="0"/>
              <w:ind w:right="51"/>
              <w:rPr>
                <w:b/>
                <w:sz w:val="20"/>
                <w:szCs w:val="22"/>
              </w:rPr>
            </w:pPr>
            <w:r w:rsidRPr="00C8380E">
              <w:rPr>
                <w:b/>
                <w:sz w:val="20"/>
                <w:szCs w:val="22"/>
              </w:rPr>
              <w:t>Lugar donde funciona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8A18E8" w14:textId="77777777" w:rsidR="00C94894" w:rsidRPr="00C8380E" w:rsidRDefault="00C94894" w:rsidP="004C43C9">
            <w:pPr>
              <w:tabs>
                <w:tab w:val="left" w:pos="0"/>
              </w:tabs>
              <w:spacing w:after="0"/>
              <w:ind w:right="51"/>
              <w:rPr>
                <w:sz w:val="20"/>
                <w:szCs w:val="22"/>
              </w:rPr>
            </w:pPr>
          </w:p>
        </w:tc>
      </w:tr>
      <w:tr w:rsidR="00C94894" w:rsidRPr="00C8380E" w14:paraId="268C529F" w14:textId="77777777" w:rsidTr="004C446C">
        <w:trPr>
          <w:jc w:val="center"/>
        </w:trPr>
        <w:tc>
          <w:tcPr>
            <w:tcW w:w="16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F8681" w14:textId="642B5C0E" w:rsidR="00C94894" w:rsidRPr="00C8380E" w:rsidRDefault="00FB5C00" w:rsidP="004C43C9">
            <w:pPr>
              <w:tabs>
                <w:tab w:val="left" w:pos="0"/>
              </w:tabs>
              <w:spacing w:after="0"/>
              <w:ind w:right="51"/>
              <w:rPr>
                <w:b/>
                <w:sz w:val="20"/>
                <w:szCs w:val="22"/>
              </w:rPr>
            </w:pPr>
            <w:r w:rsidRPr="00C8380E">
              <w:rPr>
                <w:b/>
                <w:sz w:val="20"/>
                <w:szCs w:val="22"/>
              </w:rPr>
              <w:t>Área de conocimiento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87E5EC" w14:textId="77777777" w:rsidR="00C94894" w:rsidRPr="00C8380E" w:rsidRDefault="00C94894" w:rsidP="004C43C9">
            <w:pPr>
              <w:tabs>
                <w:tab w:val="left" w:pos="0"/>
              </w:tabs>
              <w:spacing w:after="0"/>
              <w:ind w:right="51"/>
              <w:rPr>
                <w:sz w:val="20"/>
                <w:szCs w:val="22"/>
              </w:rPr>
            </w:pPr>
          </w:p>
        </w:tc>
      </w:tr>
      <w:tr w:rsidR="00C94894" w:rsidRPr="00C8380E" w14:paraId="176F5310" w14:textId="77777777" w:rsidTr="004C446C">
        <w:trPr>
          <w:jc w:val="center"/>
        </w:trPr>
        <w:tc>
          <w:tcPr>
            <w:tcW w:w="16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4A66F7" w14:textId="1BABE281" w:rsidR="00C94894" w:rsidRPr="00C8380E" w:rsidRDefault="00FB5C00" w:rsidP="004C43C9">
            <w:pPr>
              <w:tabs>
                <w:tab w:val="left" w:pos="0"/>
              </w:tabs>
              <w:spacing w:after="0"/>
              <w:ind w:right="51"/>
              <w:rPr>
                <w:b/>
                <w:sz w:val="20"/>
                <w:szCs w:val="22"/>
              </w:rPr>
            </w:pPr>
            <w:r w:rsidRPr="00C8380E">
              <w:rPr>
                <w:b/>
                <w:sz w:val="20"/>
                <w:szCs w:val="22"/>
              </w:rPr>
              <w:t>Código SNIES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5CFD53" w14:textId="77777777" w:rsidR="00C94894" w:rsidRPr="00C8380E" w:rsidRDefault="00C94894" w:rsidP="004C43C9">
            <w:pPr>
              <w:tabs>
                <w:tab w:val="left" w:pos="0"/>
              </w:tabs>
              <w:spacing w:after="0"/>
              <w:ind w:right="51"/>
              <w:rPr>
                <w:sz w:val="20"/>
                <w:szCs w:val="22"/>
              </w:rPr>
            </w:pPr>
          </w:p>
        </w:tc>
      </w:tr>
      <w:tr w:rsidR="00C94894" w:rsidRPr="00C8380E" w14:paraId="0C662B3D" w14:textId="77777777" w:rsidTr="004C446C">
        <w:trPr>
          <w:jc w:val="center"/>
        </w:trPr>
        <w:tc>
          <w:tcPr>
            <w:tcW w:w="16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254AC" w14:textId="5F9458E2" w:rsidR="00C94894" w:rsidRPr="00C8380E" w:rsidRDefault="00FB5C00" w:rsidP="004C43C9">
            <w:pPr>
              <w:tabs>
                <w:tab w:val="left" w:pos="0"/>
              </w:tabs>
              <w:spacing w:after="0"/>
              <w:ind w:right="51"/>
              <w:rPr>
                <w:b/>
                <w:sz w:val="20"/>
                <w:szCs w:val="22"/>
              </w:rPr>
            </w:pPr>
            <w:r w:rsidRPr="00C8380E">
              <w:rPr>
                <w:b/>
                <w:sz w:val="20"/>
                <w:szCs w:val="22"/>
              </w:rPr>
              <w:t>Registro calificado (7 años)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070561" w14:textId="77777777" w:rsidR="00C94894" w:rsidRPr="00C8380E" w:rsidRDefault="00C94894" w:rsidP="004C43C9">
            <w:pPr>
              <w:tabs>
                <w:tab w:val="left" w:pos="0"/>
              </w:tabs>
              <w:spacing w:after="0"/>
              <w:ind w:right="51"/>
              <w:rPr>
                <w:sz w:val="20"/>
                <w:szCs w:val="22"/>
              </w:rPr>
            </w:pPr>
          </w:p>
        </w:tc>
      </w:tr>
      <w:tr w:rsidR="00C94894" w:rsidRPr="00C8380E" w14:paraId="442AE810" w14:textId="77777777" w:rsidTr="004C446C">
        <w:trPr>
          <w:jc w:val="center"/>
        </w:trPr>
        <w:tc>
          <w:tcPr>
            <w:tcW w:w="16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58433" w14:textId="257F02CC" w:rsidR="00C94894" w:rsidRPr="00C8380E" w:rsidRDefault="00FB5C00" w:rsidP="004C43C9">
            <w:pPr>
              <w:tabs>
                <w:tab w:val="left" w:pos="0"/>
              </w:tabs>
              <w:spacing w:after="0"/>
              <w:ind w:right="51"/>
              <w:rPr>
                <w:b/>
                <w:sz w:val="20"/>
                <w:szCs w:val="22"/>
              </w:rPr>
            </w:pPr>
            <w:r w:rsidRPr="00C8380E">
              <w:rPr>
                <w:b/>
                <w:sz w:val="20"/>
                <w:szCs w:val="22"/>
              </w:rPr>
              <w:t>Periodicidad en la admisión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FD657A" w14:textId="77777777" w:rsidR="00C94894" w:rsidRPr="00C8380E" w:rsidRDefault="00C94894" w:rsidP="004C43C9">
            <w:pPr>
              <w:tabs>
                <w:tab w:val="left" w:pos="0"/>
              </w:tabs>
              <w:spacing w:after="0"/>
              <w:ind w:right="51"/>
              <w:rPr>
                <w:sz w:val="20"/>
                <w:szCs w:val="22"/>
              </w:rPr>
            </w:pPr>
          </w:p>
        </w:tc>
      </w:tr>
      <w:tr w:rsidR="00C94894" w:rsidRPr="00C8380E" w14:paraId="0B7E9FC2" w14:textId="77777777" w:rsidTr="004C446C">
        <w:trPr>
          <w:jc w:val="center"/>
        </w:trPr>
        <w:tc>
          <w:tcPr>
            <w:tcW w:w="16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599A3" w14:textId="1E621495" w:rsidR="00C94894" w:rsidRPr="00C8380E" w:rsidRDefault="00FB5C00" w:rsidP="004C43C9">
            <w:pPr>
              <w:tabs>
                <w:tab w:val="left" w:pos="0"/>
              </w:tabs>
              <w:spacing w:after="0"/>
              <w:ind w:right="51"/>
              <w:rPr>
                <w:b/>
                <w:sz w:val="20"/>
                <w:szCs w:val="22"/>
              </w:rPr>
            </w:pPr>
            <w:r w:rsidRPr="00C8380E">
              <w:rPr>
                <w:b/>
                <w:sz w:val="20"/>
                <w:szCs w:val="22"/>
              </w:rPr>
              <w:t>Jornada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B3C44E" w14:textId="77777777" w:rsidR="00C94894" w:rsidRPr="00C8380E" w:rsidRDefault="00C94894" w:rsidP="004C43C9">
            <w:pPr>
              <w:tabs>
                <w:tab w:val="left" w:pos="0"/>
              </w:tabs>
              <w:spacing w:after="0"/>
              <w:ind w:right="51"/>
              <w:rPr>
                <w:sz w:val="20"/>
                <w:szCs w:val="22"/>
              </w:rPr>
            </w:pPr>
          </w:p>
        </w:tc>
      </w:tr>
      <w:tr w:rsidR="00C94894" w:rsidRPr="00C8380E" w14:paraId="3603244E" w14:textId="77777777" w:rsidTr="004C446C">
        <w:trPr>
          <w:jc w:val="center"/>
        </w:trPr>
        <w:tc>
          <w:tcPr>
            <w:tcW w:w="16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38A88" w14:textId="5B8D5562" w:rsidR="00C94894" w:rsidRPr="00C8380E" w:rsidRDefault="00FB5C00" w:rsidP="004C43C9">
            <w:pPr>
              <w:tabs>
                <w:tab w:val="left" w:pos="0"/>
              </w:tabs>
              <w:spacing w:after="0"/>
              <w:ind w:right="51"/>
              <w:rPr>
                <w:b/>
                <w:sz w:val="20"/>
                <w:szCs w:val="22"/>
              </w:rPr>
            </w:pPr>
            <w:r w:rsidRPr="00C8380E">
              <w:rPr>
                <w:b/>
                <w:sz w:val="20"/>
                <w:szCs w:val="22"/>
              </w:rPr>
              <w:t>Metodología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A63319" w14:textId="77777777" w:rsidR="00C94894" w:rsidRPr="00C8380E" w:rsidRDefault="00C94894" w:rsidP="004C43C9">
            <w:pPr>
              <w:tabs>
                <w:tab w:val="left" w:pos="0"/>
              </w:tabs>
              <w:spacing w:after="0"/>
              <w:ind w:right="51"/>
              <w:rPr>
                <w:sz w:val="20"/>
                <w:szCs w:val="22"/>
              </w:rPr>
            </w:pPr>
          </w:p>
        </w:tc>
      </w:tr>
      <w:tr w:rsidR="00C94894" w:rsidRPr="00C8380E" w14:paraId="7E7E5A1F" w14:textId="77777777" w:rsidTr="006A1078">
        <w:trPr>
          <w:jc w:val="center"/>
        </w:trPr>
        <w:tc>
          <w:tcPr>
            <w:tcW w:w="16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49ACE" w14:textId="75F1A74F" w:rsidR="00C94894" w:rsidRPr="00C8380E" w:rsidRDefault="00FB5C00" w:rsidP="004C43C9">
            <w:pPr>
              <w:tabs>
                <w:tab w:val="left" w:pos="0"/>
              </w:tabs>
              <w:spacing w:after="0"/>
              <w:ind w:right="51"/>
              <w:rPr>
                <w:b/>
                <w:sz w:val="20"/>
                <w:szCs w:val="22"/>
              </w:rPr>
            </w:pPr>
            <w:r w:rsidRPr="00C8380E">
              <w:rPr>
                <w:b/>
                <w:sz w:val="20"/>
                <w:szCs w:val="22"/>
              </w:rPr>
              <w:t>Número total de créditos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039BD7" w14:textId="77777777" w:rsidR="00C94894" w:rsidRPr="00C8380E" w:rsidRDefault="00C94894" w:rsidP="004C43C9">
            <w:pPr>
              <w:tabs>
                <w:tab w:val="left" w:pos="0"/>
              </w:tabs>
              <w:spacing w:after="0"/>
              <w:ind w:right="51"/>
              <w:rPr>
                <w:sz w:val="20"/>
                <w:szCs w:val="22"/>
              </w:rPr>
            </w:pPr>
          </w:p>
        </w:tc>
      </w:tr>
      <w:tr w:rsidR="006A1078" w:rsidRPr="00C8380E" w14:paraId="522DD5A0" w14:textId="77777777" w:rsidTr="004C446C">
        <w:trPr>
          <w:jc w:val="center"/>
        </w:trPr>
        <w:tc>
          <w:tcPr>
            <w:tcW w:w="1645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D2B2A7" w14:textId="310CE55C" w:rsidR="006A1078" w:rsidRDefault="006A1078" w:rsidP="004C43C9">
            <w:pPr>
              <w:tabs>
                <w:tab w:val="left" w:pos="0"/>
              </w:tabs>
              <w:spacing w:after="0"/>
              <w:ind w:right="51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# mínimos de primer semestre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1C9931" w14:textId="77777777" w:rsidR="006A1078" w:rsidRPr="00C8380E" w:rsidRDefault="006A1078" w:rsidP="004C43C9">
            <w:pPr>
              <w:tabs>
                <w:tab w:val="left" w:pos="0"/>
              </w:tabs>
              <w:spacing w:after="0"/>
              <w:ind w:right="51"/>
              <w:rPr>
                <w:sz w:val="20"/>
                <w:szCs w:val="22"/>
              </w:rPr>
            </w:pPr>
          </w:p>
        </w:tc>
      </w:tr>
      <w:tr w:rsidR="006A1078" w:rsidRPr="00C8380E" w14:paraId="597BF710" w14:textId="77777777" w:rsidTr="004C446C">
        <w:trPr>
          <w:jc w:val="center"/>
        </w:trPr>
        <w:tc>
          <w:tcPr>
            <w:tcW w:w="1645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8E69F2" w14:textId="39249D03" w:rsidR="006A1078" w:rsidRPr="00C8380E" w:rsidRDefault="006A1078" w:rsidP="004C43C9">
            <w:pPr>
              <w:tabs>
                <w:tab w:val="left" w:pos="0"/>
              </w:tabs>
              <w:spacing w:after="0"/>
              <w:ind w:right="51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# máximo primer semestre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8355B6" w14:textId="77777777" w:rsidR="006A1078" w:rsidRPr="00C8380E" w:rsidRDefault="006A1078" w:rsidP="004C43C9">
            <w:pPr>
              <w:tabs>
                <w:tab w:val="left" w:pos="0"/>
              </w:tabs>
              <w:spacing w:after="0"/>
              <w:ind w:right="51"/>
              <w:rPr>
                <w:sz w:val="20"/>
                <w:szCs w:val="22"/>
              </w:rPr>
            </w:pPr>
          </w:p>
        </w:tc>
      </w:tr>
    </w:tbl>
    <w:p w14:paraId="5054615B" w14:textId="46F9901F" w:rsidR="008C6F35" w:rsidRPr="00117B1A" w:rsidRDefault="006A1078" w:rsidP="004C43C9">
      <w:pPr>
        <w:tabs>
          <w:tab w:val="left" w:pos="0"/>
        </w:tabs>
        <w:spacing w:after="0"/>
        <w:ind w:right="51"/>
        <w:rPr>
          <w:sz w:val="22"/>
          <w:szCs w:val="22"/>
        </w:rPr>
      </w:pPr>
      <w:r>
        <w:rPr>
          <w:sz w:val="22"/>
          <w:szCs w:val="22"/>
        </w:rPr>
        <w:t>Fuente: Programa</w:t>
      </w:r>
    </w:p>
    <w:p w14:paraId="6EC48C77" w14:textId="77777777" w:rsidR="00EE546C" w:rsidRPr="00117B1A" w:rsidRDefault="00EE546C" w:rsidP="004C43C9">
      <w:pPr>
        <w:tabs>
          <w:tab w:val="left" w:pos="0"/>
        </w:tabs>
        <w:spacing w:after="0"/>
        <w:ind w:left="284" w:right="51"/>
        <w:rPr>
          <w:sz w:val="22"/>
          <w:szCs w:val="22"/>
        </w:rPr>
      </w:pPr>
    </w:p>
    <w:p w14:paraId="57FC53AA" w14:textId="6F347E80" w:rsidR="006152B2" w:rsidRDefault="008C6F35" w:rsidP="00354B0D">
      <w:pPr>
        <w:pStyle w:val="niv1PEP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bookmarkStart w:id="3" w:name="_Toc349037667"/>
      <w:bookmarkStart w:id="4" w:name="_Toc379217514"/>
      <w:r w:rsidRPr="00117B1A">
        <w:rPr>
          <w:sz w:val="22"/>
          <w:szCs w:val="22"/>
        </w:rPr>
        <w:t>IDENTIDAD DEL PROGRAMA</w:t>
      </w:r>
      <w:bookmarkEnd w:id="3"/>
      <w:bookmarkEnd w:id="4"/>
    </w:p>
    <w:p w14:paraId="615A9AB5" w14:textId="77777777" w:rsidR="00354B0D" w:rsidRPr="00354B0D" w:rsidRDefault="00354B0D" w:rsidP="00354B0D">
      <w:pPr>
        <w:pStyle w:val="Sinespaciado"/>
        <w:spacing w:after="0"/>
      </w:pPr>
    </w:p>
    <w:p w14:paraId="18DCAD95" w14:textId="6436D5E1" w:rsidR="00ED742E" w:rsidRPr="00117B1A" w:rsidRDefault="00ED742E" w:rsidP="00354B0D">
      <w:pPr>
        <w:pStyle w:val="niv2PEP"/>
        <w:numPr>
          <w:ilvl w:val="1"/>
          <w:numId w:val="6"/>
        </w:numPr>
        <w:spacing w:after="0"/>
        <w:jc w:val="both"/>
        <w:rPr>
          <w:sz w:val="22"/>
          <w:szCs w:val="22"/>
        </w:rPr>
      </w:pPr>
      <w:r w:rsidRPr="00117B1A">
        <w:rPr>
          <w:sz w:val="22"/>
          <w:szCs w:val="22"/>
        </w:rPr>
        <w:t>Misión</w:t>
      </w:r>
    </w:p>
    <w:p w14:paraId="64FBF4C2" w14:textId="7CF865DF" w:rsidR="00ED742E" w:rsidRPr="004B58FF" w:rsidRDefault="00EE546C" w:rsidP="00354B0D">
      <w:pPr>
        <w:pStyle w:val="niv2PEP"/>
        <w:numPr>
          <w:ilvl w:val="1"/>
          <w:numId w:val="6"/>
        </w:numPr>
        <w:spacing w:after="0"/>
        <w:jc w:val="both"/>
        <w:rPr>
          <w:sz w:val="22"/>
          <w:szCs w:val="22"/>
        </w:rPr>
      </w:pPr>
      <w:r w:rsidRPr="004B58FF">
        <w:rPr>
          <w:sz w:val="22"/>
          <w:szCs w:val="22"/>
        </w:rPr>
        <w:t>Vi</w:t>
      </w:r>
      <w:r w:rsidR="00C94894" w:rsidRPr="004B58FF">
        <w:rPr>
          <w:sz w:val="22"/>
          <w:szCs w:val="22"/>
        </w:rPr>
        <w:t>sión</w:t>
      </w:r>
    </w:p>
    <w:p w14:paraId="0FD97521" w14:textId="33751D8C" w:rsidR="001A7115" w:rsidRPr="00B84DA6" w:rsidRDefault="001A7115" w:rsidP="001A7115">
      <w:pPr>
        <w:pStyle w:val="Sinespaciado"/>
        <w:rPr>
          <w:lang w:eastAsia="es-ES"/>
        </w:rPr>
      </w:pPr>
      <w:r>
        <w:rPr>
          <w:color w:val="4F81BD" w:themeColor="accent1"/>
          <w:sz w:val="22"/>
          <w:szCs w:val="22"/>
        </w:rPr>
        <w:t>Redactar un texto donde se evidencie la articulación entre los valores y principios del programa en concordancia con la misión y visión. (máx. dos párrafos)</w:t>
      </w:r>
    </w:p>
    <w:p w14:paraId="488D3ED2" w14:textId="0FABDD31" w:rsidR="00EE546C" w:rsidRPr="004B58FF" w:rsidRDefault="00DC62F4" w:rsidP="00354B0D">
      <w:pPr>
        <w:pStyle w:val="niv2PEP"/>
        <w:numPr>
          <w:ilvl w:val="1"/>
          <w:numId w:val="6"/>
        </w:numPr>
        <w:spacing w:after="0"/>
        <w:jc w:val="both"/>
        <w:rPr>
          <w:sz w:val="22"/>
          <w:szCs w:val="22"/>
        </w:rPr>
      </w:pPr>
      <w:r w:rsidRPr="004B58FF">
        <w:rPr>
          <w:sz w:val="22"/>
          <w:szCs w:val="22"/>
        </w:rPr>
        <w:t>O</w:t>
      </w:r>
      <w:r w:rsidR="00C94894" w:rsidRPr="004B58FF">
        <w:rPr>
          <w:sz w:val="22"/>
          <w:szCs w:val="22"/>
        </w:rPr>
        <w:t xml:space="preserve">bjetivos </w:t>
      </w:r>
      <w:r w:rsidRPr="004B58FF">
        <w:rPr>
          <w:sz w:val="22"/>
          <w:szCs w:val="22"/>
        </w:rPr>
        <w:t>y proyección del programa</w:t>
      </w:r>
    </w:p>
    <w:p w14:paraId="1574895A" w14:textId="23917DFA" w:rsidR="00B84DA6" w:rsidRPr="00B84DA6" w:rsidRDefault="00AF5B06" w:rsidP="004C43C9">
      <w:pPr>
        <w:spacing w:after="0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 xml:space="preserve">Enunciar los objetivos del programa y redactar un texto </w:t>
      </w:r>
      <w:r w:rsidR="001A7115">
        <w:rPr>
          <w:color w:val="4F81BD" w:themeColor="accent1"/>
          <w:sz w:val="22"/>
          <w:szCs w:val="22"/>
        </w:rPr>
        <w:t>donde</w:t>
      </w:r>
      <w:r>
        <w:rPr>
          <w:color w:val="4F81BD" w:themeColor="accent1"/>
          <w:sz w:val="22"/>
          <w:szCs w:val="22"/>
        </w:rPr>
        <w:t xml:space="preserve"> se </w:t>
      </w:r>
      <w:r w:rsidR="001A7115">
        <w:rPr>
          <w:color w:val="4F81BD" w:themeColor="accent1"/>
          <w:sz w:val="22"/>
          <w:szCs w:val="22"/>
        </w:rPr>
        <w:t>muestre</w:t>
      </w:r>
      <w:r>
        <w:rPr>
          <w:color w:val="4F81BD" w:themeColor="accent1"/>
          <w:sz w:val="22"/>
          <w:szCs w:val="22"/>
        </w:rPr>
        <w:t xml:space="preserve"> </w:t>
      </w:r>
      <w:r w:rsidR="00B84DA6">
        <w:rPr>
          <w:color w:val="4F81BD" w:themeColor="accent1"/>
          <w:sz w:val="22"/>
          <w:szCs w:val="22"/>
        </w:rPr>
        <w:t xml:space="preserve">la manera </w:t>
      </w:r>
      <w:r w:rsidR="00DC62F4">
        <w:rPr>
          <w:color w:val="4F81BD" w:themeColor="accent1"/>
          <w:sz w:val="22"/>
          <w:szCs w:val="22"/>
        </w:rPr>
        <w:t>como desde el programa se trabaja para alcanzar estos objetivos, te</w:t>
      </w:r>
      <w:r w:rsidR="0017171A">
        <w:rPr>
          <w:color w:val="4F81BD" w:themeColor="accent1"/>
          <w:sz w:val="22"/>
          <w:szCs w:val="22"/>
        </w:rPr>
        <w:t>niendo presente la proyección a</w:t>
      </w:r>
      <w:r w:rsidR="00DC62F4">
        <w:rPr>
          <w:color w:val="4F81BD" w:themeColor="accent1"/>
          <w:sz w:val="22"/>
          <w:szCs w:val="22"/>
        </w:rPr>
        <w:t xml:space="preserve"> futuro y los posibles procesos que se requieran para su implementación. </w:t>
      </w:r>
      <w:r w:rsidR="00FC796A">
        <w:rPr>
          <w:color w:val="4F81BD" w:themeColor="accent1"/>
          <w:sz w:val="22"/>
          <w:szCs w:val="22"/>
        </w:rPr>
        <w:t>(</w:t>
      </w:r>
      <w:r w:rsidR="001A7115">
        <w:rPr>
          <w:color w:val="4F81BD" w:themeColor="accent1"/>
          <w:sz w:val="22"/>
          <w:szCs w:val="22"/>
        </w:rPr>
        <w:t>máx.</w:t>
      </w:r>
      <w:r w:rsidR="00FC796A">
        <w:rPr>
          <w:color w:val="4F81BD" w:themeColor="accent1"/>
          <w:sz w:val="22"/>
          <w:szCs w:val="22"/>
        </w:rPr>
        <w:t xml:space="preserve"> </w:t>
      </w:r>
      <w:r w:rsidR="00FC796A" w:rsidRPr="00C345EE">
        <w:rPr>
          <w:color w:val="4F81BD" w:themeColor="accent1"/>
          <w:sz w:val="22"/>
          <w:szCs w:val="22"/>
        </w:rPr>
        <w:t>dos párrafos</w:t>
      </w:r>
      <w:r w:rsidR="00C345EE">
        <w:rPr>
          <w:color w:val="4F81BD" w:themeColor="accent1"/>
          <w:sz w:val="22"/>
          <w:szCs w:val="22"/>
        </w:rPr>
        <w:t>,</w:t>
      </w:r>
      <w:r w:rsidR="00FC796A">
        <w:rPr>
          <w:color w:val="4F81BD" w:themeColor="accent1"/>
          <w:sz w:val="22"/>
          <w:szCs w:val="22"/>
        </w:rPr>
        <w:t xml:space="preserve"> además de los objetivos)</w:t>
      </w:r>
    </w:p>
    <w:p w14:paraId="246F2D96" w14:textId="77777777" w:rsidR="001A7115" w:rsidRDefault="001A7115" w:rsidP="001A7115">
      <w:pPr>
        <w:pStyle w:val="niv2PEP"/>
        <w:spacing w:after="0"/>
        <w:ind w:left="720"/>
        <w:jc w:val="both"/>
        <w:rPr>
          <w:sz w:val="22"/>
          <w:szCs w:val="22"/>
        </w:rPr>
      </w:pPr>
    </w:p>
    <w:p w14:paraId="3607D775" w14:textId="0E49FDC4" w:rsidR="00EE546C" w:rsidRPr="00117B1A" w:rsidRDefault="00EE546C" w:rsidP="00354B0D">
      <w:pPr>
        <w:pStyle w:val="niv2PEP"/>
        <w:numPr>
          <w:ilvl w:val="1"/>
          <w:numId w:val="6"/>
        </w:numPr>
        <w:spacing w:after="0"/>
        <w:jc w:val="both"/>
        <w:rPr>
          <w:sz w:val="22"/>
          <w:szCs w:val="22"/>
        </w:rPr>
      </w:pPr>
      <w:r w:rsidRPr="00117B1A">
        <w:rPr>
          <w:sz w:val="22"/>
          <w:szCs w:val="22"/>
        </w:rPr>
        <w:t>Perfil del estudiante</w:t>
      </w:r>
      <w:r w:rsidR="00CF3CE9">
        <w:rPr>
          <w:sz w:val="22"/>
          <w:szCs w:val="22"/>
        </w:rPr>
        <w:t xml:space="preserve"> y el egresado</w:t>
      </w:r>
    </w:p>
    <w:p w14:paraId="7DEE1DE6" w14:textId="38C35EF0" w:rsidR="00CF3CE9" w:rsidRDefault="00CF3CE9" w:rsidP="004C43C9">
      <w:pPr>
        <w:pStyle w:val="TDC3"/>
        <w:numPr>
          <w:ilvl w:val="0"/>
          <w:numId w:val="0"/>
        </w:numPr>
        <w:rPr>
          <w:rFonts w:ascii="Times New Roman" w:hAnsi="Times New Roman" w:cs="Times New Roman"/>
          <w:b w:val="0"/>
          <w:color w:val="4F81BD" w:themeColor="accent1"/>
        </w:rPr>
      </w:pPr>
      <w:r>
        <w:rPr>
          <w:rFonts w:ascii="Times New Roman" w:hAnsi="Times New Roman" w:cs="Times New Roman"/>
          <w:b w:val="0"/>
          <w:color w:val="4F81BD" w:themeColor="accent1"/>
        </w:rPr>
        <w:t xml:space="preserve">Describir </w:t>
      </w:r>
      <w:r w:rsidR="0017171A">
        <w:rPr>
          <w:rFonts w:ascii="Times New Roman" w:hAnsi="Times New Roman" w:cs="Times New Roman"/>
          <w:b w:val="0"/>
          <w:color w:val="4F81BD" w:themeColor="accent1"/>
        </w:rPr>
        <w:t xml:space="preserve">de manera general </w:t>
      </w:r>
      <w:r>
        <w:rPr>
          <w:rFonts w:ascii="Times New Roman" w:hAnsi="Times New Roman" w:cs="Times New Roman"/>
          <w:b w:val="0"/>
          <w:color w:val="4F81BD" w:themeColor="accent1"/>
        </w:rPr>
        <w:t xml:space="preserve">los criterios, competencias genéricas y específicas de admisión de los aspirantes para el programa, </w:t>
      </w:r>
      <w:r w:rsidRPr="00B84DA6">
        <w:rPr>
          <w:rFonts w:ascii="Times New Roman" w:hAnsi="Times New Roman" w:cs="Times New Roman"/>
          <w:b w:val="0"/>
          <w:color w:val="4F81BD" w:themeColor="accent1"/>
        </w:rPr>
        <w:t>de manera que garanticen alta calidad de formación durante su permanencia en la carrera.</w:t>
      </w:r>
      <w:r>
        <w:rPr>
          <w:rFonts w:ascii="Times New Roman" w:hAnsi="Times New Roman" w:cs="Times New Roman"/>
          <w:b w:val="0"/>
          <w:color w:val="4F81BD" w:themeColor="accent1"/>
        </w:rPr>
        <w:t xml:space="preserve"> </w:t>
      </w:r>
      <w:r w:rsidR="0017171A">
        <w:rPr>
          <w:rFonts w:ascii="Times New Roman" w:hAnsi="Times New Roman" w:cs="Times New Roman"/>
          <w:b w:val="0"/>
          <w:color w:val="4F81BD" w:themeColor="accent1"/>
        </w:rPr>
        <w:t xml:space="preserve">Así mismo, </w:t>
      </w:r>
      <w:r w:rsidR="0017171A">
        <w:rPr>
          <w:rFonts w:ascii="Times New Roman" w:hAnsi="Times New Roman" w:cs="Times New Roman"/>
          <w:b w:val="0"/>
          <w:color w:val="4F81BD" w:themeColor="accent1"/>
        </w:rPr>
        <w:lastRenderedPageBreak/>
        <w:t xml:space="preserve">el perfil y los campos de acción propios del egresado en el ejercicio de su profesión. </w:t>
      </w:r>
      <w:r>
        <w:rPr>
          <w:rFonts w:ascii="Times New Roman" w:hAnsi="Times New Roman" w:cs="Times New Roman"/>
          <w:b w:val="0"/>
          <w:color w:val="4F81BD" w:themeColor="accent1"/>
        </w:rPr>
        <w:t xml:space="preserve">En el caso de posgrados, </w:t>
      </w:r>
      <w:r w:rsidR="0017171A">
        <w:rPr>
          <w:rFonts w:ascii="Times New Roman" w:hAnsi="Times New Roman" w:cs="Times New Roman"/>
          <w:b w:val="0"/>
          <w:color w:val="4F81BD" w:themeColor="accent1"/>
        </w:rPr>
        <w:t xml:space="preserve">describir </w:t>
      </w:r>
      <w:r>
        <w:rPr>
          <w:rFonts w:ascii="Times New Roman" w:hAnsi="Times New Roman" w:cs="Times New Roman"/>
          <w:b w:val="0"/>
          <w:color w:val="4F81BD" w:themeColor="accent1"/>
        </w:rPr>
        <w:t xml:space="preserve">las competencias </w:t>
      </w:r>
      <w:r w:rsidRPr="00CF3CE9">
        <w:rPr>
          <w:rFonts w:ascii="Times New Roman" w:hAnsi="Times New Roman" w:cs="Times New Roman"/>
          <w:b w:val="0"/>
          <w:color w:val="4F81BD" w:themeColor="accent1"/>
        </w:rPr>
        <w:t>investigativas y/o profundización disciplinar</w:t>
      </w:r>
      <w:r w:rsidR="0017171A">
        <w:rPr>
          <w:rFonts w:ascii="Times New Roman" w:hAnsi="Times New Roman" w:cs="Times New Roman"/>
          <w:b w:val="0"/>
          <w:color w:val="4F81BD" w:themeColor="accent1"/>
        </w:rPr>
        <w:t>.</w:t>
      </w:r>
      <w:r>
        <w:rPr>
          <w:rFonts w:ascii="Times New Roman" w:hAnsi="Times New Roman" w:cs="Times New Roman"/>
          <w:b w:val="0"/>
          <w:color w:val="4F81BD" w:themeColor="accent1"/>
        </w:rPr>
        <w:t xml:space="preserve"> </w:t>
      </w:r>
      <w:r w:rsidR="0017171A">
        <w:rPr>
          <w:rFonts w:ascii="Times New Roman" w:hAnsi="Times New Roman" w:cs="Times New Roman"/>
          <w:b w:val="0"/>
          <w:color w:val="4F81BD" w:themeColor="accent1"/>
        </w:rPr>
        <w:t>(Evitar exceder 1 página).</w:t>
      </w:r>
    </w:p>
    <w:p w14:paraId="650D488B" w14:textId="77777777" w:rsidR="0017171A" w:rsidRPr="0017171A" w:rsidRDefault="0017171A" w:rsidP="004C43C9">
      <w:pPr>
        <w:spacing w:after="0"/>
        <w:rPr>
          <w:lang w:val="es-CO" w:eastAsia="es-ES"/>
        </w:rPr>
      </w:pPr>
    </w:p>
    <w:p w14:paraId="7182FD2B" w14:textId="2F0964B9" w:rsidR="004C17EB" w:rsidRPr="00117B1A" w:rsidRDefault="00C278B3" w:rsidP="00354B0D">
      <w:pPr>
        <w:pStyle w:val="niv1PEP"/>
        <w:numPr>
          <w:ilvl w:val="0"/>
          <w:numId w:val="6"/>
        </w:numPr>
        <w:tabs>
          <w:tab w:val="left" w:pos="0"/>
        </w:tabs>
        <w:spacing w:after="0"/>
        <w:ind w:right="51"/>
        <w:contextualSpacing/>
        <w:jc w:val="both"/>
        <w:rPr>
          <w:sz w:val="22"/>
          <w:szCs w:val="22"/>
        </w:rPr>
      </w:pPr>
      <w:bookmarkStart w:id="5" w:name="_Toc379217515"/>
      <w:bookmarkEnd w:id="1"/>
      <w:r w:rsidRPr="00117B1A">
        <w:rPr>
          <w:sz w:val="22"/>
          <w:szCs w:val="22"/>
        </w:rPr>
        <w:t>PENSAMIENTO</w:t>
      </w:r>
      <w:r w:rsidR="004C17EB" w:rsidRPr="00117B1A">
        <w:rPr>
          <w:sz w:val="22"/>
          <w:szCs w:val="22"/>
        </w:rPr>
        <w:t xml:space="preserve"> PEDAGÓGICO DEL PROGRAMA</w:t>
      </w:r>
      <w:bookmarkEnd w:id="5"/>
    </w:p>
    <w:p w14:paraId="0919A2FD" w14:textId="23425C12" w:rsidR="00097035" w:rsidRDefault="00A20EC8" w:rsidP="004C43C9">
      <w:pPr>
        <w:tabs>
          <w:tab w:val="left" w:pos="0"/>
        </w:tabs>
        <w:spacing w:after="0"/>
        <w:ind w:right="51"/>
        <w:contextualSpacing/>
        <w:rPr>
          <w:color w:val="4F81BD" w:themeColor="accent1"/>
          <w:sz w:val="22"/>
          <w:szCs w:val="22"/>
        </w:rPr>
      </w:pPr>
      <w:r w:rsidRPr="00271CC7">
        <w:rPr>
          <w:rFonts w:eastAsia="Times New Roman"/>
          <w:color w:val="4F81BD" w:themeColor="accent1"/>
          <w:kern w:val="32"/>
          <w:sz w:val="22"/>
          <w:szCs w:val="22"/>
          <w:lang w:eastAsia="es-ES"/>
        </w:rPr>
        <w:t xml:space="preserve">Describir </w:t>
      </w:r>
      <w:r w:rsidR="00D83395" w:rsidRPr="00271CC7">
        <w:rPr>
          <w:rFonts w:eastAsia="Times New Roman"/>
          <w:color w:val="4F81BD" w:themeColor="accent1"/>
          <w:kern w:val="32"/>
          <w:sz w:val="22"/>
          <w:szCs w:val="22"/>
          <w:lang w:eastAsia="es-ES"/>
        </w:rPr>
        <w:t xml:space="preserve">la </w:t>
      </w:r>
      <w:r w:rsidRPr="00271CC7">
        <w:rPr>
          <w:rFonts w:eastAsia="Times New Roman"/>
          <w:color w:val="4F81BD" w:themeColor="accent1"/>
          <w:kern w:val="32"/>
          <w:sz w:val="22"/>
          <w:szCs w:val="22"/>
          <w:lang w:eastAsia="es-ES"/>
        </w:rPr>
        <w:t xml:space="preserve">concepción de enseñanza, </w:t>
      </w:r>
      <w:r w:rsidR="00D83395" w:rsidRPr="00271CC7">
        <w:rPr>
          <w:rFonts w:eastAsia="Times New Roman"/>
          <w:color w:val="4F81BD" w:themeColor="accent1"/>
          <w:kern w:val="32"/>
          <w:sz w:val="22"/>
          <w:szCs w:val="22"/>
          <w:lang w:eastAsia="es-ES"/>
        </w:rPr>
        <w:t xml:space="preserve">la </w:t>
      </w:r>
      <w:r w:rsidRPr="00271CC7">
        <w:rPr>
          <w:rFonts w:eastAsia="Times New Roman"/>
          <w:color w:val="4F81BD" w:themeColor="accent1"/>
          <w:kern w:val="32"/>
          <w:sz w:val="22"/>
          <w:szCs w:val="22"/>
          <w:lang w:eastAsia="es-ES"/>
        </w:rPr>
        <w:t>concepción de aprendizaje</w:t>
      </w:r>
      <w:r w:rsidR="0017171A">
        <w:rPr>
          <w:rFonts w:eastAsia="Times New Roman"/>
          <w:color w:val="4F81BD" w:themeColor="accent1"/>
          <w:kern w:val="32"/>
          <w:sz w:val="22"/>
          <w:szCs w:val="22"/>
          <w:lang w:eastAsia="es-ES"/>
        </w:rPr>
        <w:t xml:space="preserve">, las estrategias didácticas </w:t>
      </w:r>
      <w:r w:rsidRPr="00271CC7">
        <w:rPr>
          <w:rFonts w:eastAsia="Times New Roman"/>
          <w:color w:val="4F81BD" w:themeColor="accent1"/>
          <w:kern w:val="32"/>
          <w:sz w:val="22"/>
          <w:szCs w:val="22"/>
          <w:lang w:eastAsia="es-ES"/>
        </w:rPr>
        <w:t xml:space="preserve">y </w:t>
      </w:r>
      <w:r w:rsidR="00D83395" w:rsidRPr="00271CC7">
        <w:rPr>
          <w:rFonts w:eastAsia="Times New Roman"/>
          <w:color w:val="4F81BD" w:themeColor="accent1"/>
          <w:kern w:val="32"/>
          <w:sz w:val="22"/>
          <w:szCs w:val="22"/>
          <w:lang w:eastAsia="es-ES"/>
        </w:rPr>
        <w:t xml:space="preserve">el </w:t>
      </w:r>
      <w:r w:rsidRPr="00271CC7">
        <w:rPr>
          <w:rFonts w:eastAsia="Times New Roman"/>
          <w:color w:val="4F81BD" w:themeColor="accent1"/>
          <w:kern w:val="32"/>
          <w:sz w:val="22"/>
          <w:szCs w:val="22"/>
          <w:lang w:eastAsia="es-ES"/>
        </w:rPr>
        <w:t>enfoque evaluativo</w:t>
      </w:r>
      <w:r w:rsidR="00D06EA1" w:rsidRPr="00271CC7">
        <w:rPr>
          <w:rFonts w:eastAsia="Times New Roman"/>
          <w:color w:val="4F81BD" w:themeColor="accent1"/>
          <w:kern w:val="32"/>
          <w:sz w:val="22"/>
          <w:szCs w:val="22"/>
          <w:lang w:eastAsia="es-ES"/>
        </w:rPr>
        <w:t xml:space="preserve"> del p</w:t>
      </w:r>
      <w:r w:rsidR="00D83395" w:rsidRPr="00271CC7">
        <w:rPr>
          <w:rFonts w:eastAsia="Times New Roman"/>
          <w:color w:val="4F81BD" w:themeColor="accent1"/>
          <w:kern w:val="32"/>
          <w:sz w:val="22"/>
          <w:szCs w:val="22"/>
          <w:lang w:eastAsia="es-ES"/>
        </w:rPr>
        <w:t>rograma</w:t>
      </w:r>
      <w:r w:rsidR="00D27A3C" w:rsidRPr="00271CC7">
        <w:rPr>
          <w:rFonts w:eastAsia="Times New Roman"/>
          <w:color w:val="4F81BD" w:themeColor="accent1"/>
          <w:kern w:val="32"/>
          <w:sz w:val="22"/>
          <w:szCs w:val="22"/>
          <w:lang w:eastAsia="es-ES"/>
        </w:rPr>
        <w:t>.</w:t>
      </w:r>
      <w:r w:rsidR="00361081" w:rsidRPr="00271CC7">
        <w:rPr>
          <w:color w:val="4F81BD" w:themeColor="accent1"/>
          <w:sz w:val="22"/>
          <w:szCs w:val="22"/>
        </w:rPr>
        <w:t xml:space="preserve"> </w:t>
      </w:r>
      <w:r w:rsidR="0017171A">
        <w:rPr>
          <w:color w:val="4F81BD" w:themeColor="accent1"/>
          <w:sz w:val="22"/>
          <w:szCs w:val="22"/>
        </w:rPr>
        <w:t xml:space="preserve">Todo lo anterior </w:t>
      </w:r>
      <w:r w:rsidR="00361081" w:rsidRPr="00271CC7">
        <w:rPr>
          <w:color w:val="4F81BD" w:themeColor="accent1"/>
          <w:sz w:val="22"/>
          <w:szCs w:val="22"/>
        </w:rPr>
        <w:t xml:space="preserve">debe estar </w:t>
      </w:r>
      <w:r w:rsidR="00D83395" w:rsidRPr="00271CC7">
        <w:rPr>
          <w:color w:val="4F81BD" w:themeColor="accent1"/>
          <w:sz w:val="22"/>
          <w:szCs w:val="22"/>
        </w:rPr>
        <w:t xml:space="preserve">en concordancia </w:t>
      </w:r>
      <w:r w:rsidR="00361081" w:rsidRPr="00271CC7">
        <w:rPr>
          <w:color w:val="4F81BD" w:themeColor="accent1"/>
          <w:sz w:val="22"/>
          <w:szCs w:val="22"/>
        </w:rPr>
        <w:t>y articulado con el pensamiento pe</w:t>
      </w:r>
      <w:r w:rsidR="00D83395" w:rsidRPr="00271CC7">
        <w:rPr>
          <w:color w:val="4F81BD" w:themeColor="accent1"/>
          <w:sz w:val="22"/>
          <w:szCs w:val="22"/>
        </w:rPr>
        <w:t>dagógico institucional</w:t>
      </w:r>
      <w:r w:rsidR="00271CC7">
        <w:rPr>
          <w:color w:val="4F81BD" w:themeColor="accent1"/>
          <w:sz w:val="22"/>
          <w:szCs w:val="22"/>
        </w:rPr>
        <w:t>, enfocado en el logro d</w:t>
      </w:r>
      <w:r w:rsidR="0017171A">
        <w:rPr>
          <w:color w:val="4F81BD" w:themeColor="accent1"/>
          <w:sz w:val="22"/>
          <w:szCs w:val="22"/>
        </w:rPr>
        <w:t>el perfil profesional planteado. (Evitar exceder 2 páginas).</w:t>
      </w:r>
    </w:p>
    <w:p w14:paraId="64DCBF8F" w14:textId="77777777" w:rsidR="00B5499C" w:rsidRPr="00117B1A" w:rsidRDefault="00B5499C" w:rsidP="004C43C9">
      <w:pPr>
        <w:tabs>
          <w:tab w:val="left" w:pos="0"/>
        </w:tabs>
        <w:spacing w:after="0"/>
        <w:ind w:right="51"/>
        <w:rPr>
          <w:sz w:val="22"/>
          <w:szCs w:val="22"/>
        </w:rPr>
      </w:pPr>
    </w:p>
    <w:p w14:paraId="6B4B0655" w14:textId="1DDDB779" w:rsidR="00106B7A" w:rsidRPr="00117B1A" w:rsidRDefault="003273A5" w:rsidP="00354B0D">
      <w:pPr>
        <w:pStyle w:val="niv1PEP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ESTRUCTURA</w:t>
      </w:r>
      <w:r w:rsidR="00CC56D9">
        <w:rPr>
          <w:sz w:val="22"/>
          <w:szCs w:val="22"/>
        </w:rPr>
        <w:t xml:space="preserve"> Y ORGANIZACIÓN </w:t>
      </w:r>
      <w:r w:rsidR="000F60DE" w:rsidRPr="00117B1A">
        <w:rPr>
          <w:sz w:val="22"/>
          <w:szCs w:val="22"/>
        </w:rPr>
        <w:t>CURRICULAR</w:t>
      </w:r>
    </w:p>
    <w:p w14:paraId="0AD8C30B" w14:textId="464D77A1" w:rsidR="00595136" w:rsidRPr="00FB2CFE" w:rsidRDefault="00595136" w:rsidP="004C43C9">
      <w:pPr>
        <w:tabs>
          <w:tab w:val="left" w:pos="0"/>
        </w:tabs>
        <w:spacing w:after="0"/>
        <w:ind w:right="51"/>
        <w:rPr>
          <w:color w:val="92D050"/>
          <w:sz w:val="22"/>
          <w:szCs w:val="22"/>
        </w:rPr>
      </w:pPr>
      <w:r w:rsidRPr="00FB2CFE">
        <w:rPr>
          <w:color w:val="92D050"/>
          <w:sz w:val="22"/>
          <w:szCs w:val="22"/>
        </w:rPr>
        <w:t xml:space="preserve">Para el desarrollo de este ítem, tener en cuenta los siguientes documentos: </w:t>
      </w:r>
      <w:r w:rsidRPr="00FB2CFE">
        <w:rPr>
          <w:b/>
          <w:color w:val="92D050"/>
          <w:sz w:val="22"/>
          <w:szCs w:val="22"/>
        </w:rPr>
        <w:t>Acuerdo 041 de 2002</w:t>
      </w:r>
      <w:r w:rsidRPr="00FB2CFE">
        <w:rPr>
          <w:color w:val="92D050"/>
          <w:sz w:val="22"/>
          <w:szCs w:val="22"/>
        </w:rPr>
        <w:t>,</w:t>
      </w:r>
      <w:r w:rsidR="001A7115" w:rsidRPr="00FB2CFE">
        <w:rPr>
          <w:color w:val="92D050"/>
          <w:sz w:val="22"/>
          <w:szCs w:val="22"/>
        </w:rPr>
        <w:t xml:space="preserve"> por el cual se establece la organización y estructura curricular de la Universidad de Pamplona</w:t>
      </w:r>
      <w:r w:rsidR="00FB2CFE" w:rsidRPr="00FB2CFE">
        <w:rPr>
          <w:color w:val="92D050"/>
          <w:sz w:val="22"/>
          <w:szCs w:val="22"/>
        </w:rPr>
        <w:t>;</w:t>
      </w:r>
      <w:r w:rsidRPr="00FB2CFE">
        <w:rPr>
          <w:color w:val="92D050"/>
          <w:sz w:val="22"/>
          <w:szCs w:val="22"/>
        </w:rPr>
        <w:t xml:space="preserve"> </w:t>
      </w:r>
      <w:r w:rsidRPr="00FB2CFE">
        <w:rPr>
          <w:b/>
          <w:color w:val="92D050"/>
          <w:sz w:val="22"/>
          <w:szCs w:val="22"/>
        </w:rPr>
        <w:t>Acuerdo 023 de 2014</w:t>
      </w:r>
      <w:r w:rsidR="00FB2CFE" w:rsidRPr="00FB2CFE">
        <w:rPr>
          <w:color w:val="92D050"/>
          <w:sz w:val="22"/>
          <w:szCs w:val="22"/>
        </w:rPr>
        <w:t>, por el cual se modifica la política de competencia en una lengua extranjera para los estudiantes de pregrado</w:t>
      </w:r>
      <w:r w:rsidR="00E613DF">
        <w:rPr>
          <w:color w:val="92D050"/>
          <w:sz w:val="22"/>
          <w:szCs w:val="22"/>
        </w:rPr>
        <w:t xml:space="preserve"> de la Universidad de Pamplona;</w:t>
      </w:r>
      <w:r w:rsidRPr="00FB2CFE">
        <w:rPr>
          <w:color w:val="92D050"/>
          <w:sz w:val="22"/>
          <w:szCs w:val="22"/>
        </w:rPr>
        <w:t xml:space="preserve"> </w:t>
      </w:r>
      <w:r w:rsidR="00A11765" w:rsidRPr="00E613DF">
        <w:rPr>
          <w:b/>
          <w:color w:val="92D050"/>
          <w:sz w:val="22"/>
          <w:szCs w:val="22"/>
        </w:rPr>
        <w:t>Acuerdo 104 de 2014</w:t>
      </w:r>
      <w:r w:rsidR="00A11765">
        <w:rPr>
          <w:color w:val="92D050"/>
          <w:sz w:val="22"/>
          <w:szCs w:val="22"/>
        </w:rPr>
        <w:t xml:space="preserve">, por el cual se reglamenta la validación de la certificación en Competencias Digitales (CODI) implementada por la Universidad de Pamplona o la certificación ICDL Ciudadano Digital, por el curso de reflexión y práctica curricular Informática Básica; y </w:t>
      </w:r>
      <w:r w:rsidRPr="00FB2CFE">
        <w:rPr>
          <w:b/>
          <w:color w:val="92D050"/>
          <w:sz w:val="22"/>
          <w:szCs w:val="22"/>
        </w:rPr>
        <w:t>Acuerdo 025 de 2015</w:t>
      </w:r>
      <w:r w:rsidR="00493712" w:rsidRPr="00FB2CFE">
        <w:rPr>
          <w:color w:val="92D050"/>
          <w:sz w:val="22"/>
          <w:szCs w:val="22"/>
        </w:rPr>
        <w:t xml:space="preserve"> </w:t>
      </w:r>
      <w:r w:rsidR="00FB2CFE" w:rsidRPr="00FB2CFE">
        <w:rPr>
          <w:color w:val="92D050"/>
          <w:sz w:val="22"/>
          <w:szCs w:val="22"/>
        </w:rPr>
        <w:t>por el cual se cambia la denominación de la asignatura Constitución Política y Formación Ciudadana, y se dictan otras disposiciones relacionadas</w:t>
      </w:r>
      <w:r w:rsidR="00A11765">
        <w:rPr>
          <w:color w:val="92D050"/>
          <w:sz w:val="22"/>
          <w:szCs w:val="22"/>
        </w:rPr>
        <w:t>.</w:t>
      </w:r>
    </w:p>
    <w:p w14:paraId="1B0C541D" w14:textId="77777777" w:rsidR="00595136" w:rsidRDefault="00595136" w:rsidP="004C43C9">
      <w:pPr>
        <w:tabs>
          <w:tab w:val="left" w:pos="0"/>
        </w:tabs>
        <w:spacing w:after="0"/>
        <w:ind w:right="51"/>
        <w:rPr>
          <w:sz w:val="22"/>
          <w:szCs w:val="22"/>
        </w:rPr>
      </w:pPr>
    </w:p>
    <w:p w14:paraId="7B902B95" w14:textId="1C36DC89" w:rsidR="00595136" w:rsidRPr="00553276" w:rsidRDefault="007449CE" w:rsidP="00354B0D">
      <w:pPr>
        <w:pStyle w:val="Prrafodelist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right="51"/>
        <w:rPr>
          <w:color w:val="0070C0"/>
          <w:sz w:val="22"/>
          <w:szCs w:val="22"/>
        </w:rPr>
      </w:pPr>
      <w:r w:rsidRPr="00553276">
        <w:rPr>
          <w:color w:val="0070C0"/>
          <w:sz w:val="22"/>
          <w:szCs w:val="22"/>
        </w:rPr>
        <w:t xml:space="preserve">Enumerar </w:t>
      </w:r>
      <w:r w:rsidR="00595136" w:rsidRPr="00553276">
        <w:rPr>
          <w:color w:val="0070C0"/>
          <w:sz w:val="22"/>
          <w:szCs w:val="22"/>
        </w:rPr>
        <w:t>de manera sintetizada la trayectoria de modificaciones del plan de estudios, citando las fechas de proposición del mismo al Consejo Académico.</w:t>
      </w:r>
    </w:p>
    <w:p w14:paraId="1CEA0011" w14:textId="3970C499" w:rsidR="00493712" w:rsidRPr="00553276" w:rsidRDefault="00CC56D9" w:rsidP="00354B0D">
      <w:pPr>
        <w:pStyle w:val="Prrafodelist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240" w:after="0"/>
        <w:ind w:right="51"/>
        <w:rPr>
          <w:color w:val="0070C0"/>
          <w:sz w:val="22"/>
          <w:szCs w:val="22"/>
        </w:rPr>
      </w:pPr>
      <w:r w:rsidRPr="00553276">
        <w:rPr>
          <w:color w:val="0070C0"/>
          <w:sz w:val="22"/>
          <w:szCs w:val="22"/>
        </w:rPr>
        <w:t>Incluir la malla curricular</w:t>
      </w:r>
      <w:r w:rsidR="00BF5A56" w:rsidRPr="00553276">
        <w:rPr>
          <w:color w:val="0070C0"/>
          <w:sz w:val="22"/>
          <w:szCs w:val="22"/>
        </w:rPr>
        <w:t xml:space="preserve"> del programa, </w:t>
      </w:r>
      <w:r w:rsidR="00A11765" w:rsidRPr="00553276">
        <w:rPr>
          <w:color w:val="0070C0"/>
          <w:sz w:val="22"/>
          <w:szCs w:val="22"/>
        </w:rPr>
        <w:t xml:space="preserve">indicando su componente de formación (básica, profesional, profundización, social-humanística), y valor porcentual referido al total de créditos (incluyendo las materias electivas); </w:t>
      </w:r>
      <w:r w:rsidR="0097667E" w:rsidRPr="00553276">
        <w:rPr>
          <w:color w:val="0070C0"/>
          <w:sz w:val="22"/>
          <w:szCs w:val="22"/>
        </w:rPr>
        <w:t>especificando el año, e</w:t>
      </w:r>
      <w:r w:rsidR="00780FD2" w:rsidRPr="00553276">
        <w:rPr>
          <w:color w:val="0070C0"/>
          <w:sz w:val="22"/>
          <w:szCs w:val="22"/>
        </w:rPr>
        <w:t xml:space="preserve">l código, nombre </w:t>
      </w:r>
      <w:r w:rsidR="00176290" w:rsidRPr="00553276">
        <w:rPr>
          <w:color w:val="0070C0"/>
          <w:sz w:val="22"/>
          <w:szCs w:val="22"/>
        </w:rPr>
        <w:t xml:space="preserve">de las asignaturas, </w:t>
      </w:r>
      <w:r w:rsidR="008C3E80" w:rsidRPr="00553276">
        <w:rPr>
          <w:color w:val="0070C0"/>
          <w:sz w:val="22"/>
          <w:szCs w:val="22"/>
        </w:rPr>
        <w:t>requisitos</w:t>
      </w:r>
      <w:r w:rsidR="00176290" w:rsidRPr="00553276">
        <w:rPr>
          <w:color w:val="0070C0"/>
          <w:sz w:val="22"/>
          <w:szCs w:val="22"/>
        </w:rPr>
        <w:t>,</w:t>
      </w:r>
      <w:r w:rsidR="008C3E80" w:rsidRPr="00553276">
        <w:rPr>
          <w:color w:val="0070C0"/>
          <w:sz w:val="22"/>
          <w:szCs w:val="22"/>
        </w:rPr>
        <w:t xml:space="preserve"> y </w:t>
      </w:r>
      <w:proofErr w:type="spellStart"/>
      <w:r w:rsidR="008C3E80" w:rsidRPr="00553276">
        <w:rPr>
          <w:color w:val="0070C0"/>
          <w:sz w:val="22"/>
          <w:szCs w:val="22"/>
        </w:rPr>
        <w:t>corequisitos</w:t>
      </w:r>
      <w:proofErr w:type="spellEnd"/>
      <w:r w:rsidR="008C3E80" w:rsidRPr="00553276">
        <w:rPr>
          <w:color w:val="0070C0"/>
          <w:sz w:val="22"/>
          <w:szCs w:val="22"/>
        </w:rPr>
        <w:t>,</w:t>
      </w:r>
      <w:r w:rsidR="00176290" w:rsidRPr="00553276">
        <w:rPr>
          <w:color w:val="0070C0"/>
          <w:sz w:val="22"/>
          <w:szCs w:val="22"/>
        </w:rPr>
        <w:t xml:space="preserve"> </w:t>
      </w:r>
      <w:r w:rsidR="00AC4D70" w:rsidRPr="00553276">
        <w:rPr>
          <w:color w:val="0070C0"/>
          <w:sz w:val="22"/>
          <w:szCs w:val="22"/>
        </w:rPr>
        <w:t>créditos académicos e</w:t>
      </w:r>
      <w:r w:rsidR="0097667E" w:rsidRPr="00553276">
        <w:rPr>
          <w:color w:val="0070C0"/>
          <w:sz w:val="22"/>
          <w:szCs w:val="22"/>
        </w:rPr>
        <w:t xml:space="preserve"> intensidad horaria sem</w:t>
      </w:r>
      <w:r w:rsidR="00780FD2" w:rsidRPr="00553276">
        <w:rPr>
          <w:color w:val="0070C0"/>
          <w:sz w:val="22"/>
          <w:szCs w:val="22"/>
        </w:rPr>
        <w:t>estral</w:t>
      </w:r>
      <w:r w:rsidR="00493712" w:rsidRPr="00553276">
        <w:rPr>
          <w:color w:val="0070C0"/>
          <w:sz w:val="22"/>
          <w:szCs w:val="22"/>
        </w:rPr>
        <w:t xml:space="preserve">. </w:t>
      </w:r>
      <w:r w:rsidR="00A11765" w:rsidRPr="00553276">
        <w:rPr>
          <w:color w:val="0070C0"/>
          <w:sz w:val="22"/>
          <w:szCs w:val="22"/>
        </w:rPr>
        <w:t>En caso de modificaciones en el mismo, describir los cambios más significativos.</w:t>
      </w:r>
    </w:p>
    <w:p w14:paraId="5D1BD6BC" w14:textId="2BA07594" w:rsidR="00493712" w:rsidRPr="00553276" w:rsidRDefault="00FB2CFE" w:rsidP="00354B0D">
      <w:pPr>
        <w:pStyle w:val="Prrafodelist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240" w:after="0"/>
        <w:ind w:right="51"/>
        <w:rPr>
          <w:color w:val="0070C0"/>
          <w:sz w:val="22"/>
          <w:szCs w:val="22"/>
        </w:rPr>
      </w:pPr>
      <w:r w:rsidRPr="00553276">
        <w:rPr>
          <w:color w:val="0070C0"/>
          <w:sz w:val="22"/>
          <w:szCs w:val="22"/>
        </w:rPr>
        <w:t>Grá</w:t>
      </w:r>
      <w:r w:rsidR="00493712" w:rsidRPr="00553276">
        <w:rPr>
          <w:color w:val="0070C0"/>
          <w:sz w:val="22"/>
          <w:szCs w:val="22"/>
        </w:rPr>
        <w:t xml:space="preserve">fico </w:t>
      </w:r>
      <w:r w:rsidR="00A11765" w:rsidRPr="00553276">
        <w:rPr>
          <w:color w:val="0070C0"/>
          <w:sz w:val="22"/>
          <w:szCs w:val="22"/>
        </w:rPr>
        <w:t>(circular)</w:t>
      </w:r>
      <w:r w:rsidR="00493712" w:rsidRPr="00553276">
        <w:rPr>
          <w:color w:val="0070C0"/>
          <w:sz w:val="22"/>
          <w:szCs w:val="22"/>
        </w:rPr>
        <w:t xml:space="preserve"> </w:t>
      </w:r>
      <w:r w:rsidR="00A11765" w:rsidRPr="00553276">
        <w:rPr>
          <w:color w:val="0070C0"/>
          <w:sz w:val="22"/>
          <w:szCs w:val="22"/>
        </w:rPr>
        <w:t xml:space="preserve">donde se muestre la </w:t>
      </w:r>
      <w:r w:rsidR="00493712" w:rsidRPr="00553276">
        <w:rPr>
          <w:color w:val="0070C0"/>
          <w:sz w:val="22"/>
          <w:szCs w:val="22"/>
        </w:rPr>
        <w:t xml:space="preserve">distribución de los componentes </w:t>
      </w:r>
      <w:r w:rsidR="00071392" w:rsidRPr="00553276">
        <w:rPr>
          <w:color w:val="0070C0"/>
          <w:sz w:val="22"/>
          <w:szCs w:val="22"/>
        </w:rPr>
        <w:t>formación</w:t>
      </w:r>
      <w:r w:rsidR="00493712" w:rsidRPr="00553276">
        <w:rPr>
          <w:color w:val="0070C0"/>
          <w:sz w:val="22"/>
          <w:szCs w:val="22"/>
        </w:rPr>
        <w:t xml:space="preserve"> </w:t>
      </w:r>
      <w:r w:rsidR="00071392" w:rsidRPr="00553276">
        <w:rPr>
          <w:color w:val="0070C0"/>
          <w:sz w:val="22"/>
          <w:szCs w:val="22"/>
        </w:rPr>
        <w:t>según</w:t>
      </w:r>
      <w:r w:rsidR="00493712" w:rsidRPr="00553276">
        <w:rPr>
          <w:color w:val="0070C0"/>
          <w:sz w:val="22"/>
          <w:szCs w:val="22"/>
        </w:rPr>
        <w:t xml:space="preserve"> el valor porcentual</w:t>
      </w:r>
      <w:r w:rsidR="00A11765" w:rsidRPr="00553276">
        <w:rPr>
          <w:color w:val="0070C0"/>
          <w:sz w:val="22"/>
          <w:szCs w:val="22"/>
        </w:rPr>
        <w:t>.</w:t>
      </w:r>
    </w:p>
    <w:p w14:paraId="67C113D8" w14:textId="1D46C9BB" w:rsidR="00C13FCB" w:rsidRPr="00553276" w:rsidRDefault="00176290" w:rsidP="00354B0D">
      <w:pPr>
        <w:pStyle w:val="Prrafodelist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240" w:after="0"/>
        <w:ind w:right="51"/>
        <w:rPr>
          <w:color w:val="0070C0"/>
          <w:sz w:val="22"/>
          <w:szCs w:val="22"/>
        </w:rPr>
      </w:pPr>
      <w:r w:rsidRPr="00553276">
        <w:rPr>
          <w:color w:val="0070C0"/>
          <w:sz w:val="22"/>
          <w:szCs w:val="22"/>
        </w:rPr>
        <w:t xml:space="preserve">Realizar una descripción </w:t>
      </w:r>
      <w:r w:rsidR="00493712" w:rsidRPr="00553276">
        <w:rPr>
          <w:color w:val="0070C0"/>
          <w:sz w:val="22"/>
          <w:szCs w:val="22"/>
        </w:rPr>
        <w:t>general de la</w:t>
      </w:r>
      <w:r w:rsidRPr="00553276">
        <w:rPr>
          <w:color w:val="0070C0"/>
          <w:sz w:val="22"/>
          <w:szCs w:val="22"/>
        </w:rPr>
        <w:t xml:space="preserve">s </w:t>
      </w:r>
      <w:r w:rsidR="00493712" w:rsidRPr="00553276">
        <w:rPr>
          <w:color w:val="0070C0"/>
          <w:sz w:val="22"/>
          <w:szCs w:val="22"/>
        </w:rPr>
        <w:t xml:space="preserve">líneas y áreas de </w:t>
      </w:r>
      <w:r w:rsidR="00A11765" w:rsidRPr="00553276">
        <w:rPr>
          <w:color w:val="0070C0"/>
          <w:sz w:val="22"/>
          <w:szCs w:val="22"/>
        </w:rPr>
        <w:t xml:space="preserve">los componentes de profundización </w:t>
      </w:r>
      <w:r w:rsidR="00493712" w:rsidRPr="00553276">
        <w:rPr>
          <w:color w:val="0070C0"/>
          <w:sz w:val="22"/>
          <w:szCs w:val="22"/>
        </w:rPr>
        <w:t>y profesional</w:t>
      </w:r>
      <w:r w:rsidR="00A11765" w:rsidRPr="00553276">
        <w:rPr>
          <w:color w:val="0070C0"/>
          <w:sz w:val="22"/>
          <w:szCs w:val="22"/>
        </w:rPr>
        <w:t xml:space="preserve">ización </w:t>
      </w:r>
      <w:r w:rsidR="00C13FCB" w:rsidRPr="00553276">
        <w:rPr>
          <w:color w:val="0070C0"/>
          <w:sz w:val="22"/>
          <w:szCs w:val="22"/>
        </w:rPr>
        <w:t xml:space="preserve">en concordancia con el </w:t>
      </w:r>
      <w:r w:rsidRPr="00553276">
        <w:rPr>
          <w:color w:val="0070C0"/>
          <w:sz w:val="22"/>
          <w:szCs w:val="22"/>
        </w:rPr>
        <w:t>enfoque curricular,</w:t>
      </w:r>
      <w:r w:rsidR="00C13FCB" w:rsidRPr="00553276">
        <w:rPr>
          <w:color w:val="0070C0"/>
          <w:sz w:val="22"/>
          <w:szCs w:val="22"/>
        </w:rPr>
        <w:t xml:space="preserve"> las diferentes estrategias de enseñanza y aprendizaje, </w:t>
      </w:r>
      <w:r w:rsidRPr="00553276">
        <w:rPr>
          <w:color w:val="0070C0"/>
          <w:sz w:val="22"/>
          <w:szCs w:val="22"/>
        </w:rPr>
        <w:t xml:space="preserve">y los procesos de evaluación e investigación </w:t>
      </w:r>
      <w:r w:rsidR="00A11765" w:rsidRPr="00553276">
        <w:rPr>
          <w:color w:val="0070C0"/>
          <w:sz w:val="22"/>
          <w:szCs w:val="22"/>
        </w:rPr>
        <w:t xml:space="preserve">que </w:t>
      </w:r>
      <w:r w:rsidR="00C13FCB" w:rsidRPr="00553276">
        <w:rPr>
          <w:color w:val="0070C0"/>
          <w:sz w:val="22"/>
          <w:szCs w:val="22"/>
        </w:rPr>
        <w:t>conducen a la obtención de los objetivos del programa (ítem 2.3), de la misma manera crear matrices en las cuales se evidencien las habilidades y competencias desarrolladas en los estudiantes, durante el proceso formativo y en el egresado (ítem 2.4)</w:t>
      </w:r>
      <w:r w:rsidR="00A11765" w:rsidRPr="00553276">
        <w:rPr>
          <w:color w:val="0070C0"/>
          <w:sz w:val="22"/>
          <w:szCs w:val="22"/>
        </w:rPr>
        <w:t>.</w:t>
      </w:r>
    </w:p>
    <w:p w14:paraId="21AEC71C" w14:textId="0640E636" w:rsidR="004C17EB" w:rsidRDefault="00C278B3" w:rsidP="00354B0D">
      <w:pPr>
        <w:pStyle w:val="niv1PEP"/>
        <w:numPr>
          <w:ilvl w:val="0"/>
          <w:numId w:val="6"/>
        </w:numPr>
        <w:tabs>
          <w:tab w:val="left" w:pos="0"/>
        </w:tabs>
        <w:spacing w:before="240" w:after="0"/>
        <w:ind w:right="51"/>
        <w:jc w:val="both"/>
        <w:rPr>
          <w:sz w:val="22"/>
          <w:szCs w:val="22"/>
        </w:rPr>
      </w:pPr>
      <w:bookmarkStart w:id="6" w:name="_Toc379217516"/>
      <w:r w:rsidRPr="00117B1A">
        <w:rPr>
          <w:sz w:val="22"/>
          <w:szCs w:val="22"/>
        </w:rPr>
        <w:t xml:space="preserve">ESTRUCTURA ORGANIZACIONAL </w:t>
      </w:r>
      <w:bookmarkEnd w:id="6"/>
      <w:r w:rsidR="00D56DB1">
        <w:rPr>
          <w:sz w:val="22"/>
          <w:szCs w:val="22"/>
        </w:rPr>
        <w:t>Y RECURSOS DEL PROGRAMA</w:t>
      </w:r>
    </w:p>
    <w:p w14:paraId="226E0CA4" w14:textId="77777777" w:rsidR="00354B0D" w:rsidRPr="00354B0D" w:rsidRDefault="00354B0D" w:rsidP="00354B0D">
      <w:pPr>
        <w:pStyle w:val="Sinespaciado"/>
        <w:spacing w:after="0"/>
      </w:pPr>
    </w:p>
    <w:p w14:paraId="6C976DB8" w14:textId="755FE63E" w:rsidR="00FF0BA9" w:rsidRPr="00117B1A" w:rsidRDefault="00FF0BA9" w:rsidP="00354B0D">
      <w:pPr>
        <w:pStyle w:val="niv2PEP"/>
        <w:numPr>
          <w:ilvl w:val="1"/>
          <w:numId w:val="6"/>
        </w:numPr>
        <w:tabs>
          <w:tab w:val="left" w:pos="0"/>
        </w:tabs>
        <w:spacing w:after="0"/>
        <w:ind w:right="51"/>
        <w:jc w:val="both"/>
        <w:outlineLvl w:val="1"/>
        <w:rPr>
          <w:sz w:val="22"/>
          <w:szCs w:val="22"/>
        </w:rPr>
      </w:pPr>
      <w:bookmarkStart w:id="7" w:name="_Toc349037678"/>
      <w:r w:rsidRPr="00117B1A">
        <w:rPr>
          <w:sz w:val="22"/>
          <w:szCs w:val="22"/>
        </w:rPr>
        <w:t>Estructura administrativa</w:t>
      </w:r>
      <w:r w:rsidR="00D56DB1">
        <w:rPr>
          <w:sz w:val="22"/>
          <w:szCs w:val="22"/>
        </w:rPr>
        <w:t xml:space="preserve"> y académica</w:t>
      </w:r>
    </w:p>
    <w:p w14:paraId="62F46CB0" w14:textId="688C64E7" w:rsidR="00A11765" w:rsidRPr="004B58FF" w:rsidRDefault="00A11765" w:rsidP="00354B0D">
      <w:pPr>
        <w:pStyle w:val="Prrafodelista"/>
        <w:numPr>
          <w:ilvl w:val="0"/>
          <w:numId w:val="10"/>
        </w:numPr>
        <w:tabs>
          <w:tab w:val="left" w:pos="0"/>
        </w:tabs>
        <w:spacing w:after="0"/>
        <w:ind w:right="51"/>
        <w:rPr>
          <w:color w:val="0070C0"/>
          <w:sz w:val="22"/>
          <w:szCs w:val="22"/>
          <w:lang w:eastAsia="es-ES"/>
        </w:rPr>
      </w:pPr>
      <w:r w:rsidRPr="004B58FF">
        <w:rPr>
          <w:color w:val="0070C0"/>
          <w:sz w:val="22"/>
          <w:szCs w:val="22"/>
          <w:lang w:eastAsia="es-ES"/>
        </w:rPr>
        <w:t>Organi</w:t>
      </w:r>
      <w:r w:rsidR="00071392" w:rsidRPr="004B58FF">
        <w:rPr>
          <w:color w:val="0070C0"/>
          <w:sz w:val="22"/>
          <w:szCs w:val="22"/>
          <w:lang w:eastAsia="es-ES"/>
        </w:rPr>
        <w:t>grama</w:t>
      </w:r>
      <w:r w:rsidRPr="004B58FF">
        <w:rPr>
          <w:color w:val="0070C0"/>
          <w:sz w:val="22"/>
          <w:szCs w:val="22"/>
          <w:lang w:eastAsia="es-ES"/>
        </w:rPr>
        <w:t xml:space="preserve"> Institucional.</w:t>
      </w:r>
    </w:p>
    <w:p w14:paraId="5D2A1A7E" w14:textId="79801579" w:rsidR="00FF0BA9" w:rsidRPr="001D4CD0" w:rsidRDefault="00F92E60" w:rsidP="00354B0D">
      <w:pPr>
        <w:pStyle w:val="Prrafodelista"/>
        <w:numPr>
          <w:ilvl w:val="0"/>
          <w:numId w:val="10"/>
        </w:numPr>
        <w:tabs>
          <w:tab w:val="left" w:pos="0"/>
        </w:tabs>
        <w:spacing w:after="0"/>
        <w:ind w:right="51"/>
        <w:rPr>
          <w:color w:val="0070C0"/>
          <w:sz w:val="22"/>
          <w:szCs w:val="22"/>
          <w:lang w:eastAsia="es-ES"/>
        </w:rPr>
      </w:pPr>
      <w:r w:rsidRPr="001D4CD0">
        <w:rPr>
          <w:color w:val="0070C0"/>
          <w:sz w:val="22"/>
          <w:szCs w:val="22"/>
          <w:lang w:eastAsia="es-ES"/>
        </w:rPr>
        <w:t>Realizar un organigrama en el cual se evidencie la estructura orgánica del programa, señalando los entes más relevantes, partiendo de lo general a lo particular</w:t>
      </w:r>
      <w:r w:rsidR="00D56DB1" w:rsidRPr="001D4CD0">
        <w:rPr>
          <w:color w:val="0070C0"/>
          <w:sz w:val="22"/>
          <w:szCs w:val="22"/>
          <w:lang w:eastAsia="es-ES"/>
        </w:rPr>
        <w:t>.</w:t>
      </w:r>
    </w:p>
    <w:p w14:paraId="7378B9E2" w14:textId="77777777" w:rsidR="00D56DB1" w:rsidRDefault="00D56DB1" w:rsidP="004C43C9">
      <w:pPr>
        <w:tabs>
          <w:tab w:val="left" w:pos="0"/>
        </w:tabs>
        <w:spacing w:after="0"/>
        <w:ind w:right="51"/>
        <w:rPr>
          <w:color w:val="0070C0"/>
          <w:sz w:val="22"/>
          <w:szCs w:val="22"/>
          <w:lang w:eastAsia="es-ES"/>
        </w:rPr>
      </w:pPr>
    </w:p>
    <w:p w14:paraId="41C4C542" w14:textId="506B487C" w:rsidR="00D56DB1" w:rsidRPr="00B97491" w:rsidRDefault="00E940EB" w:rsidP="00354B0D">
      <w:pPr>
        <w:pStyle w:val="Prrafodelista"/>
        <w:numPr>
          <w:ilvl w:val="1"/>
          <w:numId w:val="6"/>
        </w:numPr>
        <w:tabs>
          <w:tab w:val="left" w:pos="0"/>
        </w:tabs>
        <w:spacing w:after="0"/>
        <w:ind w:right="51"/>
        <w:rPr>
          <w:b/>
          <w:sz w:val="22"/>
          <w:szCs w:val="22"/>
          <w:lang w:eastAsia="es-ES"/>
        </w:rPr>
      </w:pPr>
      <w:r w:rsidRPr="00B97491">
        <w:rPr>
          <w:b/>
          <w:sz w:val="22"/>
          <w:szCs w:val="22"/>
          <w:lang w:eastAsia="es-ES"/>
        </w:rPr>
        <w:t>Perfil d</w:t>
      </w:r>
      <w:r w:rsidR="00D56DB1" w:rsidRPr="00B97491">
        <w:rPr>
          <w:b/>
          <w:sz w:val="22"/>
          <w:szCs w:val="22"/>
          <w:lang w:eastAsia="es-ES"/>
        </w:rPr>
        <w:t>ocente</w:t>
      </w:r>
      <w:r w:rsidRPr="00B97491">
        <w:rPr>
          <w:b/>
          <w:sz w:val="22"/>
          <w:szCs w:val="22"/>
          <w:lang w:eastAsia="es-ES"/>
        </w:rPr>
        <w:t xml:space="preserve"> (Recursos humanos)</w:t>
      </w:r>
    </w:p>
    <w:p w14:paraId="34D04A05" w14:textId="0933EF39" w:rsidR="00D56DB1" w:rsidRDefault="008C05D9" w:rsidP="004C43C9">
      <w:pPr>
        <w:tabs>
          <w:tab w:val="left" w:pos="0"/>
        </w:tabs>
        <w:spacing w:after="0"/>
        <w:ind w:right="51"/>
        <w:rPr>
          <w:color w:val="0070C0"/>
          <w:sz w:val="22"/>
          <w:szCs w:val="22"/>
          <w:lang w:eastAsia="es-ES"/>
        </w:rPr>
      </w:pPr>
      <w:r>
        <w:rPr>
          <w:color w:val="0070C0"/>
          <w:sz w:val="22"/>
          <w:szCs w:val="22"/>
          <w:lang w:eastAsia="es-ES"/>
        </w:rPr>
        <w:t xml:space="preserve">Incluir un perfil general del personal docente del programa, donde se especifiquen las competencias genéricas necesarias que permiten la obtención de los objetivos </w:t>
      </w:r>
      <w:r w:rsidR="00C345EE">
        <w:rPr>
          <w:color w:val="0070C0"/>
          <w:sz w:val="22"/>
          <w:szCs w:val="22"/>
          <w:lang w:eastAsia="es-ES"/>
        </w:rPr>
        <w:t xml:space="preserve">y la </w:t>
      </w:r>
      <w:r w:rsidR="008C3E80" w:rsidRPr="00C345EE">
        <w:rPr>
          <w:color w:val="0070C0"/>
          <w:sz w:val="22"/>
          <w:szCs w:val="22"/>
          <w:lang w:eastAsia="es-ES"/>
        </w:rPr>
        <w:t>calidad</w:t>
      </w:r>
      <w:r w:rsidR="00C345EE">
        <w:rPr>
          <w:color w:val="0070C0"/>
          <w:sz w:val="22"/>
          <w:szCs w:val="22"/>
          <w:lang w:eastAsia="es-ES"/>
        </w:rPr>
        <w:t>.</w:t>
      </w:r>
    </w:p>
    <w:p w14:paraId="5D180468" w14:textId="77777777" w:rsidR="008C05D9" w:rsidRDefault="008C05D9" w:rsidP="004C43C9">
      <w:pPr>
        <w:tabs>
          <w:tab w:val="left" w:pos="0"/>
        </w:tabs>
        <w:spacing w:after="0"/>
        <w:ind w:right="51"/>
        <w:rPr>
          <w:color w:val="0070C0"/>
          <w:sz w:val="22"/>
          <w:szCs w:val="22"/>
          <w:lang w:eastAsia="es-ES"/>
        </w:rPr>
      </w:pPr>
    </w:p>
    <w:p w14:paraId="6E705640" w14:textId="24E863FD" w:rsidR="00D56DB1" w:rsidRPr="00B97491" w:rsidRDefault="00D56DB1" w:rsidP="00354B0D">
      <w:pPr>
        <w:pStyle w:val="Prrafodelista"/>
        <w:numPr>
          <w:ilvl w:val="1"/>
          <w:numId w:val="6"/>
        </w:numPr>
        <w:tabs>
          <w:tab w:val="left" w:pos="0"/>
        </w:tabs>
        <w:spacing w:after="0"/>
        <w:ind w:right="51"/>
        <w:rPr>
          <w:b/>
          <w:sz w:val="22"/>
          <w:szCs w:val="22"/>
          <w:lang w:eastAsia="es-ES"/>
        </w:rPr>
      </w:pPr>
      <w:r w:rsidRPr="00B97491">
        <w:rPr>
          <w:b/>
          <w:sz w:val="22"/>
          <w:szCs w:val="22"/>
          <w:lang w:eastAsia="es-ES"/>
        </w:rPr>
        <w:t>Recurs</w:t>
      </w:r>
      <w:r w:rsidR="00E940EB" w:rsidRPr="00B97491">
        <w:rPr>
          <w:b/>
          <w:sz w:val="22"/>
          <w:szCs w:val="22"/>
          <w:lang w:eastAsia="es-ES"/>
        </w:rPr>
        <w:t>os f</w:t>
      </w:r>
      <w:r w:rsidRPr="00B97491">
        <w:rPr>
          <w:b/>
          <w:sz w:val="22"/>
          <w:szCs w:val="22"/>
          <w:lang w:eastAsia="es-ES"/>
        </w:rPr>
        <w:t>ísicos</w:t>
      </w:r>
    </w:p>
    <w:p w14:paraId="3DA29F86" w14:textId="378C72CB" w:rsidR="008C05D9" w:rsidRPr="008C05D9" w:rsidRDefault="008C05D9" w:rsidP="004C43C9">
      <w:pPr>
        <w:pStyle w:val="Sinespaciado"/>
        <w:tabs>
          <w:tab w:val="left" w:pos="0"/>
        </w:tabs>
        <w:spacing w:after="0"/>
        <w:ind w:right="51"/>
        <w:rPr>
          <w:rFonts w:eastAsia="Calibri"/>
          <w:color w:val="0070C0"/>
          <w:sz w:val="22"/>
          <w:szCs w:val="22"/>
          <w:lang w:eastAsia="en-US"/>
        </w:rPr>
      </w:pPr>
      <w:r w:rsidRPr="008C05D9">
        <w:rPr>
          <w:rFonts w:eastAsia="Calibri"/>
          <w:color w:val="0070C0"/>
          <w:sz w:val="22"/>
          <w:szCs w:val="22"/>
          <w:lang w:eastAsia="en-US"/>
        </w:rPr>
        <w:t>Construir dos o tres párrafos en los cuales se evidencien los recursos físicos de carácter general (Universidad) y específicos (programa)</w:t>
      </w:r>
      <w:r>
        <w:rPr>
          <w:rFonts w:eastAsia="Calibri"/>
          <w:color w:val="0070C0"/>
          <w:sz w:val="22"/>
          <w:szCs w:val="22"/>
          <w:lang w:eastAsia="en-US"/>
        </w:rPr>
        <w:t>, que representen mayor uso por parte de los estudiantes</w:t>
      </w:r>
      <w:r w:rsidR="00E940EB">
        <w:rPr>
          <w:rFonts w:eastAsia="Calibri"/>
          <w:color w:val="0070C0"/>
          <w:sz w:val="22"/>
          <w:szCs w:val="22"/>
          <w:lang w:eastAsia="en-US"/>
        </w:rPr>
        <w:t xml:space="preserve"> y que son esenciales para su desarrollo personal y profesional.</w:t>
      </w:r>
      <w:r>
        <w:rPr>
          <w:rFonts w:eastAsia="Calibri"/>
          <w:color w:val="0070C0"/>
          <w:sz w:val="22"/>
          <w:szCs w:val="22"/>
          <w:lang w:eastAsia="en-US"/>
        </w:rPr>
        <w:t xml:space="preserve"> </w:t>
      </w:r>
    </w:p>
    <w:p w14:paraId="3C69554C" w14:textId="77777777" w:rsidR="00106B7A" w:rsidRPr="00117B1A" w:rsidRDefault="00106B7A" w:rsidP="00354B0D">
      <w:pPr>
        <w:pStyle w:val="niv1PEP"/>
        <w:numPr>
          <w:ilvl w:val="0"/>
          <w:numId w:val="6"/>
        </w:numPr>
        <w:tabs>
          <w:tab w:val="left" w:pos="0"/>
        </w:tabs>
        <w:spacing w:before="240" w:after="0"/>
        <w:ind w:right="51"/>
        <w:jc w:val="both"/>
        <w:rPr>
          <w:sz w:val="22"/>
          <w:szCs w:val="22"/>
        </w:rPr>
      </w:pPr>
      <w:bookmarkStart w:id="8" w:name="_Toc379217517"/>
      <w:r w:rsidRPr="00117B1A">
        <w:rPr>
          <w:sz w:val="22"/>
          <w:szCs w:val="22"/>
        </w:rPr>
        <w:lastRenderedPageBreak/>
        <w:t>IMPACTO DEL PROGRAMA</w:t>
      </w:r>
      <w:bookmarkEnd w:id="8"/>
      <w:r w:rsidRPr="00117B1A">
        <w:rPr>
          <w:sz w:val="22"/>
          <w:szCs w:val="22"/>
        </w:rPr>
        <w:t xml:space="preserve"> </w:t>
      </w:r>
    </w:p>
    <w:p w14:paraId="584924AE" w14:textId="214D8CB7" w:rsidR="00A27C2A" w:rsidRPr="00DE7480" w:rsidRDefault="00DE7480" w:rsidP="004C43C9">
      <w:pPr>
        <w:pStyle w:val="niv2PEP"/>
        <w:tabs>
          <w:tab w:val="left" w:pos="0"/>
        </w:tabs>
        <w:spacing w:after="0"/>
        <w:ind w:right="51"/>
        <w:jc w:val="both"/>
        <w:outlineLvl w:val="1"/>
        <w:rPr>
          <w:b w:val="0"/>
          <w:color w:val="0070C0"/>
          <w:sz w:val="22"/>
          <w:szCs w:val="22"/>
        </w:rPr>
      </w:pPr>
      <w:r w:rsidRPr="00DE7480">
        <w:rPr>
          <w:b w:val="0"/>
          <w:color w:val="0070C0"/>
          <w:sz w:val="22"/>
          <w:szCs w:val="22"/>
        </w:rPr>
        <w:t xml:space="preserve">En los siguientes aspectos, describir de manera específica el impacto que genera </w:t>
      </w:r>
      <w:r w:rsidRPr="007E547A">
        <w:rPr>
          <w:color w:val="0070C0"/>
          <w:sz w:val="22"/>
          <w:szCs w:val="22"/>
        </w:rPr>
        <w:t>el programa</w:t>
      </w:r>
      <w:r w:rsidRPr="00DE7480">
        <w:rPr>
          <w:b w:val="0"/>
          <w:color w:val="0070C0"/>
          <w:sz w:val="22"/>
          <w:szCs w:val="22"/>
        </w:rPr>
        <w:t xml:space="preserve"> de manera interna y externa</w:t>
      </w:r>
      <w:r w:rsidR="00373D70">
        <w:rPr>
          <w:b w:val="0"/>
          <w:color w:val="0070C0"/>
          <w:sz w:val="22"/>
          <w:szCs w:val="22"/>
        </w:rPr>
        <w:t xml:space="preserve"> (proyección a la comunidad)</w:t>
      </w:r>
      <w:r w:rsidRPr="00DE7480">
        <w:rPr>
          <w:b w:val="0"/>
          <w:color w:val="0070C0"/>
          <w:sz w:val="22"/>
          <w:szCs w:val="22"/>
        </w:rPr>
        <w:t>, tanto a docentes como estudiantes…</w:t>
      </w:r>
    </w:p>
    <w:p w14:paraId="64452EE4" w14:textId="77777777" w:rsidR="00DE7480" w:rsidRDefault="00DE7480" w:rsidP="004C43C9">
      <w:pPr>
        <w:pStyle w:val="niv2PEP"/>
        <w:tabs>
          <w:tab w:val="left" w:pos="0"/>
        </w:tabs>
        <w:spacing w:after="0"/>
        <w:ind w:right="51"/>
        <w:jc w:val="both"/>
        <w:outlineLvl w:val="1"/>
        <w:rPr>
          <w:sz w:val="22"/>
          <w:szCs w:val="22"/>
        </w:rPr>
      </w:pPr>
    </w:p>
    <w:p w14:paraId="2FFA0FEA" w14:textId="3FD5E102" w:rsidR="00BC5F26" w:rsidRPr="00117B1A" w:rsidRDefault="00BC5F26" w:rsidP="00354B0D">
      <w:pPr>
        <w:pStyle w:val="niv2PEP"/>
        <w:numPr>
          <w:ilvl w:val="1"/>
          <w:numId w:val="6"/>
        </w:numPr>
        <w:tabs>
          <w:tab w:val="left" w:pos="0"/>
        </w:tabs>
        <w:spacing w:after="0"/>
        <w:ind w:right="51"/>
        <w:jc w:val="both"/>
        <w:outlineLvl w:val="1"/>
        <w:rPr>
          <w:sz w:val="22"/>
          <w:szCs w:val="22"/>
        </w:rPr>
      </w:pPr>
      <w:r w:rsidRPr="00117B1A">
        <w:rPr>
          <w:sz w:val="22"/>
          <w:szCs w:val="22"/>
        </w:rPr>
        <w:t>Investigación</w:t>
      </w:r>
      <w:r w:rsidR="004B1CAB">
        <w:rPr>
          <w:sz w:val="22"/>
          <w:szCs w:val="22"/>
        </w:rPr>
        <w:t>, creación artística y cultural</w:t>
      </w:r>
    </w:p>
    <w:p w14:paraId="0016CBBE" w14:textId="13E8E65E" w:rsidR="001A3A14" w:rsidRDefault="001A3A14" w:rsidP="004C43C9">
      <w:pPr>
        <w:tabs>
          <w:tab w:val="left" w:pos="0"/>
        </w:tabs>
        <w:spacing w:after="0"/>
        <w:ind w:right="51"/>
        <w:rPr>
          <w:color w:val="92D050"/>
          <w:sz w:val="22"/>
          <w:szCs w:val="22"/>
        </w:rPr>
      </w:pPr>
      <w:r>
        <w:rPr>
          <w:color w:val="92D050"/>
          <w:sz w:val="22"/>
          <w:szCs w:val="22"/>
        </w:rPr>
        <w:t xml:space="preserve">Para el </w:t>
      </w:r>
      <w:r w:rsidRPr="00FB2CFE">
        <w:rPr>
          <w:color w:val="92D050"/>
          <w:sz w:val="22"/>
          <w:szCs w:val="22"/>
        </w:rPr>
        <w:t>desarrollo de este ítem, tener en cuenta los siguientes documentos:</w:t>
      </w:r>
      <w:r>
        <w:rPr>
          <w:color w:val="92D050"/>
          <w:sz w:val="22"/>
          <w:szCs w:val="22"/>
        </w:rPr>
        <w:t xml:space="preserve"> </w:t>
      </w:r>
      <w:r w:rsidRPr="001A3A14">
        <w:rPr>
          <w:b/>
          <w:color w:val="92D050"/>
          <w:sz w:val="22"/>
          <w:szCs w:val="22"/>
        </w:rPr>
        <w:t>Acuerdo 070 de 2001</w:t>
      </w:r>
      <w:r>
        <w:rPr>
          <w:color w:val="92D050"/>
          <w:sz w:val="22"/>
          <w:szCs w:val="22"/>
        </w:rPr>
        <w:t xml:space="preserve">, por </w:t>
      </w:r>
      <w:r w:rsidR="00332726">
        <w:rPr>
          <w:color w:val="92D050"/>
          <w:sz w:val="22"/>
          <w:szCs w:val="22"/>
        </w:rPr>
        <w:t xml:space="preserve">el cual se modifica el Acuerdo 046 del 1999 y se dictan otras disposiciones relacionadas con el “Sistema de Investigación de la Universidad de Pamplona”; </w:t>
      </w:r>
      <w:r w:rsidR="006C4783">
        <w:rPr>
          <w:color w:val="92D050"/>
          <w:sz w:val="22"/>
          <w:szCs w:val="22"/>
        </w:rPr>
        <w:t xml:space="preserve">por favor consultar más normatividad en: </w:t>
      </w:r>
      <w:hyperlink r:id="rId8" w:history="1">
        <w:r w:rsidR="006C4783" w:rsidRPr="00157FE0">
          <w:rPr>
            <w:rStyle w:val="Hipervnculo"/>
            <w:sz w:val="22"/>
            <w:szCs w:val="22"/>
          </w:rPr>
          <w:t>http://www.unipamplona.edu.co/unipamplona/portalIG/home_10/recursos/2015_s1/pag_contenido/28052015/normatividad_universitaria.jsp</w:t>
        </w:r>
      </w:hyperlink>
    </w:p>
    <w:p w14:paraId="479D456F" w14:textId="77777777" w:rsidR="006C4783" w:rsidRDefault="006C4783" w:rsidP="004C43C9">
      <w:pPr>
        <w:tabs>
          <w:tab w:val="left" w:pos="0"/>
        </w:tabs>
        <w:spacing w:after="0"/>
        <w:ind w:right="51"/>
        <w:rPr>
          <w:color w:val="92D050"/>
          <w:sz w:val="22"/>
          <w:szCs w:val="22"/>
        </w:rPr>
      </w:pPr>
    </w:p>
    <w:p w14:paraId="238F6809" w14:textId="738FD4E7" w:rsidR="009E3085" w:rsidRPr="00071392" w:rsidRDefault="00C345EE" w:rsidP="004C43C9">
      <w:pPr>
        <w:tabs>
          <w:tab w:val="left" w:pos="0"/>
        </w:tabs>
        <w:spacing w:after="0"/>
        <w:ind w:right="51"/>
        <w:rPr>
          <w:color w:val="92D050"/>
          <w:spacing w:val="-2"/>
          <w:sz w:val="22"/>
          <w:szCs w:val="22"/>
        </w:rPr>
      </w:pPr>
      <w:r>
        <w:rPr>
          <w:color w:val="0070C0"/>
          <w:spacing w:val="-2"/>
          <w:sz w:val="22"/>
          <w:szCs w:val="22"/>
        </w:rPr>
        <w:t>En</w:t>
      </w:r>
      <w:r w:rsidR="00DE7480" w:rsidRPr="00C345EE">
        <w:rPr>
          <w:color w:val="0070C0"/>
          <w:spacing w:val="-2"/>
          <w:sz w:val="22"/>
          <w:szCs w:val="22"/>
        </w:rPr>
        <w:t xml:space="preserve"> los</w:t>
      </w:r>
      <w:r w:rsidR="00A27C2A" w:rsidRPr="00C345EE">
        <w:rPr>
          <w:color w:val="0070C0"/>
          <w:spacing w:val="-2"/>
          <w:sz w:val="22"/>
          <w:szCs w:val="22"/>
        </w:rPr>
        <w:t xml:space="preserve"> procesos de investigación</w:t>
      </w:r>
      <w:r w:rsidR="00DE7480" w:rsidRPr="00C345EE">
        <w:rPr>
          <w:color w:val="0070C0"/>
          <w:spacing w:val="-2"/>
          <w:sz w:val="22"/>
          <w:szCs w:val="22"/>
        </w:rPr>
        <w:t>,</w:t>
      </w:r>
      <w:r w:rsidR="00DE7480" w:rsidRPr="00C345EE">
        <w:rPr>
          <w:color w:val="0070C0"/>
          <w:sz w:val="22"/>
          <w:szCs w:val="22"/>
        </w:rPr>
        <w:t xml:space="preserve"> creación artística y cultural</w:t>
      </w:r>
      <w:r w:rsidR="000813F0" w:rsidRPr="00C345EE">
        <w:rPr>
          <w:color w:val="0070C0"/>
          <w:sz w:val="22"/>
          <w:szCs w:val="22"/>
        </w:rPr>
        <w:t>, redes de investigación, semilleros.</w:t>
      </w:r>
    </w:p>
    <w:p w14:paraId="3EEF3997" w14:textId="77777777" w:rsidR="00DB236D" w:rsidRPr="00117B1A" w:rsidRDefault="00DB236D" w:rsidP="004C43C9">
      <w:pPr>
        <w:tabs>
          <w:tab w:val="left" w:pos="0"/>
        </w:tabs>
        <w:spacing w:after="0"/>
        <w:ind w:right="51"/>
        <w:rPr>
          <w:color w:val="FF0000"/>
          <w:spacing w:val="-2"/>
          <w:sz w:val="22"/>
          <w:szCs w:val="22"/>
        </w:rPr>
      </w:pPr>
    </w:p>
    <w:p w14:paraId="748989F5" w14:textId="7ACFAE10" w:rsidR="00E940EB" w:rsidRDefault="004B1CAB" w:rsidP="00354B0D">
      <w:pPr>
        <w:pStyle w:val="niv2PEP"/>
        <w:numPr>
          <w:ilvl w:val="1"/>
          <w:numId w:val="6"/>
        </w:numPr>
        <w:tabs>
          <w:tab w:val="left" w:pos="0"/>
        </w:tabs>
        <w:spacing w:after="0"/>
        <w:ind w:right="51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Impacto r</w:t>
      </w:r>
      <w:r w:rsidR="00E940EB">
        <w:rPr>
          <w:sz w:val="22"/>
          <w:szCs w:val="22"/>
        </w:rPr>
        <w:t>egional y nacional</w:t>
      </w:r>
    </w:p>
    <w:p w14:paraId="52281A23" w14:textId="270B9D41" w:rsidR="00A27C2A" w:rsidRPr="00A27C2A" w:rsidRDefault="00C345EE" w:rsidP="004C43C9">
      <w:pPr>
        <w:tabs>
          <w:tab w:val="left" w:pos="0"/>
        </w:tabs>
        <w:spacing w:after="0"/>
        <w:ind w:right="51"/>
        <w:rPr>
          <w:color w:val="0070C0"/>
          <w:spacing w:val="-2"/>
          <w:sz w:val="22"/>
          <w:szCs w:val="22"/>
        </w:rPr>
      </w:pPr>
      <w:r>
        <w:rPr>
          <w:color w:val="0070C0"/>
          <w:spacing w:val="-2"/>
          <w:sz w:val="22"/>
          <w:szCs w:val="22"/>
        </w:rPr>
        <w:t>En</w:t>
      </w:r>
      <w:r w:rsidR="00A27C2A" w:rsidRPr="00A27C2A">
        <w:rPr>
          <w:color w:val="0070C0"/>
          <w:spacing w:val="-2"/>
          <w:sz w:val="22"/>
          <w:szCs w:val="22"/>
        </w:rPr>
        <w:t xml:space="preserve"> </w:t>
      </w:r>
      <w:r w:rsidR="00DE7480">
        <w:rPr>
          <w:color w:val="0070C0"/>
          <w:spacing w:val="-2"/>
          <w:sz w:val="22"/>
          <w:szCs w:val="22"/>
        </w:rPr>
        <w:t>los</w:t>
      </w:r>
      <w:r w:rsidR="00A27C2A" w:rsidRPr="00A27C2A">
        <w:rPr>
          <w:color w:val="0070C0"/>
          <w:spacing w:val="-2"/>
          <w:sz w:val="22"/>
          <w:szCs w:val="22"/>
        </w:rPr>
        <w:t xml:space="preserve"> procesos de prácticas profesionales, disciplinares, </w:t>
      </w:r>
      <w:r w:rsidR="000813F0">
        <w:rPr>
          <w:color w:val="0070C0"/>
          <w:spacing w:val="-2"/>
          <w:sz w:val="22"/>
          <w:szCs w:val="22"/>
        </w:rPr>
        <w:t>pasantías</w:t>
      </w:r>
      <w:r w:rsidR="00A27C2A" w:rsidRPr="00A27C2A">
        <w:rPr>
          <w:color w:val="0070C0"/>
          <w:spacing w:val="-2"/>
          <w:sz w:val="22"/>
          <w:szCs w:val="22"/>
        </w:rPr>
        <w:t>.</w:t>
      </w:r>
    </w:p>
    <w:p w14:paraId="5968D1E4" w14:textId="77777777" w:rsidR="00DB236D" w:rsidRPr="00DB236D" w:rsidRDefault="00DB236D" w:rsidP="004C43C9">
      <w:pPr>
        <w:pStyle w:val="Sinespaciado"/>
        <w:spacing w:after="0"/>
        <w:rPr>
          <w:lang w:eastAsia="es-ES"/>
        </w:rPr>
      </w:pPr>
    </w:p>
    <w:p w14:paraId="5E8F9D1F" w14:textId="49079161" w:rsidR="00BC5F26" w:rsidRDefault="00A27C2A" w:rsidP="00354B0D">
      <w:pPr>
        <w:pStyle w:val="niv2PEP"/>
        <w:numPr>
          <w:ilvl w:val="1"/>
          <w:numId w:val="6"/>
        </w:numPr>
        <w:tabs>
          <w:tab w:val="left" w:pos="0"/>
        </w:tabs>
        <w:spacing w:after="0"/>
        <w:ind w:right="51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M</w:t>
      </w:r>
      <w:r w:rsidR="009E3085">
        <w:rPr>
          <w:sz w:val="22"/>
          <w:szCs w:val="22"/>
        </w:rPr>
        <w:t>ovilidad</w:t>
      </w:r>
      <w:r w:rsidR="004B1CAB">
        <w:rPr>
          <w:sz w:val="22"/>
          <w:szCs w:val="22"/>
        </w:rPr>
        <w:t xml:space="preserve"> e i</w:t>
      </w:r>
      <w:r>
        <w:rPr>
          <w:sz w:val="22"/>
          <w:szCs w:val="22"/>
        </w:rPr>
        <w:t>nternacionalización</w:t>
      </w:r>
    </w:p>
    <w:p w14:paraId="7266359A" w14:textId="6E81C659" w:rsidR="00C24587" w:rsidRDefault="00C24587" w:rsidP="00C24587">
      <w:pPr>
        <w:tabs>
          <w:tab w:val="left" w:pos="0"/>
        </w:tabs>
        <w:spacing w:after="0"/>
        <w:ind w:right="51"/>
        <w:rPr>
          <w:color w:val="0070C0"/>
          <w:spacing w:val="-2"/>
          <w:sz w:val="22"/>
          <w:szCs w:val="22"/>
        </w:rPr>
      </w:pPr>
      <w:r>
        <w:rPr>
          <w:color w:val="92D050"/>
          <w:sz w:val="22"/>
          <w:szCs w:val="22"/>
        </w:rPr>
        <w:t xml:space="preserve">Para el </w:t>
      </w:r>
      <w:r w:rsidRPr="00FB2CFE">
        <w:rPr>
          <w:color w:val="92D050"/>
          <w:sz w:val="22"/>
          <w:szCs w:val="22"/>
        </w:rPr>
        <w:t xml:space="preserve">desarrollo de este ítem, tener en cuenta los siguientes documentos: </w:t>
      </w:r>
      <w:r>
        <w:rPr>
          <w:b/>
          <w:color w:val="92D050"/>
          <w:sz w:val="22"/>
          <w:szCs w:val="22"/>
        </w:rPr>
        <w:t>Acuerdo 026</w:t>
      </w:r>
      <w:r w:rsidRPr="00FB2CFE">
        <w:rPr>
          <w:b/>
          <w:color w:val="92D050"/>
          <w:sz w:val="22"/>
          <w:szCs w:val="22"/>
        </w:rPr>
        <w:t xml:space="preserve"> de 20</w:t>
      </w:r>
      <w:r>
        <w:rPr>
          <w:b/>
          <w:color w:val="92D050"/>
          <w:sz w:val="22"/>
          <w:szCs w:val="22"/>
        </w:rPr>
        <w:t>15 del HCS</w:t>
      </w:r>
      <w:r w:rsidRPr="00FB2CFE">
        <w:rPr>
          <w:color w:val="92D050"/>
          <w:sz w:val="22"/>
          <w:szCs w:val="22"/>
        </w:rPr>
        <w:t xml:space="preserve">, por el cual se establece la </w:t>
      </w:r>
      <w:r>
        <w:rPr>
          <w:color w:val="92D050"/>
          <w:sz w:val="22"/>
          <w:szCs w:val="22"/>
        </w:rPr>
        <w:t xml:space="preserve">Política de Internacionalización </w:t>
      </w:r>
      <w:r w:rsidRPr="00FB2CFE">
        <w:rPr>
          <w:color w:val="92D050"/>
          <w:sz w:val="22"/>
          <w:szCs w:val="22"/>
        </w:rPr>
        <w:t>de la Universidad de Pamplona</w:t>
      </w:r>
      <w:r>
        <w:rPr>
          <w:color w:val="92D050"/>
          <w:sz w:val="22"/>
          <w:szCs w:val="22"/>
        </w:rPr>
        <w:t xml:space="preserve">; y </w:t>
      </w:r>
      <w:r>
        <w:rPr>
          <w:b/>
          <w:color w:val="92D050"/>
          <w:sz w:val="22"/>
          <w:szCs w:val="22"/>
        </w:rPr>
        <w:t>Acuerdo 186</w:t>
      </w:r>
      <w:r w:rsidRPr="00FB2CFE">
        <w:rPr>
          <w:b/>
          <w:color w:val="92D050"/>
          <w:sz w:val="22"/>
          <w:szCs w:val="22"/>
        </w:rPr>
        <w:t xml:space="preserve"> de 20</w:t>
      </w:r>
      <w:r>
        <w:rPr>
          <w:b/>
          <w:color w:val="92D050"/>
          <w:sz w:val="22"/>
          <w:szCs w:val="22"/>
        </w:rPr>
        <w:t xml:space="preserve">05 </w:t>
      </w:r>
      <w:r>
        <w:rPr>
          <w:color w:val="92D050"/>
          <w:sz w:val="22"/>
          <w:szCs w:val="22"/>
        </w:rPr>
        <w:t xml:space="preserve">en su Artículo 49: Intercambios Estudiantiles. </w:t>
      </w:r>
    </w:p>
    <w:p w14:paraId="3791D072" w14:textId="5B384EC7" w:rsidR="004C43C9" w:rsidRPr="007E547A" w:rsidRDefault="00DE7480" w:rsidP="004C43C9">
      <w:pPr>
        <w:tabs>
          <w:tab w:val="left" w:pos="0"/>
        </w:tabs>
        <w:spacing w:before="240" w:after="0"/>
        <w:ind w:right="51"/>
        <w:rPr>
          <w:color w:val="0070C0"/>
          <w:spacing w:val="-2"/>
          <w:sz w:val="22"/>
          <w:szCs w:val="22"/>
        </w:rPr>
      </w:pPr>
      <w:r>
        <w:rPr>
          <w:color w:val="0070C0"/>
          <w:spacing w:val="-2"/>
          <w:sz w:val="22"/>
          <w:szCs w:val="22"/>
        </w:rPr>
        <w:t>(A</w:t>
      </w:r>
      <w:r w:rsidRPr="00A27C2A">
        <w:rPr>
          <w:color w:val="0070C0"/>
          <w:spacing w:val="-2"/>
          <w:sz w:val="22"/>
          <w:szCs w:val="22"/>
        </w:rPr>
        <w:t xml:space="preserve"> nivel nacional e internacional</w:t>
      </w:r>
      <w:r>
        <w:rPr>
          <w:color w:val="0070C0"/>
          <w:spacing w:val="-2"/>
          <w:sz w:val="22"/>
          <w:szCs w:val="22"/>
        </w:rPr>
        <w:t xml:space="preserve">) </w:t>
      </w:r>
      <w:r w:rsidR="00C345EE">
        <w:rPr>
          <w:color w:val="0070C0"/>
          <w:spacing w:val="-2"/>
          <w:sz w:val="22"/>
          <w:szCs w:val="22"/>
        </w:rPr>
        <w:t>En</w:t>
      </w:r>
      <w:r w:rsidR="00A27C2A" w:rsidRPr="00A27C2A">
        <w:rPr>
          <w:color w:val="0070C0"/>
          <w:spacing w:val="-2"/>
          <w:sz w:val="22"/>
          <w:szCs w:val="22"/>
        </w:rPr>
        <w:t xml:space="preserve"> </w:t>
      </w:r>
      <w:r>
        <w:rPr>
          <w:color w:val="0070C0"/>
          <w:spacing w:val="-2"/>
          <w:sz w:val="22"/>
          <w:szCs w:val="22"/>
        </w:rPr>
        <w:t>los</w:t>
      </w:r>
      <w:r w:rsidR="00A27C2A" w:rsidRPr="00A27C2A">
        <w:rPr>
          <w:color w:val="0070C0"/>
          <w:spacing w:val="-2"/>
          <w:sz w:val="22"/>
          <w:szCs w:val="22"/>
        </w:rPr>
        <w:t xml:space="preserve"> procesos de prácticas de movilidad a nivel académico</w:t>
      </w:r>
      <w:r>
        <w:rPr>
          <w:color w:val="0070C0"/>
          <w:spacing w:val="-2"/>
          <w:sz w:val="22"/>
          <w:szCs w:val="22"/>
        </w:rPr>
        <w:t>, redes académicas</w:t>
      </w:r>
      <w:r w:rsidR="00A27C2A" w:rsidRPr="00A27C2A">
        <w:rPr>
          <w:color w:val="0070C0"/>
          <w:spacing w:val="-2"/>
          <w:sz w:val="22"/>
          <w:szCs w:val="22"/>
        </w:rPr>
        <w:t>, visitas e intercambios.</w:t>
      </w:r>
    </w:p>
    <w:p w14:paraId="6C95DF10" w14:textId="77777777" w:rsidR="00A27C2A" w:rsidRPr="00A27C2A" w:rsidRDefault="00A27C2A" w:rsidP="004C43C9">
      <w:pPr>
        <w:pStyle w:val="Sinespaciado"/>
        <w:spacing w:after="0"/>
        <w:rPr>
          <w:lang w:eastAsia="ja-JP"/>
        </w:rPr>
      </w:pPr>
    </w:p>
    <w:p w14:paraId="409F6B43" w14:textId="0A654E30" w:rsidR="00E940EB" w:rsidRDefault="00E940EB" w:rsidP="00354B0D">
      <w:pPr>
        <w:pStyle w:val="Sinespaciado"/>
        <w:numPr>
          <w:ilvl w:val="1"/>
          <w:numId w:val="6"/>
        </w:numPr>
        <w:spacing w:after="0"/>
        <w:rPr>
          <w:b/>
          <w:lang w:eastAsia="ja-JP"/>
        </w:rPr>
      </w:pPr>
      <w:r w:rsidRPr="00DB236D">
        <w:rPr>
          <w:b/>
          <w:lang w:eastAsia="ja-JP"/>
        </w:rPr>
        <w:t>Egresados</w:t>
      </w:r>
    </w:p>
    <w:p w14:paraId="3AC774B9" w14:textId="18C7DE10" w:rsidR="00DB236D" w:rsidRPr="00A27C2A" w:rsidRDefault="00C345EE" w:rsidP="004C43C9">
      <w:pPr>
        <w:pStyle w:val="Sinespaciado"/>
        <w:spacing w:after="240"/>
        <w:rPr>
          <w:color w:val="0070C0"/>
          <w:lang w:eastAsia="ja-JP"/>
        </w:rPr>
      </w:pPr>
      <w:r>
        <w:rPr>
          <w:color w:val="0070C0"/>
          <w:spacing w:val="-2"/>
          <w:sz w:val="22"/>
          <w:szCs w:val="22"/>
        </w:rPr>
        <w:t>En</w:t>
      </w:r>
      <w:r w:rsidR="00A27C2A" w:rsidRPr="00A27C2A">
        <w:rPr>
          <w:color w:val="0070C0"/>
          <w:spacing w:val="-2"/>
          <w:sz w:val="22"/>
          <w:szCs w:val="22"/>
        </w:rPr>
        <w:t xml:space="preserve"> </w:t>
      </w:r>
      <w:r w:rsidR="00DE7480">
        <w:rPr>
          <w:color w:val="0070C0"/>
          <w:spacing w:val="-2"/>
          <w:sz w:val="22"/>
          <w:szCs w:val="22"/>
        </w:rPr>
        <w:t>los</w:t>
      </w:r>
      <w:r w:rsidR="00A27C2A" w:rsidRPr="00A27C2A">
        <w:rPr>
          <w:color w:val="0070C0"/>
          <w:spacing w:val="-2"/>
          <w:sz w:val="22"/>
          <w:szCs w:val="22"/>
        </w:rPr>
        <w:t xml:space="preserve"> procesos de s</w:t>
      </w:r>
      <w:r w:rsidR="00DB236D" w:rsidRPr="00A27C2A">
        <w:rPr>
          <w:color w:val="0070C0"/>
          <w:lang w:eastAsia="ja-JP"/>
        </w:rPr>
        <w:t>eguimiento a egresados</w:t>
      </w:r>
      <w:r>
        <w:rPr>
          <w:color w:val="0070C0"/>
          <w:lang w:eastAsia="ja-JP"/>
        </w:rPr>
        <w:t xml:space="preserve"> </w:t>
      </w:r>
      <w:r w:rsidR="00DB236D" w:rsidRPr="00A27C2A">
        <w:rPr>
          <w:color w:val="0070C0"/>
          <w:lang w:eastAsia="ja-JP"/>
        </w:rPr>
        <w:t xml:space="preserve">y mejoramiento del programa con la </w:t>
      </w:r>
      <w:r w:rsidR="00DE7480">
        <w:rPr>
          <w:color w:val="0070C0"/>
          <w:lang w:eastAsia="ja-JP"/>
        </w:rPr>
        <w:t xml:space="preserve">retroalimentación basada en la </w:t>
      </w:r>
      <w:r w:rsidR="00DB236D" w:rsidRPr="00A27C2A">
        <w:rPr>
          <w:color w:val="0070C0"/>
          <w:lang w:eastAsia="ja-JP"/>
        </w:rPr>
        <w:t>experiencia laboral</w:t>
      </w:r>
      <w:r w:rsidR="00DE7480">
        <w:rPr>
          <w:color w:val="0070C0"/>
          <w:lang w:eastAsia="ja-JP"/>
        </w:rPr>
        <w:t xml:space="preserve"> y académica de los </w:t>
      </w:r>
      <w:r w:rsidR="000813F0">
        <w:rPr>
          <w:color w:val="0070C0"/>
          <w:lang w:eastAsia="ja-JP"/>
        </w:rPr>
        <w:t>mismos</w:t>
      </w:r>
      <w:r>
        <w:rPr>
          <w:color w:val="0070C0"/>
          <w:lang w:eastAsia="ja-JP"/>
        </w:rPr>
        <w:t>.</w:t>
      </w:r>
      <w:r w:rsidR="008C3E80">
        <w:rPr>
          <w:color w:val="0070C0"/>
          <w:lang w:eastAsia="ja-JP"/>
        </w:rPr>
        <w:t xml:space="preserve"> </w:t>
      </w:r>
    </w:p>
    <w:p w14:paraId="28778F09" w14:textId="77777777" w:rsidR="008D78A0" w:rsidRPr="00117B1A" w:rsidRDefault="008D78A0" w:rsidP="004C43C9">
      <w:pPr>
        <w:tabs>
          <w:tab w:val="left" w:pos="0"/>
        </w:tabs>
        <w:autoSpaceDE w:val="0"/>
        <w:autoSpaceDN w:val="0"/>
        <w:adjustRightInd w:val="0"/>
        <w:spacing w:after="0"/>
        <w:ind w:right="51"/>
        <w:rPr>
          <w:sz w:val="22"/>
          <w:szCs w:val="22"/>
          <w:lang w:eastAsia="ja-JP"/>
        </w:rPr>
      </w:pPr>
    </w:p>
    <w:p w14:paraId="7B490131" w14:textId="6F90FA0E" w:rsidR="00462B3A" w:rsidRPr="001D4CD0" w:rsidRDefault="00F270A4" w:rsidP="00354B0D">
      <w:pPr>
        <w:pStyle w:val="niv1PEP"/>
        <w:numPr>
          <w:ilvl w:val="0"/>
          <w:numId w:val="6"/>
        </w:numPr>
        <w:tabs>
          <w:tab w:val="left" w:pos="0"/>
        </w:tabs>
        <w:spacing w:after="0"/>
        <w:ind w:right="51"/>
        <w:jc w:val="both"/>
        <w:rPr>
          <w:rFonts w:eastAsia="Calibri"/>
          <w:sz w:val="22"/>
          <w:szCs w:val="22"/>
          <w:lang w:eastAsia="en-US"/>
        </w:rPr>
      </w:pPr>
      <w:bookmarkStart w:id="9" w:name="_Toc379217519"/>
      <w:bookmarkEnd w:id="7"/>
      <w:r w:rsidRPr="001D4CD0">
        <w:rPr>
          <w:rFonts w:eastAsia="Calibri"/>
          <w:sz w:val="22"/>
          <w:szCs w:val="22"/>
          <w:lang w:eastAsia="en-US"/>
        </w:rPr>
        <w:t>BIENESTAR UNIVERSITARIO</w:t>
      </w:r>
      <w:bookmarkEnd w:id="9"/>
    </w:p>
    <w:p w14:paraId="7D513878" w14:textId="2145F939" w:rsidR="00332726" w:rsidRDefault="00332726" w:rsidP="00332726">
      <w:pPr>
        <w:tabs>
          <w:tab w:val="left" w:pos="0"/>
        </w:tabs>
        <w:spacing w:after="0"/>
        <w:ind w:right="51"/>
        <w:rPr>
          <w:color w:val="92D050"/>
          <w:sz w:val="22"/>
          <w:szCs w:val="22"/>
        </w:rPr>
      </w:pPr>
      <w:r>
        <w:rPr>
          <w:color w:val="92D050"/>
          <w:sz w:val="22"/>
          <w:szCs w:val="22"/>
        </w:rPr>
        <w:t xml:space="preserve">Para el </w:t>
      </w:r>
      <w:r w:rsidRPr="00FB2CFE">
        <w:rPr>
          <w:color w:val="92D050"/>
          <w:sz w:val="22"/>
          <w:szCs w:val="22"/>
        </w:rPr>
        <w:t xml:space="preserve">desarrollo de este ítem, tener en cuenta los siguientes documentos: </w:t>
      </w:r>
      <w:r>
        <w:rPr>
          <w:b/>
          <w:color w:val="92D050"/>
          <w:sz w:val="22"/>
          <w:szCs w:val="22"/>
        </w:rPr>
        <w:t>Acuerdo 116</w:t>
      </w:r>
      <w:r w:rsidRPr="00FB2CFE">
        <w:rPr>
          <w:b/>
          <w:color w:val="92D050"/>
          <w:sz w:val="22"/>
          <w:szCs w:val="22"/>
        </w:rPr>
        <w:t xml:space="preserve"> de 20</w:t>
      </w:r>
      <w:r>
        <w:rPr>
          <w:b/>
          <w:color w:val="92D050"/>
          <w:sz w:val="22"/>
          <w:szCs w:val="22"/>
        </w:rPr>
        <w:t>01 del HCS</w:t>
      </w:r>
      <w:r w:rsidRPr="00FB2CFE">
        <w:rPr>
          <w:color w:val="92D050"/>
          <w:sz w:val="22"/>
          <w:szCs w:val="22"/>
        </w:rPr>
        <w:t xml:space="preserve">, </w:t>
      </w:r>
      <w:r w:rsidRPr="000833C7">
        <w:rPr>
          <w:color w:val="92D050"/>
          <w:sz w:val="22"/>
          <w:szCs w:val="22"/>
        </w:rPr>
        <w:t xml:space="preserve">por el cual se crea y determina la Estructura de la Vicerrectoría de Bienestar Universitario </w:t>
      </w:r>
      <w:r w:rsidR="000833C7" w:rsidRPr="000833C7">
        <w:rPr>
          <w:color w:val="92D050"/>
          <w:sz w:val="22"/>
          <w:szCs w:val="22"/>
        </w:rPr>
        <w:t>de la Universidad de Pamplona</w:t>
      </w:r>
      <w:r w:rsidR="000833C7">
        <w:rPr>
          <w:b/>
          <w:color w:val="92D050"/>
          <w:sz w:val="22"/>
          <w:szCs w:val="22"/>
        </w:rPr>
        <w:t xml:space="preserve">; </w:t>
      </w:r>
      <w:r>
        <w:rPr>
          <w:b/>
          <w:color w:val="92D050"/>
          <w:sz w:val="22"/>
          <w:szCs w:val="22"/>
        </w:rPr>
        <w:t>Acuerdo 062 de 20</w:t>
      </w:r>
      <w:r w:rsidRPr="001A3A14">
        <w:rPr>
          <w:b/>
          <w:color w:val="92D050"/>
          <w:sz w:val="22"/>
          <w:szCs w:val="22"/>
        </w:rPr>
        <w:t>1</w:t>
      </w:r>
      <w:r>
        <w:rPr>
          <w:b/>
          <w:color w:val="92D050"/>
          <w:sz w:val="22"/>
          <w:szCs w:val="22"/>
        </w:rPr>
        <w:t>5 del HCS</w:t>
      </w:r>
      <w:r>
        <w:rPr>
          <w:color w:val="92D050"/>
          <w:sz w:val="22"/>
          <w:szCs w:val="22"/>
        </w:rPr>
        <w:t>, por el cual se establecen las políticas para el funcionamiento del servicio de alimentación y el apoyo alimentario estudiantil en la Universidad de Pamplona.</w:t>
      </w:r>
    </w:p>
    <w:p w14:paraId="3556F0D4" w14:textId="6931E33D" w:rsidR="00332726" w:rsidRDefault="00332726" w:rsidP="004C43C9">
      <w:pPr>
        <w:pStyle w:val="Sinespaciado"/>
        <w:tabs>
          <w:tab w:val="left" w:pos="0"/>
        </w:tabs>
        <w:spacing w:after="0"/>
        <w:ind w:right="51"/>
        <w:rPr>
          <w:rFonts w:eastAsia="Calibri"/>
          <w:color w:val="0070C0"/>
          <w:sz w:val="22"/>
          <w:szCs w:val="22"/>
          <w:lang w:eastAsia="en-US"/>
        </w:rPr>
      </w:pPr>
    </w:p>
    <w:p w14:paraId="51DBE838" w14:textId="6AC2F0DA" w:rsidR="000813F0" w:rsidRPr="008C05D9" w:rsidRDefault="000813F0" w:rsidP="004C43C9">
      <w:pPr>
        <w:pStyle w:val="Sinespaciado"/>
        <w:tabs>
          <w:tab w:val="left" w:pos="0"/>
        </w:tabs>
        <w:spacing w:after="0"/>
        <w:ind w:right="51"/>
        <w:rPr>
          <w:rFonts w:eastAsia="Calibri"/>
          <w:color w:val="0070C0"/>
          <w:sz w:val="22"/>
          <w:szCs w:val="22"/>
          <w:lang w:eastAsia="en-US"/>
        </w:rPr>
      </w:pPr>
      <w:r w:rsidRPr="00553276">
        <w:rPr>
          <w:rFonts w:eastAsia="Calibri"/>
          <w:color w:val="0070C0"/>
          <w:sz w:val="22"/>
          <w:szCs w:val="22"/>
          <w:lang w:eastAsia="en-US"/>
        </w:rPr>
        <w:t xml:space="preserve">Construir </w:t>
      </w:r>
      <w:r w:rsidR="00C345EE" w:rsidRPr="00553276">
        <w:rPr>
          <w:rFonts w:eastAsia="Calibri"/>
          <w:color w:val="0070C0"/>
          <w:sz w:val="22"/>
          <w:szCs w:val="22"/>
          <w:lang w:eastAsia="en-US"/>
        </w:rPr>
        <w:t xml:space="preserve">un texto en el cual </w:t>
      </w:r>
      <w:r w:rsidRPr="00553276">
        <w:rPr>
          <w:rFonts w:eastAsia="Calibri"/>
          <w:color w:val="0070C0"/>
          <w:sz w:val="22"/>
          <w:szCs w:val="22"/>
          <w:lang w:eastAsia="en-US"/>
        </w:rPr>
        <w:t>se evidencie la participación</w:t>
      </w:r>
      <w:r w:rsidR="00C345EE" w:rsidRPr="00553276">
        <w:rPr>
          <w:rFonts w:eastAsia="Calibri"/>
          <w:color w:val="0070C0"/>
          <w:sz w:val="22"/>
          <w:szCs w:val="22"/>
          <w:lang w:eastAsia="en-US"/>
        </w:rPr>
        <w:t>,</w:t>
      </w:r>
      <w:r w:rsidRPr="00553276">
        <w:rPr>
          <w:rFonts w:eastAsia="Calibri"/>
          <w:color w:val="0070C0"/>
          <w:sz w:val="22"/>
          <w:szCs w:val="22"/>
          <w:lang w:eastAsia="en-US"/>
        </w:rPr>
        <w:t xml:space="preserve"> </w:t>
      </w:r>
      <w:r w:rsidR="008C3E80" w:rsidRPr="00553276">
        <w:rPr>
          <w:rFonts w:eastAsia="Calibri"/>
          <w:color w:val="0070C0"/>
          <w:sz w:val="22"/>
          <w:szCs w:val="22"/>
          <w:lang w:eastAsia="en-US"/>
        </w:rPr>
        <w:t xml:space="preserve">beneficios </w:t>
      </w:r>
      <w:r w:rsidR="00B97491" w:rsidRPr="00553276">
        <w:rPr>
          <w:rFonts w:eastAsia="Calibri"/>
          <w:color w:val="0070C0"/>
          <w:sz w:val="22"/>
          <w:szCs w:val="22"/>
          <w:lang w:eastAsia="en-US"/>
        </w:rPr>
        <w:t xml:space="preserve">e impacto </w:t>
      </w:r>
      <w:r w:rsidRPr="00553276">
        <w:rPr>
          <w:rFonts w:eastAsia="Calibri"/>
          <w:color w:val="0070C0"/>
          <w:sz w:val="22"/>
          <w:szCs w:val="22"/>
          <w:lang w:eastAsia="en-US"/>
        </w:rPr>
        <w:t>de Bienestar Universitario de manera general (Universidad) y específica (programa), en el mejoramiento de la calidad de vida personal, académica y laboral, de los estudiantes, docentes y administrativos del programa</w:t>
      </w:r>
      <w:r w:rsidR="00553276" w:rsidRPr="00553276">
        <w:rPr>
          <w:rFonts w:eastAsia="Calibri"/>
          <w:color w:val="0070C0"/>
          <w:sz w:val="22"/>
          <w:szCs w:val="22"/>
          <w:lang w:eastAsia="en-US"/>
        </w:rPr>
        <w:t xml:space="preserve">. </w:t>
      </w:r>
      <w:r w:rsidR="009A02BC">
        <w:rPr>
          <w:rFonts w:eastAsia="Calibri"/>
          <w:color w:val="0070C0"/>
          <w:sz w:val="22"/>
          <w:szCs w:val="22"/>
          <w:lang w:eastAsia="en-US"/>
        </w:rPr>
        <w:t>(Evitar exceder 1</w:t>
      </w:r>
      <w:r w:rsidR="00C345EE" w:rsidRPr="00553276">
        <w:rPr>
          <w:rFonts w:eastAsia="Calibri"/>
          <w:color w:val="0070C0"/>
          <w:sz w:val="22"/>
          <w:szCs w:val="22"/>
          <w:lang w:eastAsia="en-US"/>
        </w:rPr>
        <w:t xml:space="preserve"> página)</w:t>
      </w:r>
    </w:p>
    <w:p w14:paraId="7662B652" w14:textId="77777777" w:rsidR="0047743D" w:rsidRPr="00D56DB1" w:rsidRDefault="0047743D" w:rsidP="004C43C9">
      <w:pPr>
        <w:pStyle w:val="Sinespaciado"/>
        <w:tabs>
          <w:tab w:val="left" w:pos="0"/>
        </w:tabs>
        <w:spacing w:after="0"/>
        <w:ind w:right="51"/>
        <w:outlineLvl w:val="1"/>
        <w:rPr>
          <w:b/>
          <w:sz w:val="22"/>
          <w:szCs w:val="22"/>
          <w:highlight w:val="yellow"/>
          <w:lang w:eastAsia="en-US"/>
        </w:rPr>
      </w:pPr>
    </w:p>
    <w:p w14:paraId="5C97418B" w14:textId="2EAB4FCD" w:rsidR="000A2EB8" w:rsidRPr="007C2392" w:rsidRDefault="004C17EB" w:rsidP="00354B0D">
      <w:pPr>
        <w:pStyle w:val="niv1PEP"/>
        <w:numPr>
          <w:ilvl w:val="0"/>
          <w:numId w:val="6"/>
        </w:numPr>
        <w:tabs>
          <w:tab w:val="left" w:pos="0"/>
        </w:tabs>
        <w:spacing w:after="0"/>
        <w:ind w:right="51"/>
        <w:jc w:val="both"/>
        <w:rPr>
          <w:sz w:val="22"/>
          <w:szCs w:val="22"/>
        </w:rPr>
      </w:pPr>
      <w:bookmarkStart w:id="10" w:name="_Toc379217520"/>
      <w:r w:rsidRPr="007C2392">
        <w:rPr>
          <w:sz w:val="22"/>
          <w:szCs w:val="22"/>
        </w:rPr>
        <w:t>DIRECTRICES DE MEJORAMIENTO CONTINUO</w:t>
      </w:r>
      <w:bookmarkEnd w:id="10"/>
    </w:p>
    <w:p w14:paraId="7614E9BC" w14:textId="3D20565F" w:rsidR="00071392" w:rsidRPr="00986764" w:rsidRDefault="002E5A6E" w:rsidP="004C43C9">
      <w:pPr>
        <w:rPr>
          <w:noProof/>
          <w:sz w:val="22"/>
          <w:szCs w:val="22"/>
        </w:rPr>
      </w:pPr>
      <w:bookmarkStart w:id="11" w:name="_Toc480192454"/>
      <w:r w:rsidRPr="007C2392">
        <w:rPr>
          <w:noProof/>
          <w:color w:val="0070C0"/>
          <w:sz w:val="22"/>
          <w:szCs w:val="22"/>
        </w:rPr>
        <w:t>Describir cuales son las directrices de mejoramiento continuo que orienta el programa</w:t>
      </w:r>
      <w:r w:rsidR="0047743D" w:rsidRPr="007C2392">
        <w:rPr>
          <w:noProof/>
          <w:color w:val="0070C0"/>
          <w:sz w:val="22"/>
          <w:szCs w:val="22"/>
        </w:rPr>
        <w:t>,</w:t>
      </w:r>
      <w:bookmarkEnd w:id="11"/>
      <w:r w:rsidRPr="007C2392">
        <w:rPr>
          <w:noProof/>
          <w:color w:val="0070C0"/>
          <w:sz w:val="22"/>
          <w:szCs w:val="22"/>
        </w:rPr>
        <w:t xml:space="preserve"> </w:t>
      </w:r>
      <w:bookmarkStart w:id="12" w:name="_Toc480192455"/>
      <w:r w:rsidR="0047743D" w:rsidRPr="007C2392">
        <w:rPr>
          <w:noProof/>
          <w:color w:val="0070C0"/>
          <w:sz w:val="22"/>
          <w:szCs w:val="22"/>
        </w:rPr>
        <w:t>m</w:t>
      </w:r>
      <w:r w:rsidRPr="007C2392">
        <w:rPr>
          <w:noProof/>
          <w:color w:val="0070C0"/>
          <w:sz w:val="22"/>
          <w:szCs w:val="22"/>
        </w:rPr>
        <w:t>ecanismos de seguimie</w:t>
      </w:r>
      <w:r w:rsidR="00EB5032" w:rsidRPr="007C2392">
        <w:rPr>
          <w:noProof/>
          <w:color w:val="0070C0"/>
          <w:sz w:val="22"/>
          <w:szCs w:val="22"/>
        </w:rPr>
        <w:t>nto y control establecidos</w:t>
      </w:r>
      <w:r w:rsidR="0047743D" w:rsidRPr="007C2392">
        <w:rPr>
          <w:noProof/>
          <w:color w:val="0070C0"/>
          <w:sz w:val="22"/>
          <w:szCs w:val="22"/>
        </w:rPr>
        <w:t>.</w:t>
      </w:r>
      <w:bookmarkEnd w:id="12"/>
    </w:p>
    <w:sectPr w:rsidR="00071392" w:rsidRPr="00986764" w:rsidSect="0087281A">
      <w:headerReference w:type="default" r:id="rId9"/>
      <w:pgSz w:w="12242" w:h="15842" w:code="1"/>
      <w:pgMar w:top="1440" w:right="1080" w:bottom="1440" w:left="108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B64BD" w14:textId="77777777" w:rsidR="00B224F4" w:rsidRDefault="00B224F4" w:rsidP="007A6746">
      <w:r>
        <w:separator/>
      </w:r>
    </w:p>
  </w:endnote>
  <w:endnote w:type="continuationSeparator" w:id="0">
    <w:p w14:paraId="4816BA39" w14:textId="77777777" w:rsidR="00B224F4" w:rsidRDefault="00B224F4" w:rsidP="007A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CEE73" w14:textId="77777777" w:rsidR="00B224F4" w:rsidRDefault="00B224F4" w:rsidP="007A6746">
      <w:r>
        <w:separator/>
      </w:r>
    </w:p>
  </w:footnote>
  <w:footnote w:type="continuationSeparator" w:id="0">
    <w:p w14:paraId="655447D4" w14:textId="77777777" w:rsidR="00B224F4" w:rsidRDefault="00B224F4" w:rsidP="007A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402"/>
      <w:gridCol w:w="5386"/>
    </w:tblGrid>
    <w:tr w:rsidR="005B03B3" w14:paraId="0ADE9B14" w14:textId="77777777" w:rsidTr="005B03B3">
      <w:trPr>
        <w:trHeight w:val="1550"/>
        <w:jc w:val="center"/>
      </w:trPr>
      <w:tc>
        <w:tcPr>
          <w:tcW w:w="1560" w:type="dxa"/>
        </w:tcPr>
        <w:p w14:paraId="0EB8A45A" w14:textId="6C882E24" w:rsidR="005B03B3" w:rsidRDefault="005B03B3" w:rsidP="005B03B3">
          <w:pPr>
            <w:pStyle w:val="Encabezado"/>
            <w:rPr>
              <w:bCs w:val="0"/>
              <w:sz w:val="28"/>
              <w:szCs w:val="22"/>
              <w:lang w:val="es-CO"/>
            </w:rPr>
          </w:pPr>
          <w:r>
            <w:rPr>
              <w:noProof/>
              <w:sz w:val="22"/>
              <w:szCs w:val="22"/>
              <w:lang w:val="es-CO"/>
            </w:rPr>
            <w:drawing>
              <wp:anchor distT="0" distB="0" distL="114300" distR="114300" simplePos="0" relativeHeight="251667456" behindDoc="0" locked="0" layoutInCell="1" allowOverlap="1" wp14:anchorId="20F57B95" wp14:editId="4EAD61A7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800100" cy="1019175"/>
                <wp:effectExtent l="0" t="0" r="0" b="9525"/>
                <wp:wrapNone/>
                <wp:docPr id="4" name="Imagen 4" descr="Descripción: Descripción: 1escudofot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Descripción: 1escudofot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019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C85B9C1" w14:textId="77777777" w:rsidR="005B03B3" w:rsidRDefault="005B03B3" w:rsidP="005B03B3">
          <w:pPr>
            <w:pStyle w:val="Encabezado"/>
            <w:rPr>
              <w:sz w:val="28"/>
            </w:rPr>
          </w:pPr>
        </w:p>
        <w:p w14:paraId="11340FA3" w14:textId="77777777" w:rsidR="005B03B3" w:rsidRDefault="005B03B3" w:rsidP="005B03B3">
          <w:pPr>
            <w:pStyle w:val="Encabezado"/>
            <w:rPr>
              <w:sz w:val="28"/>
            </w:rPr>
          </w:pPr>
        </w:p>
        <w:p w14:paraId="1548909F" w14:textId="77777777" w:rsidR="005B03B3" w:rsidRDefault="005B03B3" w:rsidP="005B03B3">
          <w:pPr>
            <w:pStyle w:val="Encabezado"/>
            <w:rPr>
              <w:sz w:val="28"/>
            </w:rPr>
          </w:pPr>
        </w:p>
        <w:p w14:paraId="1BE0E447" w14:textId="77777777" w:rsidR="005B03B3" w:rsidRDefault="005B03B3" w:rsidP="005B03B3">
          <w:pPr>
            <w:pStyle w:val="Encabezado"/>
            <w:rPr>
              <w:sz w:val="28"/>
            </w:rPr>
          </w:pPr>
        </w:p>
      </w:tc>
      <w:tc>
        <w:tcPr>
          <w:tcW w:w="3402" w:type="dxa"/>
          <w:vAlign w:val="center"/>
          <w:hideMark/>
        </w:tcPr>
        <w:p w14:paraId="1DA23A55" w14:textId="77777777" w:rsidR="005B03B3" w:rsidRDefault="005B03B3" w:rsidP="005B03B3">
          <w:pPr>
            <w:pStyle w:val="Encabezado"/>
            <w:rPr>
              <w:sz w:val="28"/>
            </w:rPr>
          </w:pPr>
          <w:r>
            <w:rPr>
              <w:sz w:val="28"/>
            </w:rPr>
            <w:t>“</w:t>
          </w:r>
          <w:r>
            <w:rPr>
              <w:b/>
              <w:sz w:val="28"/>
            </w:rPr>
            <w:t>Formando líderes</w:t>
          </w:r>
          <w:r>
            <w:rPr>
              <w:sz w:val="28"/>
            </w:rPr>
            <w:t xml:space="preserve"> para la </w:t>
          </w:r>
          <w:r>
            <w:rPr>
              <w:b/>
              <w:sz w:val="28"/>
            </w:rPr>
            <w:t>construcción</w:t>
          </w:r>
          <w:r>
            <w:rPr>
              <w:sz w:val="28"/>
            </w:rPr>
            <w:t xml:space="preserve"> de un nuevo </w:t>
          </w:r>
          <w:r>
            <w:rPr>
              <w:b/>
              <w:sz w:val="28"/>
            </w:rPr>
            <w:t>país en paz</w:t>
          </w:r>
          <w:r>
            <w:rPr>
              <w:sz w:val="28"/>
            </w:rPr>
            <w:t>”</w:t>
          </w:r>
        </w:p>
      </w:tc>
      <w:tc>
        <w:tcPr>
          <w:tcW w:w="5386" w:type="dxa"/>
          <w:hideMark/>
        </w:tcPr>
        <w:p w14:paraId="73A48DBE" w14:textId="7FA87958" w:rsidR="005B03B3" w:rsidRDefault="005B03B3" w:rsidP="005B03B3">
          <w:pPr>
            <w:pStyle w:val="Encabezado"/>
            <w:rPr>
              <w:sz w:val="22"/>
            </w:rPr>
          </w:pPr>
          <w:r>
            <w:rPr>
              <w:noProof/>
              <w:sz w:val="22"/>
              <w:lang w:val="es-CO"/>
            </w:rPr>
            <w:drawing>
              <wp:anchor distT="0" distB="0" distL="114300" distR="114300" simplePos="0" relativeHeight="251668480" behindDoc="0" locked="0" layoutInCell="1" allowOverlap="1" wp14:anchorId="0492CC6A" wp14:editId="748DD16F">
                <wp:simplePos x="0" y="0"/>
                <wp:positionH relativeFrom="column">
                  <wp:posOffset>718185</wp:posOffset>
                </wp:positionH>
                <wp:positionV relativeFrom="paragraph">
                  <wp:posOffset>99695</wp:posOffset>
                </wp:positionV>
                <wp:extent cx="2573020" cy="842645"/>
                <wp:effectExtent l="0" t="0" r="0" b="0"/>
                <wp:wrapNone/>
                <wp:docPr id="2" name="Imagen 2" descr="Logo SAAI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SAAI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3020" cy="842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C1399C1" w14:textId="0C41E8B3" w:rsidR="00266F37" w:rsidRPr="00BE35BF" w:rsidRDefault="00266F37" w:rsidP="007A6746">
    <w:pPr>
      <w:pStyle w:val="Encabezado"/>
    </w:pPr>
    <w:r>
      <w:rPr>
        <w:noProof/>
        <w:lang w:val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DE375F" wp14:editId="11CAEECC">
              <wp:simplePos x="0" y="0"/>
              <wp:positionH relativeFrom="column">
                <wp:posOffset>72390</wp:posOffset>
              </wp:positionH>
              <wp:positionV relativeFrom="paragraph">
                <wp:posOffset>7620</wp:posOffset>
              </wp:positionV>
              <wp:extent cx="6572250" cy="45719"/>
              <wp:effectExtent l="0" t="0" r="0" b="0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2250" cy="45719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ysClr val="window" lastClr="FFFFFF">
                              <a:lumMod val="75000"/>
                              <a:lumOff val="0"/>
                            </a:sysClr>
                          </a:gs>
                          <a:gs pos="100000">
                            <a:sysClr val="window" lastClr="FFFFFF">
                              <a:lumMod val="75000"/>
                              <a:lumOff val="0"/>
                              <a:gamma/>
                              <a:tint val="20000"/>
                              <a:invGamma/>
                            </a:sys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56F5D1" id="Rectángulo 23" o:spid="_x0000_s1026" style="position:absolute;margin-left:5.7pt;margin-top:.6pt;width:517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" fillcolor="#bfbfbf" stroked="f">
              <v:fill color2="#f2f2f2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848"/>
    <w:multiLevelType w:val="multilevel"/>
    <w:tmpl w:val="4832F6F0"/>
    <w:lvl w:ilvl="0">
      <w:start w:val="1"/>
      <w:numFmt w:val="decimal"/>
      <w:pStyle w:val="niv1PEP"/>
      <w:lvlText w:val="%1."/>
      <w:lvlJc w:val="left"/>
      <w:pPr>
        <w:ind w:left="425" w:hanging="425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46E2CC6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F404613"/>
    <w:multiLevelType w:val="hybridMultilevel"/>
    <w:tmpl w:val="1F1262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7F6"/>
    <w:multiLevelType w:val="hybridMultilevel"/>
    <w:tmpl w:val="459E1844"/>
    <w:lvl w:ilvl="0" w:tplc="B38A3FB4">
      <w:start w:val="3"/>
      <w:numFmt w:val="decimal"/>
      <w:pStyle w:val="niv3PEP"/>
      <w:lvlText w:val="%1.1.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E2CA8"/>
    <w:multiLevelType w:val="multilevel"/>
    <w:tmpl w:val="D5C6C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C142F5"/>
    <w:multiLevelType w:val="hybridMultilevel"/>
    <w:tmpl w:val="A7A6FC4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928D0"/>
    <w:multiLevelType w:val="hybridMultilevel"/>
    <w:tmpl w:val="E040A086"/>
    <w:lvl w:ilvl="0" w:tplc="51801682">
      <w:start w:val="1"/>
      <w:numFmt w:val="decimal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41070"/>
    <w:multiLevelType w:val="multilevel"/>
    <w:tmpl w:val="B92448A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>
      <w:start w:val="1"/>
      <w:numFmt w:val="decimal"/>
      <w:pStyle w:val="TDC3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82588E"/>
    <w:multiLevelType w:val="multilevel"/>
    <w:tmpl w:val="AB7E8C3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123F35"/>
    <w:multiLevelType w:val="hybridMultilevel"/>
    <w:tmpl w:val="D338867E"/>
    <w:lvl w:ilvl="0" w:tplc="1F44E3BE">
      <w:start w:val="1"/>
      <w:numFmt w:val="bullet"/>
      <w:pStyle w:val="ListaPEP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8"/>
    <w:lvlOverride w:ilvl="0">
      <w:startOverride w:val="2"/>
    </w:lvlOverride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BD"/>
    <w:rsid w:val="00015FF6"/>
    <w:rsid w:val="000166AB"/>
    <w:rsid w:val="00016C26"/>
    <w:rsid w:val="000545D0"/>
    <w:rsid w:val="00065697"/>
    <w:rsid w:val="000667EC"/>
    <w:rsid w:val="00071392"/>
    <w:rsid w:val="000813F0"/>
    <w:rsid w:val="000833C7"/>
    <w:rsid w:val="00083570"/>
    <w:rsid w:val="00090BA2"/>
    <w:rsid w:val="00091288"/>
    <w:rsid w:val="000921DF"/>
    <w:rsid w:val="00097035"/>
    <w:rsid w:val="000A2EB8"/>
    <w:rsid w:val="000A783A"/>
    <w:rsid w:val="000B08CC"/>
    <w:rsid w:val="000B394C"/>
    <w:rsid w:val="000B59BD"/>
    <w:rsid w:val="000F60DE"/>
    <w:rsid w:val="00101396"/>
    <w:rsid w:val="00106B7A"/>
    <w:rsid w:val="00117B1A"/>
    <w:rsid w:val="00122488"/>
    <w:rsid w:val="001460AB"/>
    <w:rsid w:val="0015004B"/>
    <w:rsid w:val="00157DF6"/>
    <w:rsid w:val="0016353E"/>
    <w:rsid w:val="0017171A"/>
    <w:rsid w:val="00175A72"/>
    <w:rsid w:val="00175DD2"/>
    <w:rsid w:val="00176290"/>
    <w:rsid w:val="001A3A14"/>
    <w:rsid w:val="001A7115"/>
    <w:rsid w:val="001D4CD0"/>
    <w:rsid w:val="002005D4"/>
    <w:rsid w:val="00205089"/>
    <w:rsid w:val="00207DE6"/>
    <w:rsid w:val="0022004D"/>
    <w:rsid w:val="00230A23"/>
    <w:rsid w:val="00235765"/>
    <w:rsid w:val="00266F37"/>
    <w:rsid w:val="00271CC7"/>
    <w:rsid w:val="00273D76"/>
    <w:rsid w:val="00276395"/>
    <w:rsid w:val="002861B0"/>
    <w:rsid w:val="00291C9B"/>
    <w:rsid w:val="002967D2"/>
    <w:rsid w:val="002A4ED3"/>
    <w:rsid w:val="002C6F9B"/>
    <w:rsid w:val="002E49E1"/>
    <w:rsid w:val="002E5A6E"/>
    <w:rsid w:val="00315DBC"/>
    <w:rsid w:val="0031679B"/>
    <w:rsid w:val="003219CD"/>
    <w:rsid w:val="003246BA"/>
    <w:rsid w:val="003273A5"/>
    <w:rsid w:val="003312E4"/>
    <w:rsid w:val="00332726"/>
    <w:rsid w:val="00337918"/>
    <w:rsid w:val="0034136D"/>
    <w:rsid w:val="003450C7"/>
    <w:rsid w:val="003506F5"/>
    <w:rsid w:val="00354B0D"/>
    <w:rsid w:val="00354D73"/>
    <w:rsid w:val="00361081"/>
    <w:rsid w:val="00361CE9"/>
    <w:rsid w:val="003724D0"/>
    <w:rsid w:val="00373D70"/>
    <w:rsid w:val="0039213E"/>
    <w:rsid w:val="003A00B6"/>
    <w:rsid w:val="003B13A5"/>
    <w:rsid w:val="003B32FA"/>
    <w:rsid w:val="003B48EA"/>
    <w:rsid w:val="003C4146"/>
    <w:rsid w:val="003E74E5"/>
    <w:rsid w:val="003F1CCE"/>
    <w:rsid w:val="003F44AE"/>
    <w:rsid w:val="003F604D"/>
    <w:rsid w:val="003F67C5"/>
    <w:rsid w:val="004010C8"/>
    <w:rsid w:val="00406CA2"/>
    <w:rsid w:val="00412CF3"/>
    <w:rsid w:val="00424D9E"/>
    <w:rsid w:val="0044153B"/>
    <w:rsid w:val="004513BC"/>
    <w:rsid w:val="00455965"/>
    <w:rsid w:val="00462B3A"/>
    <w:rsid w:val="00466A2B"/>
    <w:rsid w:val="0047718A"/>
    <w:rsid w:val="00477234"/>
    <w:rsid w:val="0047743D"/>
    <w:rsid w:val="00483222"/>
    <w:rsid w:val="00487DB7"/>
    <w:rsid w:val="004909B5"/>
    <w:rsid w:val="00493712"/>
    <w:rsid w:val="00497D38"/>
    <w:rsid w:val="004B1CAB"/>
    <w:rsid w:val="004B58FF"/>
    <w:rsid w:val="004C039E"/>
    <w:rsid w:val="004C17EB"/>
    <w:rsid w:val="004C43C9"/>
    <w:rsid w:val="004C446C"/>
    <w:rsid w:val="004C4AB4"/>
    <w:rsid w:val="004D216E"/>
    <w:rsid w:val="004D3E43"/>
    <w:rsid w:val="004D3E98"/>
    <w:rsid w:val="004D762F"/>
    <w:rsid w:val="004F69F6"/>
    <w:rsid w:val="00502F6D"/>
    <w:rsid w:val="00504A18"/>
    <w:rsid w:val="00511107"/>
    <w:rsid w:val="0051641E"/>
    <w:rsid w:val="005266E7"/>
    <w:rsid w:val="00544C25"/>
    <w:rsid w:val="00553276"/>
    <w:rsid w:val="005624FD"/>
    <w:rsid w:val="00574E70"/>
    <w:rsid w:val="005767B2"/>
    <w:rsid w:val="0059026E"/>
    <w:rsid w:val="00595136"/>
    <w:rsid w:val="005A2D55"/>
    <w:rsid w:val="005A7E30"/>
    <w:rsid w:val="005B03B3"/>
    <w:rsid w:val="005E45D7"/>
    <w:rsid w:val="005F584C"/>
    <w:rsid w:val="00606AF2"/>
    <w:rsid w:val="00612306"/>
    <w:rsid w:val="00612FB0"/>
    <w:rsid w:val="0061304C"/>
    <w:rsid w:val="00614E1B"/>
    <w:rsid w:val="006152B2"/>
    <w:rsid w:val="00615FF0"/>
    <w:rsid w:val="006337EE"/>
    <w:rsid w:val="0064374C"/>
    <w:rsid w:val="0065339B"/>
    <w:rsid w:val="00655E4C"/>
    <w:rsid w:val="0067104E"/>
    <w:rsid w:val="00680349"/>
    <w:rsid w:val="00682F44"/>
    <w:rsid w:val="006927C5"/>
    <w:rsid w:val="00692A72"/>
    <w:rsid w:val="00695741"/>
    <w:rsid w:val="006A1078"/>
    <w:rsid w:val="006A3286"/>
    <w:rsid w:val="006B078E"/>
    <w:rsid w:val="006C4783"/>
    <w:rsid w:val="006C7165"/>
    <w:rsid w:val="006D60E7"/>
    <w:rsid w:val="006E52AF"/>
    <w:rsid w:val="006E5AFE"/>
    <w:rsid w:val="006F3954"/>
    <w:rsid w:val="0071497A"/>
    <w:rsid w:val="007226FA"/>
    <w:rsid w:val="0073676D"/>
    <w:rsid w:val="007406F4"/>
    <w:rsid w:val="007449CE"/>
    <w:rsid w:val="0074589B"/>
    <w:rsid w:val="0075718D"/>
    <w:rsid w:val="00761F52"/>
    <w:rsid w:val="00771810"/>
    <w:rsid w:val="0078051A"/>
    <w:rsid w:val="00780FD2"/>
    <w:rsid w:val="00784599"/>
    <w:rsid w:val="00784FAC"/>
    <w:rsid w:val="007A6746"/>
    <w:rsid w:val="007B5474"/>
    <w:rsid w:val="007C2392"/>
    <w:rsid w:val="007E547A"/>
    <w:rsid w:val="007F73CF"/>
    <w:rsid w:val="007F7D3A"/>
    <w:rsid w:val="007F7F2A"/>
    <w:rsid w:val="00813748"/>
    <w:rsid w:val="00816963"/>
    <w:rsid w:val="0082660E"/>
    <w:rsid w:val="0083644D"/>
    <w:rsid w:val="0084367B"/>
    <w:rsid w:val="0085210A"/>
    <w:rsid w:val="00863B80"/>
    <w:rsid w:val="008647AD"/>
    <w:rsid w:val="0087281A"/>
    <w:rsid w:val="008765FF"/>
    <w:rsid w:val="008C05D9"/>
    <w:rsid w:val="008C3E80"/>
    <w:rsid w:val="008C6F35"/>
    <w:rsid w:val="008D78A0"/>
    <w:rsid w:val="008E1F13"/>
    <w:rsid w:val="008F42E1"/>
    <w:rsid w:val="008F75E9"/>
    <w:rsid w:val="008F7E0F"/>
    <w:rsid w:val="00911E20"/>
    <w:rsid w:val="009134BE"/>
    <w:rsid w:val="009135FB"/>
    <w:rsid w:val="00921EBE"/>
    <w:rsid w:val="00921F18"/>
    <w:rsid w:val="0093724F"/>
    <w:rsid w:val="00950347"/>
    <w:rsid w:val="00964178"/>
    <w:rsid w:val="00966140"/>
    <w:rsid w:val="00970422"/>
    <w:rsid w:val="00974B38"/>
    <w:rsid w:val="0097667E"/>
    <w:rsid w:val="00976942"/>
    <w:rsid w:val="00984439"/>
    <w:rsid w:val="00986764"/>
    <w:rsid w:val="009969C9"/>
    <w:rsid w:val="009A02BC"/>
    <w:rsid w:val="009B220F"/>
    <w:rsid w:val="009C5958"/>
    <w:rsid w:val="009C5C82"/>
    <w:rsid w:val="009C65DA"/>
    <w:rsid w:val="009E3085"/>
    <w:rsid w:val="009E6B0D"/>
    <w:rsid w:val="009F2D9A"/>
    <w:rsid w:val="009F4892"/>
    <w:rsid w:val="00A044E3"/>
    <w:rsid w:val="00A11765"/>
    <w:rsid w:val="00A11F84"/>
    <w:rsid w:val="00A20EC8"/>
    <w:rsid w:val="00A27C2A"/>
    <w:rsid w:val="00A3269F"/>
    <w:rsid w:val="00A522A9"/>
    <w:rsid w:val="00A5775D"/>
    <w:rsid w:val="00A61D17"/>
    <w:rsid w:val="00A6440C"/>
    <w:rsid w:val="00AB7C2B"/>
    <w:rsid w:val="00AC4D70"/>
    <w:rsid w:val="00AD4FAE"/>
    <w:rsid w:val="00AF5B06"/>
    <w:rsid w:val="00B224F4"/>
    <w:rsid w:val="00B25189"/>
    <w:rsid w:val="00B5144A"/>
    <w:rsid w:val="00B5499C"/>
    <w:rsid w:val="00B56194"/>
    <w:rsid w:val="00B67B93"/>
    <w:rsid w:val="00B7512A"/>
    <w:rsid w:val="00B83009"/>
    <w:rsid w:val="00B84DA6"/>
    <w:rsid w:val="00B9520F"/>
    <w:rsid w:val="00B97491"/>
    <w:rsid w:val="00BB2D6E"/>
    <w:rsid w:val="00BB5A8C"/>
    <w:rsid w:val="00BC5F26"/>
    <w:rsid w:val="00BD393C"/>
    <w:rsid w:val="00BD4FC3"/>
    <w:rsid w:val="00BE35BF"/>
    <w:rsid w:val="00BF0F9F"/>
    <w:rsid w:val="00BF1A29"/>
    <w:rsid w:val="00BF2CF3"/>
    <w:rsid w:val="00BF56F5"/>
    <w:rsid w:val="00BF5A56"/>
    <w:rsid w:val="00BF5AC9"/>
    <w:rsid w:val="00BF7484"/>
    <w:rsid w:val="00C12FF8"/>
    <w:rsid w:val="00C13FCB"/>
    <w:rsid w:val="00C15452"/>
    <w:rsid w:val="00C207C2"/>
    <w:rsid w:val="00C23C10"/>
    <w:rsid w:val="00C24587"/>
    <w:rsid w:val="00C278B3"/>
    <w:rsid w:val="00C345EE"/>
    <w:rsid w:val="00C41290"/>
    <w:rsid w:val="00C5400D"/>
    <w:rsid w:val="00C6575B"/>
    <w:rsid w:val="00C661EC"/>
    <w:rsid w:val="00C7217A"/>
    <w:rsid w:val="00C754A0"/>
    <w:rsid w:val="00C8380E"/>
    <w:rsid w:val="00C93E98"/>
    <w:rsid w:val="00C94894"/>
    <w:rsid w:val="00CA329F"/>
    <w:rsid w:val="00CB5EC2"/>
    <w:rsid w:val="00CC56D9"/>
    <w:rsid w:val="00CD3F83"/>
    <w:rsid w:val="00CD3FC4"/>
    <w:rsid w:val="00CD7CA1"/>
    <w:rsid w:val="00CE3D80"/>
    <w:rsid w:val="00CE7B13"/>
    <w:rsid w:val="00CF33B1"/>
    <w:rsid w:val="00CF3CE9"/>
    <w:rsid w:val="00CF5D8C"/>
    <w:rsid w:val="00D06EA1"/>
    <w:rsid w:val="00D27A3C"/>
    <w:rsid w:val="00D336E1"/>
    <w:rsid w:val="00D46D5E"/>
    <w:rsid w:val="00D5093D"/>
    <w:rsid w:val="00D56DB1"/>
    <w:rsid w:val="00D83395"/>
    <w:rsid w:val="00D85891"/>
    <w:rsid w:val="00D86BB4"/>
    <w:rsid w:val="00DB236D"/>
    <w:rsid w:val="00DC4390"/>
    <w:rsid w:val="00DC62F4"/>
    <w:rsid w:val="00DD47BD"/>
    <w:rsid w:val="00DE2D16"/>
    <w:rsid w:val="00DE5036"/>
    <w:rsid w:val="00DE7480"/>
    <w:rsid w:val="00DF3705"/>
    <w:rsid w:val="00DF6255"/>
    <w:rsid w:val="00E07F0B"/>
    <w:rsid w:val="00E1121D"/>
    <w:rsid w:val="00E266C4"/>
    <w:rsid w:val="00E26CDC"/>
    <w:rsid w:val="00E32D9C"/>
    <w:rsid w:val="00E37994"/>
    <w:rsid w:val="00E404F5"/>
    <w:rsid w:val="00E419FC"/>
    <w:rsid w:val="00E56A44"/>
    <w:rsid w:val="00E575F0"/>
    <w:rsid w:val="00E613DF"/>
    <w:rsid w:val="00E671C5"/>
    <w:rsid w:val="00E71B66"/>
    <w:rsid w:val="00E723D7"/>
    <w:rsid w:val="00E8301A"/>
    <w:rsid w:val="00E93B82"/>
    <w:rsid w:val="00E940EB"/>
    <w:rsid w:val="00EB2FC2"/>
    <w:rsid w:val="00EB5032"/>
    <w:rsid w:val="00EC528B"/>
    <w:rsid w:val="00EC6D6F"/>
    <w:rsid w:val="00ED742E"/>
    <w:rsid w:val="00EE03BB"/>
    <w:rsid w:val="00EE546C"/>
    <w:rsid w:val="00F06215"/>
    <w:rsid w:val="00F16581"/>
    <w:rsid w:val="00F270A4"/>
    <w:rsid w:val="00F3223E"/>
    <w:rsid w:val="00F32A79"/>
    <w:rsid w:val="00F3558A"/>
    <w:rsid w:val="00F440E2"/>
    <w:rsid w:val="00F53CD5"/>
    <w:rsid w:val="00F61606"/>
    <w:rsid w:val="00F63782"/>
    <w:rsid w:val="00F63D0E"/>
    <w:rsid w:val="00F664C6"/>
    <w:rsid w:val="00F67CC3"/>
    <w:rsid w:val="00F725AD"/>
    <w:rsid w:val="00F73C43"/>
    <w:rsid w:val="00F73D42"/>
    <w:rsid w:val="00F900E1"/>
    <w:rsid w:val="00F92E60"/>
    <w:rsid w:val="00FB2CFE"/>
    <w:rsid w:val="00FB5C00"/>
    <w:rsid w:val="00FC796A"/>
    <w:rsid w:val="00FD5BE3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68662"/>
  <w15:docId w15:val="{A7E4FC80-B089-4F44-BCDE-28C99841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32FA"/>
    <w:pPr>
      <w:spacing w:after="240" w:line="240" w:lineRule="auto"/>
      <w:jc w:val="both"/>
    </w:pPr>
    <w:rPr>
      <w:rFonts w:ascii="Times New Roman" w:hAnsi="Times New Roman" w:cs="Times New Roman"/>
      <w:bCs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3724F"/>
    <w:pPr>
      <w:keepNext/>
      <w:keepLines/>
      <w:numPr>
        <w:numId w:val="3"/>
      </w:numPr>
      <w:spacing w:before="480" w:after="0"/>
      <w:outlineLvl w:val="0"/>
    </w:pPr>
    <w:rPr>
      <w:rFonts w:ascii="Arial" w:eastAsiaTheme="majorEastAsia" w:hAnsi="Arial" w:cstheme="majorBidi"/>
      <w:b/>
      <w:bCs w:val="0"/>
      <w:color w:val="000000" w:themeColor="text1"/>
      <w:sz w:val="2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3724F"/>
    <w:pPr>
      <w:keepNext/>
      <w:keepLines/>
      <w:numPr>
        <w:ilvl w:val="1"/>
        <w:numId w:val="3"/>
      </w:numPr>
      <w:spacing w:before="200" w:after="0"/>
      <w:outlineLvl w:val="1"/>
    </w:pPr>
    <w:rPr>
      <w:rFonts w:ascii="Arial" w:eastAsiaTheme="majorEastAsia" w:hAnsi="Arial" w:cstheme="majorBidi"/>
      <w:b/>
      <w:bCs w:val="0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3F8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F8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F8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3F8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3F8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3F8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3F8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59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BD"/>
    <w:rPr>
      <w:rFonts w:ascii="Tahoma" w:hAnsi="Tahoma" w:cs="Tahoma"/>
      <w:sz w:val="16"/>
      <w:szCs w:val="16"/>
    </w:rPr>
  </w:style>
  <w:style w:type="paragraph" w:styleId="Prrafodelista">
    <w:name w:val="List Paragraph"/>
    <w:basedOn w:val="Sinespaciado"/>
    <w:uiPriority w:val="34"/>
    <w:qFormat/>
    <w:rsid w:val="00771810"/>
    <w:pPr>
      <w:numPr>
        <w:numId w:val="1"/>
      </w:numPr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C5F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C5F26"/>
    <w:rPr>
      <w:rFonts w:eastAsia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C5F26"/>
    <w:rPr>
      <w:rFonts w:eastAsiaTheme="minorHAnsi"/>
      <w:sz w:val="20"/>
      <w:szCs w:val="20"/>
    </w:rPr>
  </w:style>
  <w:style w:type="table" w:styleId="Tablaconcuadrcula">
    <w:name w:val="Table Grid"/>
    <w:basedOn w:val="Tablanormal"/>
    <w:uiPriority w:val="59"/>
    <w:rsid w:val="000A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2EB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A2EB8"/>
  </w:style>
  <w:style w:type="paragraph" w:styleId="Piedepgina">
    <w:name w:val="footer"/>
    <w:basedOn w:val="Normal"/>
    <w:link w:val="PiedepginaCar"/>
    <w:uiPriority w:val="99"/>
    <w:unhideWhenUsed/>
    <w:rsid w:val="000A2EB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EB8"/>
  </w:style>
  <w:style w:type="paragraph" w:styleId="Sinespaciado">
    <w:name w:val="No Spacing"/>
    <w:aliases w:val="parrPEP"/>
    <w:link w:val="SinespaciadoCar"/>
    <w:uiPriority w:val="1"/>
    <w:qFormat/>
    <w:rsid w:val="007F73CF"/>
    <w:pPr>
      <w:spacing w:line="240" w:lineRule="auto"/>
      <w:jc w:val="both"/>
    </w:pPr>
    <w:rPr>
      <w:rFonts w:ascii="Times New Roman" w:hAnsi="Times New Roman" w:cs="Times New Roman"/>
      <w:bCs/>
      <w:sz w:val="24"/>
      <w:szCs w:val="24"/>
      <w:lang w:val="es-ES"/>
    </w:rPr>
  </w:style>
  <w:style w:type="paragraph" w:customStyle="1" w:styleId="niv1PEP">
    <w:name w:val="niv1PEP"/>
    <w:basedOn w:val="Sinespaciado"/>
    <w:next w:val="Sinespaciado"/>
    <w:rsid w:val="00C6575B"/>
    <w:pPr>
      <w:numPr>
        <w:numId w:val="5"/>
      </w:numPr>
      <w:tabs>
        <w:tab w:val="left" w:pos="425"/>
      </w:tabs>
      <w:spacing w:after="480"/>
      <w:jc w:val="left"/>
      <w:outlineLvl w:val="0"/>
    </w:pPr>
    <w:rPr>
      <w:b/>
    </w:rPr>
  </w:style>
  <w:style w:type="paragraph" w:customStyle="1" w:styleId="niv2PEP">
    <w:name w:val="niv2PEP"/>
    <w:basedOn w:val="Sinespaciado"/>
    <w:next w:val="Sinespaciado"/>
    <w:rsid w:val="00276395"/>
    <w:pPr>
      <w:tabs>
        <w:tab w:val="left" w:pos="567"/>
      </w:tabs>
      <w:jc w:val="left"/>
    </w:pPr>
    <w:rPr>
      <w:b/>
      <w:lang w:eastAsia="es-ES"/>
    </w:rPr>
  </w:style>
  <w:style w:type="paragraph" w:customStyle="1" w:styleId="niv3PEP">
    <w:name w:val="niv3PEP"/>
    <w:basedOn w:val="Sinespaciado"/>
    <w:next w:val="Sinespaciado"/>
    <w:rsid w:val="004C4AB4"/>
    <w:pPr>
      <w:numPr>
        <w:numId w:val="4"/>
      </w:numPr>
      <w:ind w:left="0" w:firstLine="0"/>
      <w:jc w:val="left"/>
    </w:pPr>
    <w:rPr>
      <w:b/>
    </w:rPr>
  </w:style>
  <w:style w:type="paragraph" w:customStyle="1" w:styleId="ListaPEP">
    <w:name w:val="ListaPEP"/>
    <w:basedOn w:val="Prrafodelista"/>
    <w:rsid w:val="00101396"/>
    <w:pPr>
      <w:numPr>
        <w:numId w:val="2"/>
      </w:numPr>
      <w:ind w:left="850" w:hanging="425"/>
    </w:pPr>
    <w:rPr>
      <w:lang w:val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2A7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F32A7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3724F"/>
    <w:rPr>
      <w:rFonts w:ascii="Arial" w:eastAsiaTheme="majorEastAsia" w:hAnsi="Arial" w:cstheme="majorBidi"/>
      <w:b/>
      <w:color w:val="000000" w:themeColor="text1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3724F"/>
    <w:rPr>
      <w:rFonts w:ascii="Arial" w:eastAsiaTheme="majorEastAsia" w:hAnsi="Arial" w:cstheme="majorBidi"/>
      <w:b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3F83"/>
    <w:rPr>
      <w:rFonts w:asciiTheme="majorHAnsi" w:eastAsiaTheme="majorEastAsia" w:hAnsiTheme="majorHAnsi" w:cstheme="majorBidi"/>
      <w:b/>
      <w:color w:val="4F81BD" w:themeColor="accent1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F83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F83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3F83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4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3F83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3F8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3F8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3246BA"/>
    <w:pPr>
      <w:numPr>
        <w:numId w:val="0"/>
      </w:numPr>
      <w:spacing w:line="276" w:lineRule="auto"/>
      <w:jc w:val="left"/>
      <w:outlineLvl w:val="9"/>
    </w:pPr>
    <w:rPr>
      <w:bCs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3724F"/>
    <w:pPr>
      <w:spacing w:after="100" w:line="276" w:lineRule="auto"/>
      <w:ind w:left="220"/>
      <w:jc w:val="left"/>
    </w:pPr>
    <w:rPr>
      <w:rFonts w:ascii="Arial" w:hAnsi="Arial" w:cs="Arial"/>
      <w:b/>
      <w:bCs w:val="0"/>
      <w:sz w:val="22"/>
      <w:szCs w:val="22"/>
      <w:lang w:val="es-CO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06EA1"/>
    <w:pPr>
      <w:numPr>
        <w:ilvl w:val="1"/>
        <w:numId w:val="8"/>
      </w:numPr>
      <w:tabs>
        <w:tab w:val="left" w:pos="0"/>
      </w:tabs>
      <w:spacing w:after="0"/>
      <w:ind w:right="51"/>
    </w:pPr>
    <w:rPr>
      <w:rFonts w:asciiTheme="minorHAnsi" w:hAnsiTheme="minorHAnsi" w:cstheme="minorBidi"/>
      <w:b/>
      <w:bCs w:val="0"/>
      <w:sz w:val="22"/>
      <w:szCs w:val="22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0EC8"/>
    <w:rPr>
      <w:rFonts w:eastAsiaTheme="minorEastAsia"/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0EC8"/>
    <w:rPr>
      <w:rFonts w:ascii="Times New Roman" w:eastAsiaTheme="minorHAnsi" w:hAnsi="Times New Roman" w:cs="Times New Roman"/>
      <w:b/>
      <w:bCs/>
      <w:sz w:val="20"/>
      <w:szCs w:val="20"/>
      <w:lang w:val="es-ES"/>
    </w:rPr>
  </w:style>
  <w:style w:type="character" w:styleId="Textoennegrita">
    <w:name w:val="Strong"/>
    <w:qFormat/>
    <w:rsid w:val="0075718D"/>
    <w:rPr>
      <w:b/>
      <w:bCs/>
    </w:rPr>
  </w:style>
  <w:style w:type="paragraph" w:styleId="NormalWeb">
    <w:name w:val="Normal (Web)"/>
    <w:basedOn w:val="Normal"/>
    <w:uiPriority w:val="99"/>
    <w:rsid w:val="0075718D"/>
    <w:pPr>
      <w:spacing w:before="100" w:after="100"/>
      <w:jc w:val="left"/>
    </w:pPr>
    <w:rPr>
      <w:rFonts w:ascii="Verdana" w:eastAsia="Times New Roman" w:hAnsi="Verdana"/>
      <w:bCs w:val="0"/>
      <w:szCs w:val="20"/>
      <w:lang w:val="es-CO" w:eastAsia="es-ES"/>
    </w:rPr>
  </w:style>
  <w:style w:type="character" w:customStyle="1" w:styleId="SinespaciadoCar">
    <w:name w:val="Sin espaciado Car"/>
    <w:aliases w:val="parrPEP Car"/>
    <w:link w:val="Sinespaciado"/>
    <w:uiPriority w:val="1"/>
    <w:rsid w:val="009F4892"/>
    <w:rPr>
      <w:rFonts w:ascii="Times New Roman" w:hAnsi="Times New Roman" w:cs="Times New Roman"/>
      <w:bCs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462B3A"/>
  </w:style>
  <w:style w:type="table" w:customStyle="1" w:styleId="Tablaconcuadrcula1">
    <w:name w:val="Tabla con cuadrícula1"/>
    <w:basedOn w:val="Tablanormal"/>
    <w:next w:val="Tablaconcuadrcula"/>
    <w:uiPriority w:val="39"/>
    <w:rsid w:val="0087281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amplona.edu.co/unipamplona/portalIG/home_10/recursos/2015_s1/pag_contenido/28052015/normatividad_universitaria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htt2</b:Tag>
    <b:SourceType>InternetSite</b:SourceType>
    <b:Guid>{2B491044-15FF-4741-9343-547FE9C2FEFD}</b:Guid>
    <b:Title>http://www.normas9000.com/iso-9000-59.html</b:Title>
    <b:RefOrder>1</b:RefOrder>
  </b:Source>
  <b:Source>
    <b:Tag>htt3</b:Tag>
    <b:SourceType>InternetSite</b:SourceType>
    <b:Guid>{CF503848-A7C4-4494-B5FA-6AD61F814533}</b:Guid>
    <b:Title>http://www.implementacionsig.com/index.php/interpretacion-norma-iso14001/12-ciclo-de-mejora-continua-iso-14001</b:Title>
    <b:RefOrder>2</b:RefOrder>
  </b:Source>
</b:Sources>
</file>

<file path=customXml/itemProps1.xml><?xml version="1.0" encoding="utf-8"?>
<ds:datastoreItem xmlns:ds="http://schemas.openxmlformats.org/officeDocument/2006/customXml" ds:itemID="{EE4486D3-FC67-429A-B112-E5C884B4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1597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Simón Fygueroa</dc:creator>
  <cp:lastModifiedBy>Ing. Andres Angarita</cp:lastModifiedBy>
  <cp:revision>4</cp:revision>
  <dcterms:created xsi:type="dcterms:W3CDTF">2019-02-05T15:33:00Z</dcterms:created>
  <dcterms:modified xsi:type="dcterms:W3CDTF">2019-06-07T21:22:00Z</dcterms:modified>
</cp:coreProperties>
</file>