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894A8" w14:textId="77777777" w:rsidR="00742B46" w:rsidRDefault="00742B46" w:rsidP="00742B46">
      <w:pPr>
        <w:ind w:hanging="109"/>
        <w:rPr>
          <w:rFonts w:ascii="Arial" w:hAnsi="Arial"/>
          <w:sz w:val="22"/>
        </w:rPr>
      </w:pPr>
      <w:bookmarkStart w:id="0" w:name="_GoBack"/>
      <w:bookmarkEnd w:id="0"/>
    </w:p>
    <w:p w14:paraId="3D2894A9" w14:textId="77777777" w:rsidR="0049528E" w:rsidRDefault="0049528E" w:rsidP="0049528E">
      <w:pPr>
        <w:ind w:hanging="1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Pamplona, ___ de __________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20__</w:t>
      </w:r>
    </w:p>
    <w:p w14:paraId="3D2894AA" w14:textId="77777777" w:rsidR="0049528E" w:rsidRDefault="0049528E" w:rsidP="0049528E">
      <w:pPr>
        <w:ind w:left="-1260"/>
        <w:rPr>
          <w:rFonts w:ascii="Arial" w:hAnsi="Arial"/>
          <w:b/>
          <w:sz w:val="22"/>
        </w:rPr>
      </w:pPr>
    </w:p>
    <w:p w14:paraId="3D2894AB" w14:textId="77777777" w:rsidR="0049528E" w:rsidRDefault="0049528E" w:rsidP="0049528E">
      <w:pPr>
        <w:ind w:left="-1260"/>
        <w:rPr>
          <w:rFonts w:ascii="Arial" w:hAnsi="Arial"/>
          <w:b/>
          <w:sz w:val="22"/>
        </w:rPr>
      </w:pPr>
    </w:p>
    <w:p w14:paraId="3D2894AC" w14:textId="77777777" w:rsidR="0049528E" w:rsidRDefault="0049528E" w:rsidP="0049528E">
      <w:pPr>
        <w:ind w:left="-109"/>
        <w:rPr>
          <w:rFonts w:ascii="Arial" w:hAnsi="Arial"/>
          <w:sz w:val="22"/>
        </w:rPr>
      </w:pPr>
      <w:r>
        <w:rPr>
          <w:rFonts w:ascii="Arial" w:hAnsi="Arial"/>
          <w:sz w:val="22"/>
        </w:rPr>
        <w:t>Señor (a):</w:t>
      </w:r>
    </w:p>
    <w:p w14:paraId="3D2894AD" w14:textId="77777777" w:rsidR="0049528E" w:rsidRDefault="0049528E" w:rsidP="0049528E">
      <w:pPr>
        <w:pStyle w:val="Ttulo6"/>
        <w:ind w:left="-109" w:firstLine="0"/>
        <w:rPr>
          <w:b w:val="0"/>
        </w:rPr>
      </w:pPr>
      <w:r>
        <w:rPr>
          <w:b w:val="0"/>
        </w:rPr>
        <w:t>__________________________</w:t>
      </w:r>
    </w:p>
    <w:p w14:paraId="3D2894AE" w14:textId="77777777" w:rsidR="0049528E" w:rsidRDefault="0049528E" w:rsidP="0049528E">
      <w:pPr>
        <w:pStyle w:val="Ttulo6"/>
        <w:ind w:left="-109" w:firstLine="0"/>
        <w:rPr>
          <w:b w:val="0"/>
        </w:rPr>
      </w:pPr>
      <w:r>
        <w:rPr>
          <w:b w:val="0"/>
        </w:rPr>
        <w:t>__________________________</w:t>
      </w:r>
    </w:p>
    <w:p w14:paraId="3D2894AF" w14:textId="77777777" w:rsidR="0049528E" w:rsidRDefault="0049528E" w:rsidP="0049528E">
      <w:pPr>
        <w:pStyle w:val="Ttulo6"/>
        <w:ind w:left="-109" w:firstLine="0"/>
        <w:rPr>
          <w:b w:val="0"/>
          <w:sz w:val="22"/>
        </w:rPr>
      </w:pPr>
      <w:r>
        <w:rPr>
          <w:b w:val="0"/>
          <w:sz w:val="22"/>
        </w:rPr>
        <w:t>Universidad de Pamplona</w:t>
      </w:r>
    </w:p>
    <w:p w14:paraId="3D2894B0" w14:textId="77777777" w:rsidR="0049528E" w:rsidRDefault="0049528E" w:rsidP="0049528E">
      <w:pPr>
        <w:pStyle w:val="Ttulo6"/>
        <w:ind w:left="-109" w:firstLine="0"/>
        <w:rPr>
          <w:sz w:val="22"/>
        </w:rPr>
      </w:pPr>
    </w:p>
    <w:p w14:paraId="3D2894B1" w14:textId="77777777" w:rsidR="0049528E" w:rsidRDefault="0049528E" w:rsidP="0049528E">
      <w:pPr>
        <w:pStyle w:val="Ttulo6"/>
        <w:ind w:left="-1260" w:firstLine="0"/>
        <w:rPr>
          <w:sz w:val="22"/>
        </w:rPr>
      </w:pPr>
    </w:p>
    <w:p w14:paraId="3D2894B2" w14:textId="77777777" w:rsidR="0049528E" w:rsidRDefault="0049528E" w:rsidP="0049528E">
      <w:pPr>
        <w:pStyle w:val="Ttulo6"/>
        <w:ind w:left="-1260" w:firstLine="1151"/>
        <w:rPr>
          <w:sz w:val="22"/>
        </w:rPr>
      </w:pPr>
      <w:r>
        <w:rPr>
          <w:sz w:val="22"/>
        </w:rPr>
        <w:t xml:space="preserve">Referencia: Radicado No. S/ __ /20__ </w:t>
      </w:r>
    </w:p>
    <w:p w14:paraId="3D2894B3" w14:textId="77777777" w:rsidR="0049528E" w:rsidRDefault="0049528E" w:rsidP="0049528E">
      <w:pPr>
        <w:rPr>
          <w:rFonts w:ascii="Arial" w:hAnsi="Arial"/>
          <w:sz w:val="22"/>
        </w:rPr>
      </w:pPr>
    </w:p>
    <w:p w14:paraId="3D2894B4" w14:textId="77777777" w:rsidR="0049528E" w:rsidRDefault="0049528E" w:rsidP="0049528E">
      <w:pPr>
        <w:ind w:hanging="1260"/>
        <w:jc w:val="both"/>
        <w:rPr>
          <w:rFonts w:ascii="Arial" w:hAnsi="Arial"/>
          <w:sz w:val="22"/>
        </w:rPr>
      </w:pPr>
    </w:p>
    <w:p w14:paraId="3D2894B5" w14:textId="77777777" w:rsidR="0049528E" w:rsidRDefault="0049528E" w:rsidP="0049528E">
      <w:pPr>
        <w:ind w:hanging="1260"/>
        <w:jc w:val="both"/>
        <w:rPr>
          <w:rFonts w:ascii="Arial" w:hAnsi="Arial"/>
          <w:sz w:val="22"/>
        </w:rPr>
      </w:pPr>
    </w:p>
    <w:p w14:paraId="3D2894B6" w14:textId="77777777" w:rsidR="0049528E" w:rsidRDefault="0049528E" w:rsidP="0049528E">
      <w:pPr>
        <w:spacing w:line="276" w:lineRule="auto"/>
        <w:ind w:left="-109"/>
        <w:jc w:val="both"/>
        <w:rPr>
          <w:rFonts w:ascii="Arial" w:hAnsi="Arial"/>
          <w:sz w:val="22"/>
        </w:rPr>
      </w:pPr>
    </w:p>
    <w:p w14:paraId="3D2894B7" w14:textId="77777777" w:rsidR="0049528E" w:rsidRPr="005A02B9" w:rsidRDefault="0049528E" w:rsidP="0049528E">
      <w:pPr>
        <w:spacing w:line="276" w:lineRule="auto"/>
        <w:ind w:left="-109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sz w:val="22"/>
        </w:rPr>
        <w:t xml:space="preserve">Comedidamente, me permito comunicarle, que este despacho, profirió Auto de fecha ___ de 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____, mediante el cual, se ordenó </w:t>
      </w:r>
      <w:r w:rsidRPr="009E1C1F">
        <w:rPr>
          <w:rFonts w:ascii="Arial" w:hAnsi="Arial"/>
          <w:i/>
          <w:sz w:val="22"/>
        </w:rPr>
        <w:t>(e</w:t>
      </w:r>
      <w:r w:rsidRPr="009E1C1F">
        <w:rPr>
          <w:rFonts w:ascii="Arial" w:hAnsi="Arial" w:cs="Arial"/>
          <w:i/>
          <w:sz w:val="23"/>
          <w:szCs w:val="23"/>
          <w:shd w:val="clear" w:color="auto" w:fill="FFFFFF"/>
        </w:rPr>
        <w:t xml:space="preserve">l auto de cierre de la investigación y traslado </w:t>
      </w:r>
      <w:r>
        <w:rPr>
          <w:rFonts w:ascii="Arial" w:hAnsi="Arial" w:cs="Arial"/>
          <w:i/>
          <w:sz w:val="23"/>
          <w:szCs w:val="23"/>
          <w:shd w:val="clear" w:color="auto" w:fill="FFFFFF"/>
        </w:rPr>
        <w:t xml:space="preserve">para alegatos </w:t>
      </w:r>
      <w:proofErr w:type="spellStart"/>
      <w:r>
        <w:rPr>
          <w:rFonts w:ascii="Arial" w:hAnsi="Arial" w:cs="Arial"/>
          <w:i/>
          <w:sz w:val="23"/>
          <w:szCs w:val="23"/>
          <w:shd w:val="clear" w:color="auto" w:fill="FFFFFF"/>
        </w:rPr>
        <w:t>precalificatorios</w:t>
      </w:r>
      <w:proofErr w:type="spellEnd"/>
      <w:r>
        <w:rPr>
          <w:rFonts w:ascii="Arial" w:hAnsi="Arial" w:cs="Arial"/>
          <w:i/>
          <w:sz w:val="23"/>
          <w:szCs w:val="23"/>
          <w:shd w:val="clear" w:color="auto" w:fill="FFFFFF"/>
        </w:rPr>
        <w:t xml:space="preserve"> y</w:t>
      </w:r>
      <w:r w:rsidRPr="009E1C1F">
        <w:rPr>
          <w:rFonts w:ascii="Arial" w:hAnsi="Arial" w:cs="Arial"/>
          <w:i/>
          <w:sz w:val="23"/>
          <w:szCs w:val="23"/>
          <w:shd w:val="clear" w:color="auto" w:fill="FFFFFF"/>
        </w:rPr>
        <w:t xml:space="preserve"> el traslado del dictamen pericial para la etapa de investigación)</w:t>
      </w:r>
      <w:r w:rsidRPr="009E1C1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/>
          <w:sz w:val="22"/>
        </w:rPr>
        <w:t xml:space="preserve">dentro del radicado de la referencia, seguido en su contra o en contra de ___________________________________________________________; (decisión contra la cual no procede el recurso alguno) ( o contra la cual procede el recurso de reposición) </w:t>
      </w:r>
    </w:p>
    <w:p w14:paraId="3D2894B8" w14:textId="77777777" w:rsidR="0049528E" w:rsidRDefault="0049528E" w:rsidP="0049528E">
      <w:pPr>
        <w:spacing w:line="276" w:lineRule="auto"/>
        <w:ind w:left="-109"/>
        <w:jc w:val="both"/>
        <w:rPr>
          <w:rFonts w:ascii="Arial" w:hAnsi="Arial"/>
          <w:color w:val="FF0000"/>
          <w:sz w:val="22"/>
        </w:rPr>
      </w:pPr>
    </w:p>
    <w:p w14:paraId="3D2894B9" w14:textId="77777777" w:rsidR="0049528E" w:rsidRDefault="0049528E" w:rsidP="0049528E">
      <w:pPr>
        <w:spacing w:line="276" w:lineRule="auto"/>
        <w:ind w:left="-109"/>
        <w:jc w:val="both"/>
        <w:rPr>
          <w:rFonts w:ascii="Arial" w:hAnsi="Arial"/>
          <w:sz w:val="22"/>
        </w:rPr>
      </w:pPr>
      <w:r w:rsidRPr="00D05CBC">
        <w:rPr>
          <w:rFonts w:ascii="Arial" w:hAnsi="Arial"/>
          <w:sz w:val="22"/>
        </w:rPr>
        <w:t xml:space="preserve">(En la comunicación para los sujetos procesales indicar, por lo anterior respetuosamente, le solicito comparecer </w:t>
      </w:r>
      <w:r>
        <w:rPr>
          <w:rFonts w:ascii="Arial" w:hAnsi="Arial"/>
          <w:sz w:val="22"/>
        </w:rPr>
        <w:t>a esta oficina, a fin de realizar</w:t>
      </w:r>
      <w:r w:rsidRPr="00D05CBC">
        <w:rPr>
          <w:rFonts w:ascii="Arial" w:hAnsi="Arial"/>
          <w:sz w:val="22"/>
        </w:rPr>
        <w:t xml:space="preserve"> formalmente la notificación personal. En caso de que no se presente dentro de los tres días hábiles siguientes</w:t>
      </w:r>
      <w:r>
        <w:rPr>
          <w:rFonts w:ascii="Arial" w:hAnsi="Arial"/>
          <w:sz w:val="22"/>
        </w:rPr>
        <w:t xml:space="preserve"> al recibo de la comunicación</w:t>
      </w:r>
      <w:r w:rsidRPr="00D05CBC">
        <w:rPr>
          <w:rFonts w:ascii="Arial" w:hAnsi="Arial"/>
          <w:sz w:val="22"/>
        </w:rPr>
        <w:t>, se procederá a notificarlo por estado, de conformidad con lo previsto en</w:t>
      </w:r>
      <w:r>
        <w:rPr>
          <w:rFonts w:ascii="Arial" w:hAnsi="Arial"/>
          <w:sz w:val="22"/>
        </w:rPr>
        <w:t xml:space="preserve"> el artículo 12</w:t>
      </w:r>
      <w:r w:rsidRPr="00D05CBC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 de la Ley 1952 de 2019</w:t>
      </w:r>
      <w:r w:rsidRPr="00D05CBC">
        <w:rPr>
          <w:rFonts w:ascii="Arial" w:hAnsi="Arial"/>
          <w:sz w:val="22"/>
        </w:rPr>
        <w:t>).</w:t>
      </w:r>
    </w:p>
    <w:p w14:paraId="3D2894BA" w14:textId="77777777" w:rsidR="0049528E" w:rsidRDefault="0049528E" w:rsidP="0049528E">
      <w:pPr>
        <w:spacing w:line="276" w:lineRule="auto"/>
        <w:jc w:val="both"/>
        <w:rPr>
          <w:rFonts w:ascii="Arial" w:hAnsi="Arial"/>
          <w:color w:val="FF0000"/>
          <w:sz w:val="22"/>
        </w:rPr>
      </w:pPr>
    </w:p>
    <w:p w14:paraId="3D2894BB" w14:textId="77777777" w:rsidR="0049528E" w:rsidRDefault="0049528E" w:rsidP="0049528E">
      <w:pPr>
        <w:ind w:left="-109"/>
        <w:jc w:val="both"/>
        <w:rPr>
          <w:rFonts w:ascii="Arial" w:hAnsi="Arial"/>
          <w:sz w:val="22"/>
        </w:rPr>
      </w:pPr>
    </w:p>
    <w:p w14:paraId="3D2894BC" w14:textId="77777777" w:rsidR="0049528E" w:rsidRDefault="0049528E" w:rsidP="0049528E">
      <w:pPr>
        <w:ind w:left="-109"/>
        <w:jc w:val="both"/>
        <w:rPr>
          <w:rFonts w:ascii="Arial" w:hAnsi="Arial"/>
          <w:sz w:val="22"/>
        </w:rPr>
      </w:pPr>
    </w:p>
    <w:p w14:paraId="3D2894BD" w14:textId="77777777" w:rsidR="0049528E" w:rsidRPr="005A02B9" w:rsidRDefault="0049528E" w:rsidP="0049528E">
      <w:pPr>
        <w:ind w:left="-109"/>
        <w:jc w:val="both"/>
        <w:rPr>
          <w:rFonts w:ascii="Arial" w:hAnsi="Arial"/>
          <w:color w:val="FF0000"/>
          <w:sz w:val="22"/>
        </w:rPr>
      </w:pPr>
    </w:p>
    <w:p w14:paraId="3D2894BE" w14:textId="77777777" w:rsidR="0049528E" w:rsidRPr="00D05CBC" w:rsidRDefault="0049528E" w:rsidP="0049528E">
      <w:pPr>
        <w:ind w:left="-109" w:hanging="1151"/>
        <w:jc w:val="both"/>
        <w:rPr>
          <w:rFonts w:ascii="Arial" w:hAnsi="Arial"/>
          <w:sz w:val="22"/>
        </w:rPr>
      </w:pPr>
    </w:p>
    <w:p w14:paraId="3D2894BF" w14:textId="77777777" w:rsidR="0049528E" w:rsidRPr="00D05CBC" w:rsidRDefault="0049528E" w:rsidP="0049528E">
      <w:pPr>
        <w:ind w:left="-109"/>
        <w:jc w:val="both"/>
        <w:rPr>
          <w:rFonts w:ascii="Arial" w:hAnsi="Arial"/>
          <w:sz w:val="22"/>
        </w:rPr>
      </w:pPr>
      <w:r w:rsidRPr="00D05CBC">
        <w:rPr>
          <w:rFonts w:ascii="Arial" w:hAnsi="Arial"/>
          <w:sz w:val="22"/>
        </w:rPr>
        <w:t>Con mi acostumbrado respeto,</w:t>
      </w:r>
    </w:p>
    <w:p w14:paraId="3D2894C0" w14:textId="77777777" w:rsidR="0049528E" w:rsidRDefault="0049528E" w:rsidP="0049528E">
      <w:pPr>
        <w:ind w:left="-109" w:hanging="1151"/>
        <w:jc w:val="both"/>
        <w:rPr>
          <w:rFonts w:ascii="Arial" w:hAnsi="Arial"/>
          <w:sz w:val="22"/>
        </w:rPr>
      </w:pPr>
    </w:p>
    <w:p w14:paraId="3D2894C1" w14:textId="77777777" w:rsidR="0049528E" w:rsidRDefault="0049528E" w:rsidP="0049528E">
      <w:pPr>
        <w:ind w:left="-1260"/>
        <w:jc w:val="both"/>
        <w:rPr>
          <w:rFonts w:ascii="Arial" w:hAnsi="Arial"/>
          <w:sz w:val="22"/>
        </w:rPr>
      </w:pPr>
    </w:p>
    <w:p w14:paraId="3D2894C2" w14:textId="77777777" w:rsidR="0049528E" w:rsidRDefault="0049528E" w:rsidP="0049528E">
      <w:pPr>
        <w:pStyle w:val="Textoindependiente"/>
        <w:rPr>
          <w:i/>
          <w:sz w:val="22"/>
        </w:rPr>
      </w:pPr>
    </w:p>
    <w:p w14:paraId="3D2894C3" w14:textId="77777777" w:rsidR="0049528E" w:rsidRDefault="0049528E" w:rsidP="0049528E">
      <w:pPr>
        <w:pStyle w:val="Textoindependiente"/>
        <w:rPr>
          <w:i/>
          <w:sz w:val="22"/>
        </w:rPr>
      </w:pPr>
    </w:p>
    <w:p w14:paraId="3D2894C4" w14:textId="77777777" w:rsidR="0049528E" w:rsidRPr="001C4B11" w:rsidRDefault="0049528E" w:rsidP="0049528E">
      <w:pPr>
        <w:pStyle w:val="Lneadereferencia"/>
        <w:spacing w:line="240" w:lineRule="auto"/>
        <w:ind w:hanging="109"/>
        <w:jc w:val="left"/>
        <w:rPr>
          <w:b/>
          <w:sz w:val="22"/>
        </w:rPr>
      </w:pPr>
      <w:r>
        <w:rPr>
          <w:b/>
          <w:sz w:val="22"/>
        </w:rPr>
        <w:t>_</w:t>
      </w:r>
      <w:r w:rsidRPr="001C4B11">
        <w:rPr>
          <w:b/>
          <w:sz w:val="22"/>
        </w:rPr>
        <w:t>____________________________________</w:t>
      </w:r>
    </w:p>
    <w:p w14:paraId="3D2894C5" w14:textId="77777777" w:rsidR="0049528E" w:rsidRDefault="0049528E" w:rsidP="0049528E">
      <w:pPr>
        <w:pStyle w:val="Textoindependiente"/>
        <w:ind w:hanging="109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 Oficina Control Interno Disciplinario </w:t>
      </w:r>
    </w:p>
    <w:p w14:paraId="3D2894C6" w14:textId="77777777" w:rsidR="0049528E" w:rsidRDefault="0049528E" w:rsidP="0049528E">
      <w:pPr>
        <w:pStyle w:val="Textoindependiente"/>
        <w:ind w:hanging="109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Universidad de Pamplona </w:t>
      </w:r>
    </w:p>
    <w:p w14:paraId="3D2894C7" w14:textId="77777777" w:rsidR="00742B46" w:rsidRDefault="00742B46" w:rsidP="00742B46"/>
    <w:p w14:paraId="3D2894C8" w14:textId="77777777" w:rsidR="00F00375" w:rsidRDefault="00F00375"/>
    <w:sectPr w:rsidR="00F00375" w:rsidSect="00055C16">
      <w:headerReference w:type="default" r:id="rId9"/>
      <w:pgSz w:w="12242" w:h="18722" w:code="258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894CB" w14:textId="77777777" w:rsidR="007E6A7E" w:rsidRDefault="007E6A7E">
      <w:r>
        <w:separator/>
      </w:r>
    </w:p>
  </w:endnote>
  <w:endnote w:type="continuationSeparator" w:id="0">
    <w:p w14:paraId="3D2894CC" w14:textId="77777777" w:rsidR="007E6A7E" w:rsidRDefault="007E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894C9" w14:textId="77777777" w:rsidR="007E6A7E" w:rsidRDefault="007E6A7E">
      <w:r>
        <w:separator/>
      </w:r>
    </w:p>
  </w:footnote>
  <w:footnote w:type="continuationSeparator" w:id="0">
    <w:p w14:paraId="3D2894CA" w14:textId="77777777" w:rsidR="007E6A7E" w:rsidRDefault="007E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2"/>
      <w:gridCol w:w="5244"/>
      <w:gridCol w:w="993"/>
      <w:gridCol w:w="1590"/>
    </w:tblGrid>
    <w:tr w:rsidR="00317345" w14:paraId="3D2894D2" w14:textId="77777777">
      <w:trPr>
        <w:cantSplit/>
        <w:trHeight w:val="562"/>
      </w:trPr>
      <w:tc>
        <w:tcPr>
          <w:tcW w:w="1102" w:type="dxa"/>
          <w:vMerge w:val="restart"/>
          <w:vAlign w:val="center"/>
        </w:tcPr>
        <w:p w14:paraId="3D2894CD" w14:textId="77777777" w:rsidR="00317345" w:rsidRDefault="00742B46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D2894D9" wp14:editId="163854E7">
                <wp:extent cx="495300" cy="660400"/>
                <wp:effectExtent l="0" t="0" r="0" b="635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</w:tcPr>
        <w:p w14:paraId="3D2894CE" w14:textId="77777777" w:rsidR="00317345" w:rsidRDefault="00933DC4">
          <w:pPr>
            <w:pStyle w:val="Ttulo2"/>
            <w:rPr>
              <w:sz w:val="22"/>
            </w:rPr>
          </w:pPr>
          <w:r>
            <w:rPr>
              <w:sz w:val="22"/>
            </w:rPr>
            <w:t>Comunicación</w:t>
          </w:r>
        </w:p>
        <w:p w14:paraId="3D2894CF" w14:textId="77777777" w:rsidR="00317345" w:rsidRDefault="00933DC4">
          <w:pPr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Decisiones Interlocutorias</w:t>
          </w:r>
        </w:p>
      </w:tc>
      <w:tc>
        <w:tcPr>
          <w:tcW w:w="993" w:type="dxa"/>
          <w:vAlign w:val="center"/>
        </w:tcPr>
        <w:p w14:paraId="3D2894D0" w14:textId="77777777" w:rsidR="00317345" w:rsidRDefault="00933DC4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3D2894D1" w14:textId="77777777" w:rsidR="00317345" w:rsidRDefault="00055C16" w:rsidP="00C611D5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FCD-13</w:t>
          </w:r>
          <w:r w:rsidR="00C611D5">
            <w:rPr>
              <w:rFonts w:ascii="Arial" w:hAnsi="Arial"/>
              <w:sz w:val="22"/>
            </w:rPr>
            <w:t>1</w:t>
          </w:r>
          <w:r>
            <w:rPr>
              <w:rFonts w:ascii="Arial" w:hAnsi="Arial"/>
              <w:sz w:val="22"/>
            </w:rPr>
            <w:t xml:space="preserve">  v.00</w:t>
          </w:r>
        </w:p>
      </w:tc>
    </w:tr>
    <w:tr w:rsidR="00317345" w14:paraId="3D2894D7" w14:textId="77777777">
      <w:trPr>
        <w:cantSplit/>
        <w:trHeight w:val="563"/>
      </w:trPr>
      <w:tc>
        <w:tcPr>
          <w:tcW w:w="1102" w:type="dxa"/>
          <w:vMerge/>
          <w:vAlign w:val="center"/>
        </w:tcPr>
        <w:p w14:paraId="3D2894D3" w14:textId="77777777" w:rsidR="00317345" w:rsidRDefault="00F30483"/>
      </w:tc>
      <w:tc>
        <w:tcPr>
          <w:tcW w:w="5244" w:type="dxa"/>
          <w:vMerge/>
          <w:vAlign w:val="center"/>
        </w:tcPr>
        <w:p w14:paraId="3D2894D4" w14:textId="77777777" w:rsidR="00317345" w:rsidRDefault="00F30483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3D2894D5" w14:textId="77777777" w:rsidR="00317345" w:rsidRDefault="00933DC4">
          <w:pPr>
            <w:pStyle w:val="Ttulo1"/>
          </w:pPr>
          <w:r>
            <w:t>Página</w:t>
          </w:r>
        </w:p>
      </w:tc>
      <w:tc>
        <w:tcPr>
          <w:tcW w:w="1590" w:type="dxa"/>
          <w:vAlign w:val="center"/>
        </w:tcPr>
        <w:p w14:paraId="3D2894D6" w14:textId="77777777" w:rsidR="00317345" w:rsidRDefault="00933DC4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1</w:t>
          </w:r>
        </w:p>
      </w:tc>
    </w:tr>
  </w:tbl>
  <w:p w14:paraId="3D2894D8" w14:textId="77777777" w:rsidR="00317345" w:rsidRDefault="00F304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B46"/>
    <w:rsid w:val="00055C16"/>
    <w:rsid w:val="00150914"/>
    <w:rsid w:val="0049528E"/>
    <w:rsid w:val="00523B19"/>
    <w:rsid w:val="005358F1"/>
    <w:rsid w:val="006765EC"/>
    <w:rsid w:val="006F0A06"/>
    <w:rsid w:val="00742B46"/>
    <w:rsid w:val="007E6A7E"/>
    <w:rsid w:val="00933DC4"/>
    <w:rsid w:val="00B70696"/>
    <w:rsid w:val="00BB1C23"/>
    <w:rsid w:val="00BF558B"/>
    <w:rsid w:val="00C611D5"/>
    <w:rsid w:val="00C906BD"/>
    <w:rsid w:val="00F00375"/>
    <w:rsid w:val="00F3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94A8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2B46"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742B46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qFormat/>
    <w:rsid w:val="00742B46"/>
    <w:pPr>
      <w:keepNext/>
      <w:ind w:left="1572" w:firstLine="1968"/>
      <w:jc w:val="both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2B4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42B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42B46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742B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B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742B46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rsid w:val="00742B46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742B46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B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B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5C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1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CE815-572C-42BF-9257-59A9B55C3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4D152-339D-41E4-A596-759A8C8531F2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31311bd-31ff-4282-8d42-643c92e0006f"/>
    <ds:schemaRef ds:uri="273f7267-0ab5-4a26-9df0-693e7eb209e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1BF38FA-CE18-4AE5-B9E4-33FAC788F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Bohórquez Rosas</cp:lastModifiedBy>
  <cp:revision>9</cp:revision>
  <dcterms:created xsi:type="dcterms:W3CDTF">2021-02-25T14:27:00Z</dcterms:created>
  <dcterms:modified xsi:type="dcterms:W3CDTF">2022-04-19T17:22:00Z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