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C9" w:rsidRPr="00BD4EC9" w:rsidRDefault="00BD4EC9" w:rsidP="00BD4EC9">
      <w:pPr>
        <w:jc w:val="center"/>
        <w:rPr>
          <w:rFonts w:ascii="Times New Roman" w:hAnsi="Times New Roman" w:cs="Times New Roman"/>
          <w:b/>
          <w:sz w:val="36"/>
        </w:rPr>
      </w:pPr>
      <w:r w:rsidRPr="00BD4EC9">
        <w:rPr>
          <w:rFonts w:ascii="Times New Roman" w:hAnsi="Times New Roman" w:cs="Times New Roman"/>
          <w:b/>
          <w:sz w:val="36"/>
        </w:rPr>
        <w:t>Informe Trabajo Social finalizado</w:t>
      </w: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  <w:i/>
        </w:rPr>
        <w:t>Formato guía para la presentación de trabajo finalizado.</w:t>
      </w:r>
      <w:r w:rsidRPr="005725C2">
        <w:rPr>
          <w:rFonts w:ascii="Times New Roman" w:hAnsi="Times New Roman" w:cs="Times New Roman"/>
          <w:b/>
        </w:rPr>
        <w:t xml:space="preserve"> </w:t>
      </w:r>
      <w:r w:rsidRPr="005725C2">
        <w:rPr>
          <w:rFonts w:ascii="Times New Roman" w:hAnsi="Times New Roman" w:cs="Times New Roman"/>
        </w:rPr>
        <w:t xml:space="preserve">Este formato se debe subir con extensión </w:t>
      </w:r>
      <w:proofErr w:type="spellStart"/>
      <w:r w:rsidRPr="005725C2">
        <w:rPr>
          <w:rFonts w:ascii="Times New Roman" w:hAnsi="Times New Roman" w:cs="Times New Roman"/>
        </w:rPr>
        <w:t>pdf</w:t>
      </w:r>
      <w:proofErr w:type="spellEnd"/>
      <w:r w:rsidRPr="005725C2">
        <w:rPr>
          <w:rFonts w:ascii="Times New Roman" w:hAnsi="Times New Roman" w:cs="Times New Roman"/>
        </w:rPr>
        <w:t xml:space="preserve"> en el aplicativo de Trabajo Social, en la pestaña de trabajo finalizado, dentro de las fechas establecidas en el cronograma aprobado para el semestre en curso.  </w:t>
      </w:r>
      <w:r w:rsidRPr="005725C2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Leer y luego b</w:t>
      </w:r>
      <w:r w:rsidRPr="005725C2">
        <w:rPr>
          <w:rFonts w:ascii="Times New Roman" w:hAnsi="Times New Roman" w:cs="Times New Roman"/>
          <w:color w:val="FF0000"/>
        </w:rPr>
        <w:t>orrar este párrafo)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BD4EC9" w:rsidRPr="005725C2" w:rsidTr="00BD4EC9">
        <w:tc>
          <w:tcPr>
            <w:tcW w:w="4390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Nombres:</w:t>
            </w:r>
          </w:p>
        </w:tc>
        <w:tc>
          <w:tcPr>
            <w:tcW w:w="4536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Apellidos:</w:t>
            </w:r>
          </w:p>
        </w:tc>
      </w:tr>
      <w:tr w:rsidR="00BD4EC9" w:rsidRPr="005725C2" w:rsidTr="00BD4EC9">
        <w:tc>
          <w:tcPr>
            <w:tcW w:w="4390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Fecha inicio:</w:t>
            </w:r>
          </w:p>
        </w:tc>
        <w:tc>
          <w:tcPr>
            <w:tcW w:w="4536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Fecha final:</w:t>
            </w:r>
          </w:p>
        </w:tc>
      </w:tr>
      <w:tr w:rsidR="00BD4EC9" w:rsidRPr="005725C2" w:rsidTr="00BD4EC9">
        <w:tc>
          <w:tcPr>
            <w:tcW w:w="4390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4536" w:type="dxa"/>
          </w:tcPr>
          <w:p w:rsidR="00BD4EC9" w:rsidRPr="005725C2" w:rsidRDefault="00BD4EC9" w:rsidP="00626065">
            <w:pPr>
              <w:rPr>
                <w:rFonts w:ascii="Times New Roman" w:hAnsi="Times New Roman" w:cs="Times New Roman"/>
              </w:rPr>
            </w:pPr>
            <w:r w:rsidRPr="005725C2">
              <w:rPr>
                <w:rFonts w:ascii="Times New Roman" w:hAnsi="Times New Roman" w:cs="Times New Roman"/>
              </w:rPr>
              <w:t>Número de contacto:</w:t>
            </w:r>
          </w:p>
        </w:tc>
      </w:tr>
    </w:tbl>
    <w:p w:rsidR="00BD4EC9" w:rsidRPr="005725C2" w:rsidRDefault="00BD4EC9" w:rsidP="00BD4EC9">
      <w:pPr>
        <w:rPr>
          <w:rFonts w:ascii="Times New Roman" w:hAnsi="Times New Roman" w:cs="Times New Roman"/>
        </w:rPr>
      </w:pPr>
    </w:p>
    <w:p w:rsidR="00BD4EC9" w:rsidRPr="002E7B92" w:rsidRDefault="00BD4EC9" w:rsidP="009130C4">
      <w:pPr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Nombre de la propuesta</w:t>
      </w: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Reseña histórica y ubicación de la comunidad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Población beneficiada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 xml:space="preserve">. 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Identificación de la necesidad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Justificación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Objetivo general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Objetivos específicos</w:t>
      </w:r>
    </w:p>
    <w:p w:rsidR="00BD4EC9" w:rsidRPr="005725C2" w:rsidRDefault="00BD4EC9" w:rsidP="00BD4EC9">
      <w:pPr>
        <w:tabs>
          <w:tab w:val="left" w:pos="2477"/>
        </w:tabs>
        <w:spacing w:after="0" w:line="240" w:lineRule="auto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5725C2" w:rsidRDefault="00BD4EC9" w:rsidP="00BD4EC9">
      <w:pPr>
        <w:tabs>
          <w:tab w:val="left" w:pos="2477"/>
        </w:tabs>
        <w:spacing w:after="0" w:line="240" w:lineRule="auto"/>
        <w:rPr>
          <w:rFonts w:ascii="Times New Roman" w:hAnsi="Times New Roman" w:cs="Times New Roman"/>
        </w:rPr>
      </w:pPr>
    </w:p>
    <w:p w:rsidR="00BD4EC9" w:rsidRPr="002E7B92" w:rsidRDefault="00BD4EC9" w:rsidP="009130C4">
      <w:pPr>
        <w:tabs>
          <w:tab w:val="left" w:pos="2477"/>
        </w:tabs>
        <w:spacing w:after="0"/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Referente teórico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9130C4" w:rsidRDefault="00BD4EC9" w:rsidP="009130C4">
      <w:pPr>
        <w:tabs>
          <w:tab w:val="left" w:pos="2477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9130C4">
        <w:rPr>
          <w:rFonts w:ascii="Times New Roman" w:hAnsi="Times New Roman" w:cs="Times New Roman"/>
          <w:b/>
          <w:color w:val="000000" w:themeColor="text1"/>
        </w:rPr>
        <w:lastRenderedPageBreak/>
        <w:t>Propuesta social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 xml:space="preserve">En este espacio se incluyen las tareas a realizar por cada estudiante dentro del desarrollo del proyecto. Deben prestar atención a la redacción, ortografía, nombres y descripción de las: tablas, imágenes, figuras…, se debe describir las acciones realizadas en cada objetivo </w:t>
      </w:r>
      <w:r w:rsidRPr="005725C2">
        <w:rPr>
          <w:rFonts w:ascii="Times New Roman" w:hAnsi="Times New Roman" w:cs="Times New Roman"/>
          <w:color w:val="000000" w:themeColor="text1"/>
        </w:rPr>
        <w:t>(recuerden son mínimo 60 horas)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5725C2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Leer y luego b</w:t>
      </w:r>
      <w:r w:rsidRPr="005725C2">
        <w:rPr>
          <w:rFonts w:ascii="Times New Roman" w:hAnsi="Times New Roman" w:cs="Times New Roman"/>
          <w:color w:val="FF0000"/>
        </w:rPr>
        <w:t>orrar este párrafo)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</w:p>
    <w:p w:rsidR="00BD4EC9" w:rsidRPr="009130C4" w:rsidRDefault="00BD4EC9" w:rsidP="009130C4">
      <w:pPr>
        <w:pStyle w:val="NormalWeb"/>
        <w:spacing w:before="0" w:beforeAutospacing="0" w:after="300" w:afterAutospacing="0"/>
        <w:jc w:val="both"/>
        <w:rPr>
          <w:b/>
          <w:color w:val="000000" w:themeColor="text1"/>
          <w:sz w:val="22"/>
          <w:szCs w:val="22"/>
        </w:rPr>
      </w:pPr>
      <w:r w:rsidRPr="009130C4">
        <w:rPr>
          <w:b/>
          <w:color w:val="000000" w:themeColor="text1"/>
          <w:sz w:val="22"/>
          <w:szCs w:val="22"/>
        </w:rPr>
        <w:t>Conclusiones</w:t>
      </w:r>
    </w:p>
    <w:p w:rsidR="00BD4EC9" w:rsidRPr="005725C2" w:rsidRDefault="00BD4EC9" w:rsidP="00BD4EC9">
      <w:pPr>
        <w:pStyle w:val="NormalWeb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5725C2">
        <w:rPr>
          <w:color w:val="333333"/>
          <w:sz w:val="22"/>
          <w:szCs w:val="22"/>
        </w:rPr>
        <w:t>.</w:t>
      </w:r>
      <w:r w:rsidRPr="005725C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725C2">
        <w:rPr>
          <w:sz w:val="22"/>
          <w:szCs w:val="22"/>
        </w:rPr>
        <w:t>restar atención a la redacción, ortografía</w:t>
      </w:r>
      <w:r>
        <w:rPr>
          <w:sz w:val="22"/>
          <w:szCs w:val="22"/>
        </w:rPr>
        <w:t xml:space="preserve"> </w:t>
      </w:r>
      <w:r w:rsidRPr="005725C2">
        <w:rPr>
          <w:color w:val="FF0000"/>
        </w:rPr>
        <w:t>(</w:t>
      </w:r>
      <w:r>
        <w:rPr>
          <w:color w:val="FF0000"/>
        </w:rPr>
        <w:t>Leer y luego b</w:t>
      </w:r>
      <w:r w:rsidRPr="005725C2">
        <w:rPr>
          <w:color w:val="FF0000"/>
        </w:rPr>
        <w:t>orrar este párrafo)</w:t>
      </w:r>
    </w:p>
    <w:p w:rsidR="00BD4EC9" w:rsidRPr="009130C4" w:rsidRDefault="00BD4EC9" w:rsidP="009130C4">
      <w:pPr>
        <w:pStyle w:val="NormalWeb"/>
        <w:spacing w:before="0" w:beforeAutospacing="0" w:after="300" w:afterAutospacing="0"/>
        <w:jc w:val="both"/>
        <w:rPr>
          <w:b/>
          <w:color w:val="000000" w:themeColor="text1"/>
          <w:sz w:val="22"/>
          <w:szCs w:val="22"/>
        </w:rPr>
      </w:pPr>
      <w:r w:rsidRPr="009130C4">
        <w:rPr>
          <w:b/>
          <w:color w:val="000000" w:themeColor="text1"/>
          <w:sz w:val="22"/>
          <w:szCs w:val="22"/>
        </w:rPr>
        <w:t>Recomendaciones</w:t>
      </w:r>
    </w:p>
    <w:p w:rsidR="00BD4EC9" w:rsidRPr="005725C2" w:rsidRDefault="00BD4EC9" w:rsidP="00BD4EC9">
      <w:pPr>
        <w:pStyle w:val="NormalWeb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5725C2">
        <w:rPr>
          <w:color w:val="333333"/>
          <w:sz w:val="22"/>
          <w:szCs w:val="22"/>
        </w:rPr>
        <w:t>.</w:t>
      </w:r>
      <w:r w:rsidRPr="005725C2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725C2">
        <w:rPr>
          <w:sz w:val="22"/>
          <w:szCs w:val="22"/>
        </w:rPr>
        <w:t>restar atención a la redacción, ortografía</w:t>
      </w:r>
      <w:r>
        <w:rPr>
          <w:sz w:val="22"/>
          <w:szCs w:val="22"/>
        </w:rPr>
        <w:t xml:space="preserve"> </w:t>
      </w:r>
      <w:r w:rsidRPr="005725C2">
        <w:rPr>
          <w:color w:val="FF0000"/>
        </w:rPr>
        <w:t>(</w:t>
      </w:r>
      <w:r>
        <w:rPr>
          <w:color w:val="FF0000"/>
        </w:rPr>
        <w:t>Leer y luego b</w:t>
      </w:r>
      <w:r w:rsidRPr="005725C2">
        <w:rPr>
          <w:color w:val="FF0000"/>
        </w:rPr>
        <w:t>orrar este párrafo)</w:t>
      </w:r>
    </w:p>
    <w:p w:rsidR="00BD4EC9" w:rsidRPr="009130C4" w:rsidRDefault="00BD4EC9" w:rsidP="009130C4">
      <w:pPr>
        <w:pStyle w:val="NormalWeb"/>
        <w:spacing w:before="0" w:beforeAutospacing="0" w:after="300" w:afterAutospacing="0"/>
        <w:jc w:val="both"/>
        <w:rPr>
          <w:b/>
          <w:color w:val="000000" w:themeColor="text1"/>
          <w:sz w:val="22"/>
          <w:szCs w:val="22"/>
        </w:rPr>
      </w:pPr>
      <w:r w:rsidRPr="009130C4">
        <w:rPr>
          <w:b/>
          <w:color w:val="000000" w:themeColor="text1"/>
          <w:sz w:val="22"/>
          <w:szCs w:val="22"/>
        </w:rPr>
        <w:t>Contactos</w:t>
      </w:r>
    </w:p>
    <w:p w:rsidR="00BD4EC9" w:rsidRPr="005725C2" w:rsidRDefault="00BD4EC9" w:rsidP="00BD4EC9">
      <w:pPr>
        <w:pStyle w:val="NormalWeb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5725C2">
        <w:rPr>
          <w:color w:val="333333"/>
          <w:sz w:val="22"/>
          <w:szCs w:val="22"/>
        </w:rPr>
        <w:t>.</w:t>
      </w:r>
    </w:p>
    <w:p w:rsidR="00BD4EC9" w:rsidRPr="009130C4" w:rsidRDefault="00BD4EC9" w:rsidP="009130C4">
      <w:pPr>
        <w:pStyle w:val="NormalWeb"/>
        <w:spacing w:before="0" w:beforeAutospacing="0" w:after="300" w:afterAutospacing="0"/>
        <w:jc w:val="both"/>
        <w:rPr>
          <w:b/>
          <w:color w:val="000000" w:themeColor="text1"/>
          <w:sz w:val="22"/>
          <w:szCs w:val="22"/>
        </w:rPr>
      </w:pPr>
      <w:bookmarkStart w:id="0" w:name="_GoBack"/>
      <w:r w:rsidRPr="009130C4">
        <w:rPr>
          <w:b/>
          <w:color w:val="000000" w:themeColor="text1"/>
          <w:sz w:val="22"/>
          <w:szCs w:val="22"/>
        </w:rPr>
        <w:t>Evidencias</w:t>
      </w:r>
    </w:p>
    <w:bookmarkEnd w:id="0"/>
    <w:p w:rsidR="00BD4EC9" w:rsidRPr="005725C2" w:rsidRDefault="00BD4EC9" w:rsidP="00BD4EC9">
      <w:pPr>
        <w:pStyle w:val="NormalWeb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>
        <w:rPr>
          <w:sz w:val="22"/>
          <w:szCs w:val="22"/>
        </w:rPr>
        <w:t>P</w:t>
      </w:r>
      <w:r w:rsidRPr="005725C2">
        <w:rPr>
          <w:sz w:val="22"/>
          <w:szCs w:val="22"/>
        </w:rPr>
        <w:t>restar atención a la redacción, ortografía, nombres y descripción de las: tablas, imágenes, figuras</w:t>
      </w:r>
      <w:proofErr w:type="gramStart"/>
      <w:r>
        <w:rPr>
          <w:sz w:val="22"/>
          <w:szCs w:val="22"/>
        </w:rPr>
        <w:t xml:space="preserve">, </w:t>
      </w:r>
      <w:r w:rsidRPr="005725C2">
        <w:rPr>
          <w:sz w:val="22"/>
          <w:szCs w:val="22"/>
        </w:rPr>
        <w:t>…</w:t>
      </w:r>
      <w:proofErr w:type="gramEnd"/>
      <w:r w:rsidRPr="005725C2">
        <w:rPr>
          <w:sz w:val="22"/>
          <w:szCs w:val="22"/>
        </w:rPr>
        <w:t>,</w:t>
      </w:r>
      <w:r>
        <w:rPr>
          <w:sz w:val="22"/>
          <w:szCs w:val="22"/>
        </w:rPr>
        <w:t>. En este apartado de incluyen: f</w:t>
      </w:r>
      <w:r w:rsidRPr="005725C2">
        <w:rPr>
          <w:color w:val="333333"/>
          <w:sz w:val="22"/>
          <w:szCs w:val="22"/>
        </w:rPr>
        <w:t xml:space="preserve">otografías, cartas, cartas de inicio y/o finalización, información de videos realizados (duración, titulo, tamaño, formato, </w:t>
      </w:r>
      <w:proofErr w:type="spellStart"/>
      <w:r w:rsidRPr="005725C2">
        <w:rPr>
          <w:color w:val="333333"/>
          <w:sz w:val="22"/>
          <w:szCs w:val="22"/>
        </w:rPr>
        <w:t>etc</w:t>
      </w:r>
      <w:proofErr w:type="spellEnd"/>
      <w:r w:rsidRPr="005725C2">
        <w:rPr>
          <w:color w:val="333333"/>
          <w:sz w:val="22"/>
          <w:szCs w:val="22"/>
        </w:rPr>
        <w:t xml:space="preserve">), </w:t>
      </w:r>
      <w:r>
        <w:rPr>
          <w:sz w:val="22"/>
          <w:szCs w:val="22"/>
        </w:rPr>
        <w:t xml:space="preserve">planos, </w:t>
      </w:r>
      <w:r w:rsidRPr="005725C2">
        <w:rPr>
          <w:color w:val="333333"/>
          <w:sz w:val="22"/>
          <w:szCs w:val="22"/>
        </w:rPr>
        <w:t xml:space="preserve">y todo lo que respalde el cumplimiento de los objetivos de la propuesta. </w:t>
      </w:r>
      <w:r w:rsidRPr="005725C2">
        <w:rPr>
          <w:color w:val="FF0000"/>
        </w:rPr>
        <w:t>(</w:t>
      </w:r>
      <w:r>
        <w:rPr>
          <w:color w:val="FF0000"/>
        </w:rPr>
        <w:t>Leer y luego b</w:t>
      </w:r>
      <w:r w:rsidRPr="005725C2">
        <w:rPr>
          <w:color w:val="FF0000"/>
        </w:rPr>
        <w:t>orrar este párrafo)</w:t>
      </w:r>
    </w:p>
    <w:p w:rsidR="00BD4EC9" w:rsidRPr="005725C2" w:rsidRDefault="00BD4EC9" w:rsidP="00BD4EC9">
      <w:pPr>
        <w:pStyle w:val="NormalWeb"/>
        <w:spacing w:before="0" w:beforeAutospacing="0" w:after="300" w:afterAutospacing="0"/>
        <w:jc w:val="both"/>
        <w:rPr>
          <w:color w:val="333333"/>
          <w:sz w:val="22"/>
          <w:szCs w:val="22"/>
        </w:rPr>
      </w:pPr>
      <w:r w:rsidRPr="005725C2">
        <w:rPr>
          <w:color w:val="FF0000"/>
          <w:sz w:val="22"/>
          <w:szCs w:val="22"/>
        </w:rPr>
        <w:t xml:space="preserve">Nota: </w:t>
      </w:r>
      <w:r w:rsidRPr="005725C2">
        <w:rPr>
          <w:color w:val="333333"/>
          <w:sz w:val="22"/>
          <w:szCs w:val="22"/>
        </w:rPr>
        <w:t xml:space="preserve">los videos por tener un tamaño considerable no los deja subir al aplicativo por lo que debe crear un CD o DVD donde se incluya: este archivo de trabajo finalizado, documentos generados en el cumplimiento del trabajo social, video o videos y las imágenes, y la información que no se pueda subir al aplicativo, y se entrega al coordinador de </w:t>
      </w:r>
      <w:proofErr w:type="spellStart"/>
      <w:r w:rsidRPr="005725C2">
        <w:rPr>
          <w:color w:val="333333"/>
          <w:sz w:val="22"/>
          <w:szCs w:val="22"/>
        </w:rPr>
        <w:t>TS</w:t>
      </w:r>
      <w:proofErr w:type="spellEnd"/>
      <w:r w:rsidRPr="005725C2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 xml:space="preserve">  </w:t>
      </w:r>
      <w:r w:rsidRPr="005725C2">
        <w:rPr>
          <w:color w:val="FF0000"/>
        </w:rPr>
        <w:t>(</w:t>
      </w:r>
      <w:r>
        <w:rPr>
          <w:color w:val="FF0000"/>
        </w:rPr>
        <w:t>Leer y luego b</w:t>
      </w:r>
      <w:r w:rsidRPr="005725C2">
        <w:rPr>
          <w:color w:val="FF0000"/>
        </w:rPr>
        <w:t>orrar este párrafo)</w:t>
      </w:r>
    </w:p>
    <w:p w:rsidR="00BD4EC9" w:rsidRPr="00D91477" w:rsidRDefault="00BD4EC9" w:rsidP="00BD4EC9">
      <w:pPr>
        <w:tabs>
          <w:tab w:val="left" w:pos="2477"/>
        </w:tabs>
        <w:spacing w:after="0"/>
      </w:pPr>
    </w:p>
    <w:p w:rsidR="00C72312" w:rsidRPr="005C4D7D" w:rsidRDefault="00C72312" w:rsidP="005C4D7D"/>
    <w:sectPr w:rsidR="00C72312" w:rsidRPr="005C4D7D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41" w:rsidRDefault="00125241" w:rsidP="00A54EDC">
      <w:pPr>
        <w:spacing w:after="0" w:line="240" w:lineRule="auto"/>
      </w:pPr>
      <w:r>
        <w:separator/>
      </w:r>
    </w:p>
  </w:endnote>
  <w:endnote w:type="continuationSeparator" w:id="0">
    <w:p w:rsidR="00125241" w:rsidRDefault="00125241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130C4" w:rsidRPr="009130C4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E0D6A"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9130C4" w:rsidRPr="009130C4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41" w:rsidRDefault="00125241" w:rsidP="00A54EDC">
      <w:pPr>
        <w:spacing w:after="0" w:line="240" w:lineRule="auto"/>
      </w:pPr>
      <w:r>
        <w:separator/>
      </w:r>
    </w:p>
  </w:footnote>
  <w:footnote w:type="continuationSeparator" w:id="0">
    <w:p w:rsidR="00125241" w:rsidRDefault="00125241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12E16"/>
    <w:rsid w:val="00125241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130C4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4EC9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39"/>
    <w:rsid w:val="00BD4EC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4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C616-6DE9-4155-BBC4-73F416C9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PASG</cp:lastModifiedBy>
  <cp:revision>12</cp:revision>
  <cp:lastPrinted>2017-03-09T16:53:00Z</cp:lastPrinted>
  <dcterms:created xsi:type="dcterms:W3CDTF">2020-02-19T15:53:00Z</dcterms:created>
  <dcterms:modified xsi:type="dcterms:W3CDTF">2021-03-05T15:30:00Z</dcterms:modified>
</cp:coreProperties>
</file>