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C9A6" w14:textId="7AF29A59" w:rsidR="00FD3781" w:rsidRPr="00521745" w:rsidRDefault="00521745" w:rsidP="005217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745">
        <w:rPr>
          <w:rFonts w:ascii="Times New Roman" w:hAnsi="Times New Roman" w:cs="Times New Roman"/>
          <w:b/>
          <w:sz w:val="20"/>
          <w:szCs w:val="20"/>
        </w:rPr>
        <w:t>SESIÓN ORAL</w:t>
      </w:r>
      <w:r>
        <w:rPr>
          <w:rFonts w:ascii="Times New Roman" w:hAnsi="Times New Roman" w:cs="Times New Roman"/>
          <w:b/>
          <w:sz w:val="20"/>
          <w:szCs w:val="20"/>
        </w:rPr>
        <w:t xml:space="preserve"> CIETA 2015</w:t>
      </w:r>
    </w:p>
    <w:p w14:paraId="705C1BF6" w14:textId="2DFB5A05" w:rsidR="00CF6752" w:rsidRPr="001C6219" w:rsidRDefault="00CF6752" w:rsidP="001C62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A9AE4C" w14:textId="20792338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CONTROL MODO DESLIZANTE APLICADO EN LA MALLA DE CORRIENTE PARA UNA APLICACION DE UNA BASE DSP PARA EL CONTROL DE POSICIÓN DE UN MOTOR DE INDUCCIÓN DE JAULA ARDILLA</w:t>
      </w:r>
    </w:p>
    <w:p w14:paraId="40904BE3" w14:textId="6496E113" w:rsidR="00CF6752" w:rsidRPr="001C6219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895A27">
        <w:rPr>
          <w:rFonts w:ascii="Times New Roman" w:hAnsi="Times New Roman" w:cs="Times New Roman"/>
          <w:b/>
          <w:sz w:val="20"/>
          <w:szCs w:val="20"/>
        </w:rPr>
        <w:t>ID3</w:t>
      </w:r>
      <w:r w:rsidR="00895A27" w:rsidRPr="00895A27">
        <w:rPr>
          <w:rFonts w:ascii="Times New Roman" w:hAnsi="Times New Roman" w:cs="Times New Roman"/>
          <w:b/>
          <w:sz w:val="20"/>
          <w:szCs w:val="20"/>
        </w:rPr>
        <w:t>.</w:t>
      </w:r>
      <w:r w:rsidRPr="001C6219">
        <w:rPr>
          <w:rFonts w:ascii="Times New Roman" w:hAnsi="Times New Roman" w:cs="Times New Roman"/>
          <w:sz w:val="20"/>
          <w:szCs w:val="20"/>
        </w:rPr>
        <w:t xml:space="preserve"> 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ANÁLISIS FORENSE EN UN SISTEMA DE INFORMACIÓN EN EL MARCO NORMATIVO COLOMBIANO</w:t>
      </w:r>
    </w:p>
    <w:p w14:paraId="384BEA24" w14:textId="0B457FDB" w:rsidR="00017254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SISTEMA INFORMATICO INTELIGENTE BASADO EN MAQUINAS DE SOPORTE VECTORIAL PARA EL DIAGNOSTICO DE LEISHMANIASIS VISCERAL</w:t>
      </w:r>
    </w:p>
    <w:p w14:paraId="7ABC18BB" w14:textId="0446A1E5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PROPUESTA METODOLÓGICA FORMAL PARA EL DISEÑO DE SISTEMAS DE CONTROL CINEMÁTICO Y DINÁMICO EN MANIPULADORES INDUSTRIALES SERIALES</w:t>
      </w:r>
    </w:p>
    <w:p w14:paraId="7E65B5C2" w14:textId="24BD7D8C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ID9</w:t>
      </w:r>
      <w:r w:rsidR="00895A27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ELECTRO-OPTICAL KERR EFFECT IN A FIBER OPTIC TRANSMISSION</w:t>
      </w:r>
    </w:p>
    <w:p w14:paraId="143652F6" w14:textId="148635E9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ID10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SISTEMA ELECTRÓNICO PARA INTERPRETAR Y CARACTERIZAR EL ALFABETO DEL LENGUAJE DE SEÑAS EN UNA INTERFAZ GRAFICA</w:t>
      </w:r>
    </w:p>
    <w:p w14:paraId="7752F4F8" w14:textId="7BCEDB25" w:rsidR="00B57D6F" w:rsidRPr="001C6219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ID11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PLATAFORMA EN MATLAB PARA LA OPTIMIZACIÓN DE CONVERTIDORES MULTINIVEL EN CASCADA</w:t>
      </w:r>
    </w:p>
    <w:p w14:paraId="02AFD4C0" w14:textId="49BA20CA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ID12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COMPENSACIÓN CAPACITIVA EN LAS REDES DE DISTRIBUCIÓN DE CENS S.A. E.S.P.</w:t>
      </w:r>
    </w:p>
    <w:p w14:paraId="2E818818" w14:textId="0488B316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ID13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RESPONSE OPTIMIZATION OF THE CHEMICAL GAS SENSORS THROUGH TEMPERATURE MODULATION TECHNIQUES.</w:t>
      </w:r>
    </w:p>
    <w:p w14:paraId="3A4ECFFD" w14:textId="0B4B1455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ID14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IMPLEMENTATION OF A ANISOTROPIC DIFFUSION FILTER CORONARY ANGIOGRAPHY IMAGES</w:t>
      </w:r>
    </w:p>
    <w:p w14:paraId="6A268D81" w14:textId="5A57C357" w:rsidR="00B57D6F" w:rsidRPr="001C6219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ID15</w:t>
      </w:r>
      <w:r w:rsidR="00895A27" w:rsidRPr="00895A27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PROPUESTA DE UN SISTEMA DE RECOMENDACIÓN HIBRIDO SEMÁNTICO DE OBJETOS DE APRENDIZAJE EN EL ÁREA DE EDUCACIÓN AMBIENTAL BASADO EN LINKED DATA</w:t>
      </w:r>
    </w:p>
    <w:p w14:paraId="640F8034" w14:textId="73EDBEDD" w:rsidR="00B57D6F" w:rsidRPr="001C6219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C01D6A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ID16</w:t>
      </w:r>
      <w:r w:rsidR="00895A27" w:rsidRPr="00C01D6A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TRANSFORMED WAVELET: A CHARACTERIZATION OF THE PHONETICS AND WRITING OF THE LETTER “A” IN CEREBRAL SIGNALS</w:t>
      </w:r>
    </w:p>
    <w:p w14:paraId="7355546B" w14:textId="1A0A4BAA" w:rsidR="00B57D6F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C01D6A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ID17</w:t>
      </w:r>
      <w:r w:rsidR="00C01D6A" w:rsidRPr="00C01D6A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EL ANTES Y AHORA DE LA IMPLANTACIÓN DE APLICACIONES INFORMÁTICAS</w:t>
      </w:r>
    </w:p>
    <w:p w14:paraId="1E6A1317" w14:textId="25F3BD72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ID18 DISEÑO Y CREACIÓN DE UNA HERRAMIENTA COMPUTACIONAL PARA COMANDAR CONTROLADORES DE MAXON MOTORS EPOS2 DESDE MATLAB Y SIMULINK</w:t>
      </w:r>
    </w:p>
    <w:p w14:paraId="33879CAC" w14:textId="16DF32B5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ID20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ANDROID MOBILE APPLICATION FOR MONITORING TRUCK ROUTES IN THE MEXICO CITY</w:t>
      </w:r>
    </w:p>
    <w:p w14:paraId="3AFE2625" w14:textId="0BA8F777" w:rsidR="00B57D6F" w:rsidRPr="001C6219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ID21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COMPARISON OF THE IMPLEMENTATION OF THE UART IN A FPGA VERSUS A MICROCONTROLLER BY USING A BLUETOOTH COMMUNICATION</w:t>
      </w:r>
    </w:p>
    <w:p w14:paraId="430A2532" w14:textId="6C2A3C10" w:rsidR="00B57D6F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ID22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SISTEMA SOLAR PARA LA OPERACIÓN DE UN ROBOT AGRÍCOLA</w:t>
      </w:r>
    </w:p>
    <w:p w14:paraId="2B811E16" w14:textId="2B4F159E" w:rsidR="00CF6752" w:rsidRPr="001C6219" w:rsidRDefault="00B57D6F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ID23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FORMA</w:t>
      </w:r>
      <w:bookmarkStart w:id="0" w:name="_GoBack"/>
      <w:bookmarkEnd w:id="0"/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TIVE RESEARCH FOR ENGINEERING STUDENTS BY USING ROBOTICS</w:t>
      </w:r>
    </w:p>
    <w:p w14:paraId="2E79F0D1" w14:textId="13FD2624" w:rsidR="00CF6752" w:rsidRDefault="00B57D6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ID24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 GEOPORTAL APPLIED TO REAL ESTATE INFORMATION SYSTEMS FOR SEARCH PROPERTIES</w:t>
      </w:r>
    </w:p>
    <w:p w14:paraId="36D5CF53" w14:textId="08EE7BDC" w:rsidR="00B819C1" w:rsidRPr="00B819C1" w:rsidRDefault="00B819C1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B819C1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ID25.</w:t>
      </w:r>
      <w:r w:rsidRPr="00B819C1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</w:t>
      </w:r>
      <w:r w:rsidRPr="00B819C1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CONTROL STRATEGY FOR A SINGLE PHASE INVERTER BASED ON DROOP METHOD AND AC BUS CONECTION</w:t>
      </w:r>
    </w:p>
    <w:p w14:paraId="171854B9" w14:textId="60F5D227" w:rsidR="00CF6752" w:rsidRPr="001C6219" w:rsidRDefault="00993D80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lastRenderedPageBreak/>
        <w:t>ID</w:t>
      </w:r>
      <w:r w:rsidR="00AB584B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26</w:t>
      </w: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="00AB584B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WEB SERVICE BASED MODEL FOR BUSINESS PROCESS INTELLIGENT MATCHING</w:t>
      </w:r>
    </w:p>
    <w:p w14:paraId="1B770C09" w14:textId="518C1ACD" w:rsidR="00CF6752" w:rsidRPr="001C6219" w:rsidRDefault="00AB584B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ID27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PROYECTOS DE IMPLEMENTACIÓN DE SISTEMAS DE EJECUCIÓN DE MANUFACTURA MES. MODELO DE PLANIFICACIÓN DE ALCANCE APLICADO EN LA INDUSTRIA COLOMBIANA</w:t>
      </w:r>
    </w:p>
    <w:p w14:paraId="41156C0B" w14:textId="06ED1540" w:rsidR="00CF6752" w:rsidRPr="001C6219" w:rsidRDefault="00AB584B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ID28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AUTOMATIC MEASURING ANTHROPOMETRIC VARIABLES FOR THE IMPLEMENTATION AND DEVELOPMENT OF ASSESSMENT PROTOCOL PHONOAUDIOLOGICAL OF BREATH.</w:t>
      </w:r>
    </w:p>
    <w:p w14:paraId="41148832" w14:textId="5B7B9EFD" w:rsidR="00CF6752" w:rsidRPr="001C6219" w:rsidRDefault="00993D80" w:rsidP="001C6219">
      <w:pPr>
        <w:jc w:val="both"/>
        <w:rPr>
          <w:rFonts w:ascii="Times New Roman" w:hAnsi="Times New Roman" w:cs="Times New Roman"/>
          <w:sz w:val="20"/>
          <w:szCs w:val="20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</w:t>
      </w:r>
      <w:r w:rsidR="00AB584B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29</w:t>
      </w: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="00AB584B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ELECTRONIC SOUND REPRODUCTION SYSTEM BASED ON SPEECH SUBVOCAL SIGNALS IN REAL TIME</w:t>
      </w:r>
    </w:p>
    <w:p w14:paraId="6DDEB35E" w14:textId="308F2568" w:rsidR="00CF6752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ID31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AN ANALYSIS OF EEG FOR EMOTION RECOGNITION WITH WAVELET ENTROPY AND BAYESIAN CLASSIFIERS</w:t>
      </w:r>
    </w:p>
    <w:p w14:paraId="5F7CC6C8" w14:textId="7E9AC3EB" w:rsidR="00AB584B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ID32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MINIATURIZED MULTICHANNEL SYSTEM OF ELECTROCHEMICAL MEASUREMENTS FOR AN ELECTRONIC TONGUE</w:t>
      </w:r>
    </w:p>
    <w:p w14:paraId="6FF0AFC9" w14:textId="125B16F8" w:rsidR="00AB584B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ID33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GUÍA PARA LA IMPLEMENTACIÓN DE CURSOS VIRTUALES EN LA UNIVERSIDAD DE PAMPLONA – COLOMBIA</w:t>
      </w:r>
    </w:p>
    <w:p w14:paraId="6CD998E5" w14:textId="4B8CE0AA" w:rsidR="00AB584B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ID36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METHODOLOGY OF DETECTION FAULT OF A SYNCHRONOUS MOTOR.</w:t>
      </w:r>
    </w:p>
    <w:p w14:paraId="62DFD1C9" w14:textId="7693B8EA" w:rsidR="00AB584B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ID40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SPECIFIC SKILLS TRAINING FOR COLOMBIAN SOFTWARE INDUSTRY. EXPERIENCE THE USE OF PROJECT-BASED LEARNING</w:t>
      </w:r>
    </w:p>
    <w:p w14:paraId="0CF39753" w14:textId="1C29DD13" w:rsidR="00AB584B" w:rsidRPr="001C6219" w:rsidRDefault="00AB584B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ID41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MODELO DE DESARROLLO ÁGIL DE UN “CLOUD ERP” PARA LAS PEQUEÑAS Y MEDIANAS EMPRESAS (PYMES) DE NORTE DE SANTANDER</w:t>
      </w:r>
    </w:p>
    <w:p w14:paraId="78010C1D" w14:textId="0D12E351" w:rsidR="00AB584B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ID52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</w:t>
      </w:r>
      <w:r w:rsidR="00AB584B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DESARROLLO DE UNA IMPRESORA 3D BAJO LA METODOLOGÍA QFD</w:t>
      </w:r>
    </w:p>
    <w:p w14:paraId="318120FC" w14:textId="28A763DB" w:rsidR="00AB584B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ID53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</w:t>
      </w:r>
      <w:r w:rsidR="00AB584B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HIGH EFFICIENCY RF/MICROWAVE POWER AMPLIFIERS: DESIGN EXAMPLES</w:t>
      </w:r>
    </w:p>
    <w:p w14:paraId="1239575D" w14:textId="38AEA2B3" w:rsidR="00AB584B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ID54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</w:t>
      </w:r>
      <w:r w:rsidR="00AB584B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DEVELOPING A SOFTWARE FOR DIFFERENTIAL LEUKOCYTE COUNT HEMATOGRÁPHIC IMAGES IN TECHNICAL DIGITAL IMAGE PROCESSING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</w:p>
    <w:p w14:paraId="481E714D" w14:textId="1EA47436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ID56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IMPLEMENTACIÓN DE UN SISTEMA DE BOBINADO VERTICAL PARA TRANSFORMADORES DE POTENCIA</w:t>
      </w:r>
    </w:p>
    <w:p w14:paraId="206B96AC" w14:textId="260B0486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ID57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AVANCES DEL DISEÑO Y CONSTRUCCIÓN DE UNA MÁQUINA PARA CLASIFICACIÓN DE FLORES</w:t>
      </w:r>
    </w:p>
    <w:p w14:paraId="18EB0988" w14:textId="0FB95868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ID58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DESARROLLO DEL PROTOTIPO DE UN SISTEMA DE PAGO A TRAVÉS DE LA TECNOLOGIA INALAMBRICA NFC (COMUNICACIÓN DE CAMPO CERCANO)</w:t>
      </w:r>
    </w:p>
    <w:p w14:paraId="52B928B2" w14:textId="54814B72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ID60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DESARROLLO DE UN SISTEMA PARA LA REGULACION, CONTROL Y SUPERVISION DEL SERVICIO DE AMBULANCIAS A CARGO DEL CRUE CON LA APLICACIÓN DE LA TECNOLOGIA GPS EN LA CIUDAD DE VALLEDUPAR</w:t>
      </w:r>
    </w:p>
    <w:p w14:paraId="23C54478" w14:textId="7F38410E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ID61</w:t>
      </w:r>
      <w:r w:rsid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BIOMECHANICAL ANALYSIS IN THE TECHNICAL GESTURE IN BARS PARALEAS SELECTION OF COLOMBIAN OLYMPIC GYMNASTICS</w:t>
      </w:r>
    </w:p>
    <w:p w14:paraId="5323E3A3" w14:textId="2C24C4D3" w:rsidR="00881891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ID62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OPTIMIZACIÓN POR RECOCIDO SIMULADO DE UN CONVERTIDOR MULTINIVEL MONOFÁSICO CON MODULACIÓN PWM SENOIDAL DE MÚLTIPLE PORTADORA</w:t>
      </w:r>
    </w:p>
    <w:p w14:paraId="670AE11E" w14:textId="45A29ABB" w:rsidR="00881891" w:rsidRPr="001C6219" w:rsidRDefault="00993D80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</w:t>
      </w:r>
      <w:r w:rsidR="00881891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63</w:t>
      </w:r>
      <w:r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. </w:t>
      </w:r>
      <w:r w:rsidR="00881891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CONTROLADOR DE GANANCIAS AJUSTABLES PARA MOTORES DC DE BAJA POTENCIA</w:t>
      </w:r>
    </w:p>
    <w:p w14:paraId="3F79067C" w14:textId="1DD16DA3" w:rsidR="007B6848" w:rsidRPr="001C6219" w:rsidRDefault="00881891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ID64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MEDICIÓN AUTOMÁTICA DEL NIVEL DE APRENDIZAJE EN NIÑOS DE 4 A 6 AÑOS DE EDAD APLICANDO TÉCNICAS DE PROCESAMIENTO DE SEÑALES</w:t>
      </w:r>
    </w:p>
    <w:p w14:paraId="20FA99AB" w14:textId="0667CC47" w:rsidR="007B6848" w:rsidRPr="001C6219" w:rsidRDefault="007B6848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ID66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GENERAL POWER QUALITY INDEX USING DISCRETE WAVELET TRANSFORM</w:t>
      </w:r>
    </w:p>
    <w:p w14:paraId="2AEB2B51" w14:textId="0A16D659" w:rsidR="007B6848" w:rsidRPr="001C6219" w:rsidRDefault="007B6848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ID67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IMPLEMENTATION OF TECHNICAL CYCLIC VOLTAMETRY ON ANDROID PLATFORM USING AN ELECTRONIC SYSTEM BASED ON TECHNOLOGY PSOC</w:t>
      </w:r>
    </w:p>
    <w:p w14:paraId="15C70D56" w14:textId="53E320D6" w:rsidR="007B6848" w:rsidRPr="001C6219" w:rsidRDefault="00993D80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</w:t>
      </w:r>
      <w:r w:rsidR="007B6848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8</w:t>
      </w: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="007B6848"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GESTIÓN DE ALCANCE EN PROYECTOS DE DESARROLLO DE VIDEOJUEGOS</w:t>
      </w:r>
    </w:p>
    <w:p w14:paraId="1C8129AE" w14:textId="4B6F8CDB" w:rsidR="007B6848" w:rsidRPr="001C6219" w:rsidRDefault="007B6848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ID69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ELECTRONIC SYSTEM BASED ON PSOC® TECHNOLOGY FOR THE ELECTROCHEMICAL CHARACTERIZATION OF MATERIALS THROUGH THE TECHNIQUE OF CYCLIC VOLTAMMETRY</w:t>
      </w:r>
    </w:p>
    <w:p w14:paraId="26FF3523" w14:textId="3031EC3C" w:rsidR="007830DF" w:rsidRPr="007830DF" w:rsidRDefault="007830DF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7830DF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ID71.</w:t>
      </w:r>
      <w:r w:rsidRPr="007830DF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ENSEÑANZA DEL PROCESAMIENTO DIGITAL DE IMÁGENES A TRAVÉS DE OBJETOS VIRTUALES DE APRENDIZAJE EN ENTORNOS E-LEARNING</w:t>
      </w:r>
    </w:p>
    <w:p w14:paraId="0CB2AA2F" w14:textId="4A4E2E01" w:rsidR="007B6848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ID73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SISTEMA DE CONTROL ACTIVO RESONANTE INTEGRAL PARA VIBRACIONES EN UNA VIGA EN VOLADIZO</w:t>
      </w:r>
    </w:p>
    <w:p w14:paraId="5DC93FB2" w14:textId="3447B0F5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ID74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DISEÑO DE GRIPPER ADAPTATIVO DE DOS DEDOS</w:t>
      </w:r>
    </w:p>
    <w:p w14:paraId="51AF2467" w14:textId="3D5C839E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ID76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SISTEMA DE CONTROL SUPERVISORIO DE ACCESO REMOTO PARA SISTEMAS CLIENTES SOLARES FOTOVOLTAICOS AUTÓNOMOS</w:t>
      </w:r>
    </w:p>
    <w:p w14:paraId="44E40A26" w14:textId="21320B5C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ID77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DISEÑO DE UN MODELO DE ARQUITECTURA EMPRESARIAL PARA EL MACRO PROCESO DE GESTION ACADEMICA DE LA UNIVERSIDAD DE PAMPLONA</w:t>
      </w:r>
    </w:p>
    <w:p w14:paraId="4F6B5008" w14:textId="17EA7C6D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ID78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APLICACIÓN DE UNA LENGUA ELECTRÓNICA PARA LA CLASIFICACIÓN DE VINOS</w:t>
      </w:r>
    </w:p>
    <w:p w14:paraId="7066F110" w14:textId="19B41753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ID80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DIAGNÓSTICO DE CRITICIDAD Y ARBOLES DE DIAGNOSTICO DE FALLAS PARA TRANSFORMADORES DE POTENCIA</w:t>
      </w:r>
    </w:p>
    <w:p w14:paraId="618F440C" w14:textId="2CEF87B2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ID82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PROCESAMIENTO DE IMÁGENES EN HARDWARE PARA APLICACIONES DOMÓTICAS</w:t>
      </w:r>
    </w:p>
    <w:p w14:paraId="503268F5" w14:textId="7C358882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ID83</w:t>
      </w:r>
      <w:r w:rsidR="00993D80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DISEÑO DE UNA ONTOLOGÍA PARA AGENTES QUE MONITOREAN MEDICIONES DE SENSORES</w:t>
      </w:r>
    </w:p>
    <w:p w14:paraId="03638E8C" w14:textId="2CC2E30E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ID84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DETERMINACIÓN DE LAS PROPIEDADES DIELÉCTRICAS, REFRACTOMÉTRICAS Y TENSIOMÉTRICAS DE LOS COMBUSTIBLES Y SUS MEZCLAS (ETANOL-NAFTA) PARA LA EVALUACIÓN DE SUS ENTALPÍAS DE COMBUSTIÓN</w:t>
      </w:r>
    </w:p>
    <w:p w14:paraId="05D7FD2D" w14:textId="4B8D656E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ID88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INFERENCIA DE PERFILES TURISTICOS A PARTIR DE UN MODELO CONTEXTUAL PARA UN SISTEMA DE RECOMENDACIONES TURISTICO BASADO EN INTERACCION CONTEXTUAL NFC</w:t>
      </w:r>
    </w:p>
    <w:p w14:paraId="7F979334" w14:textId="0A790288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ID89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ANÁLISIS DE EVENTOS SOBRE TRANSFORAMDORES DE DISTRIBUCIÓN EN UNA EMPRESA DEL SECTOR ELÉCTRICO EN COLOMBIA.</w:t>
      </w:r>
    </w:p>
    <w:p w14:paraId="41575AC2" w14:textId="5F62DF84" w:rsidR="001C6219" w:rsidRPr="001C6219" w:rsidRDefault="001C6219" w:rsidP="001C6219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ID90</w:t>
      </w:r>
      <w:r w:rsidR="00993D80" w:rsidRPr="00993D80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.</w:t>
      </w:r>
      <w:r w:rsidRPr="001C6219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ESTIMACIÓN DE LA VELOCIDAD DEL MOTOR DE INDUCCIÓN UTILIZANDO FILTRO EXTENDIDO DE KALMAN</w:t>
      </w:r>
    </w:p>
    <w:p w14:paraId="7B663C07" w14:textId="77777777" w:rsidR="001C6219" w:rsidRDefault="001C6219">
      <w:pPr>
        <w:rPr>
          <w:rFonts w:ascii="Lucida Grande" w:eastAsiaTheme="minorEastAsia" w:hAnsi="Lucida Grande" w:cs="Lucida Grande"/>
          <w:color w:val="262626"/>
          <w:sz w:val="26"/>
          <w:szCs w:val="26"/>
          <w:lang w:eastAsia="es-ES"/>
        </w:rPr>
      </w:pPr>
    </w:p>
    <w:p w14:paraId="11606373" w14:textId="77777777" w:rsidR="001C6219" w:rsidRDefault="001C6219">
      <w:pPr>
        <w:rPr>
          <w:rFonts w:ascii="Lucida Grande" w:eastAsiaTheme="minorEastAsia" w:hAnsi="Lucida Grande" w:cs="Lucida Grande"/>
          <w:color w:val="262626"/>
          <w:sz w:val="26"/>
          <w:szCs w:val="26"/>
          <w:lang w:eastAsia="es-ES"/>
        </w:rPr>
      </w:pPr>
    </w:p>
    <w:p w14:paraId="6B98982A" w14:textId="77777777" w:rsidR="00881891" w:rsidRDefault="00881891">
      <w:pPr>
        <w:rPr>
          <w:rFonts w:ascii="Lucida Grande" w:eastAsiaTheme="minorEastAsia" w:hAnsi="Lucida Grande" w:cs="Lucida Grande"/>
          <w:color w:val="262626"/>
          <w:sz w:val="26"/>
          <w:szCs w:val="26"/>
          <w:lang w:eastAsia="es-ES"/>
        </w:rPr>
      </w:pPr>
    </w:p>
    <w:p w14:paraId="67388255" w14:textId="77777777" w:rsidR="00AB584B" w:rsidRDefault="00AB584B">
      <w:pPr>
        <w:rPr>
          <w:rFonts w:ascii="Lucida Grande" w:eastAsiaTheme="minorEastAsia" w:hAnsi="Lucida Grande" w:cs="Lucida Grande"/>
          <w:color w:val="262626"/>
          <w:sz w:val="26"/>
          <w:szCs w:val="26"/>
          <w:lang w:eastAsia="es-ES"/>
        </w:rPr>
      </w:pPr>
    </w:p>
    <w:p w14:paraId="7DECE698" w14:textId="77777777" w:rsidR="00AB584B" w:rsidRDefault="00AB584B"/>
    <w:sectPr w:rsidR="00AB584B" w:rsidSect="00FD3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8"/>
    <w:rsid w:val="00017254"/>
    <w:rsid w:val="001C6219"/>
    <w:rsid w:val="002E7DF8"/>
    <w:rsid w:val="00363AEB"/>
    <w:rsid w:val="003A2388"/>
    <w:rsid w:val="00521745"/>
    <w:rsid w:val="0072519F"/>
    <w:rsid w:val="007830DF"/>
    <w:rsid w:val="007B6848"/>
    <w:rsid w:val="00881891"/>
    <w:rsid w:val="00895A27"/>
    <w:rsid w:val="00921236"/>
    <w:rsid w:val="00993D80"/>
    <w:rsid w:val="00AB584B"/>
    <w:rsid w:val="00B46E86"/>
    <w:rsid w:val="00B56D10"/>
    <w:rsid w:val="00B57D6F"/>
    <w:rsid w:val="00B819C1"/>
    <w:rsid w:val="00C01D6A"/>
    <w:rsid w:val="00CF6752"/>
    <w:rsid w:val="00E53468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C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86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E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table" w:styleId="Tablaconcuadrcula">
    <w:name w:val="Table Grid"/>
    <w:basedOn w:val="Tablanormal"/>
    <w:uiPriority w:val="59"/>
    <w:rsid w:val="00B46E8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68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86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E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table" w:styleId="Tablaconcuadrcula">
    <w:name w:val="Table Grid"/>
    <w:basedOn w:val="Tablanormal"/>
    <w:uiPriority w:val="59"/>
    <w:rsid w:val="00B46E8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68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926</Words>
  <Characters>5096</Characters>
  <Application>Microsoft Macintosh Word</Application>
  <DocSecurity>0</DocSecurity>
  <Lines>42</Lines>
  <Paragraphs>12</Paragraphs>
  <ScaleCrop>false</ScaleCrop>
  <Company>UP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</dc:creator>
  <cp:keywords/>
  <dc:description/>
  <cp:lastModifiedBy>luis enrique</cp:lastModifiedBy>
  <cp:revision>17</cp:revision>
  <dcterms:created xsi:type="dcterms:W3CDTF">2015-10-24T01:25:00Z</dcterms:created>
  <dcterms:modified xsi:type="dcterms:W3CDTF">2015-10-24T14:16:00Z</dcterms:modified>
</cp:coreProperties>
</file>