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D928C" w14:textId="77777777" w:rsidR="00FC49E8" w:rsidRPr="00F015E2" w:rsidRDefault="00F02855">
      <w:pPr>
        <w:tabs>
          <w:tab w:val="left" w:pos="4320"/>
        </w:tabs>
        <w:jc w:val="both"/>
        <w:rPr>
          <w:rFonts w:ascii="Arial" w:hAnsi="Arial"/>
          <w:b/>
          <w:color w:val="000000"/>
          <w:sz w:val="22"/>
        </w:rPr>
      </w:pPr>
      <w:r>
        <w:rPr>
          <w:rFonts w:ascii="Arial" w:hAnsi="Arial"/>
          <w:b/>
          <w:color w:val="000000"/>
          <w:sz w:val="22"/>
        </w:rPr>
        <w:t xml:space="preserve"> </w:t>
      </w:r>
      <w:r w:rsidR="00FC49E8" w:rsidRPr="00F015E2">
        <w:rPr>
          <w:rFonts w:ascii="Arial" w:hAnsi="Arial"/>
          <w:b/>
          <w:color w:val="000000"/>
          <w:sz w:val="22"/>
        </w:rPr>
        <w:t>1.  Objetivo y Alcance</w:t>
      </w:r>
    </w:p>
    <w:p w14:paraId="4CABE36B" w14:textId="77777777" w:rsidR="00FC49E8" w:rsidRPr="00F015E2" w:rsidRDefault="00FC49E8">
      <w:pPr>
        <w:jc w:val="both"/>
        <w:rPr>
          <w:rFonts w:ascii="Arial" w:hAnsi="Arial"/>
          <w:snapToGrid w:val="0"/>
          <w:color w:val="000000"/>
          <w:sz w:val="22"/>
        </w:rPr>
      </w:pPr>
    </w:p>
    <w:p w14:paraId="7940628C" w14:textId="77777777" w:rsidR="00F21973" w:rsidRPr="00F015E2" w:rsidRDefault="004D7139">
      <w:pPr>
        <w:jc w:val="both"/>
        <w:rPr>
          <w:rFonts w:ascii="Arial" w:hAnsi="Arial"/>
          <w:snapToGrid w:val="0"/>
          <w:color w:val="000000"/>
          <w:sz w:val="22"/>
        </w:rPr>
      </w:pPr>
      <w:r w:rsidRPr="00F015E2">
        <w:rPr>
          <w:rFonts w:ascii="Arial" w:hAnsi="Arial"/>
          <w:snapToGrid w:val="0"/>
          <w:color w:val="000000"/>
          <w:sz w:val="22"/>
        </w:rPr>
        <w:t xml:space="preserve">El </w:t>
      </w:r>
      <w:r w:rsidR="00220928" w:rsidRPr="00F015E2">
        <w:rPr>
          <w:rFonts w:ascii="Arial" w:hAnsi="Arial"/>
          <w:snapToGrid w:val="0"/>
          <w:color w:val="000000"/>
          <w:sz w:val="22"/>
        </w:rPr>
        <w:t>objetivo de</w:t>
      </w:r>
      <w:r w:rsidR="00F21973" w:rsidRPr="00F015E2">
        <w:rPr>
          <w:rFonts w:ascii="Arial" w:hAnsi="Arial"/>
          <w:snapToGrid w:val="0"/>
          <w:color w:val="000000"/>
          <w:sz w:val="22"/>
        </w:rPr>
        <w:t xml:space="preserve"> este documento es el conocimiento detallado</w:t>
      </w:r>
      <w:r w:rsidR="00332C9F" w:rsidRPr="00F015E2">
        <w:rPr>
          <w:rFonts w:ascii="Arial" w:hAnsi="Arial"/>
          <w:snapToGrid w:val="0"/>
          <w:color w:val="000000"/>
          <w:sz w:val="22"/>
        </w:rPr>
        <w:t xml:space="preserve"> y preciso </w:t>
      </w:r>
      <w:r w:rsidR="00F21973" w:rsidRPr="00F015E2">
        <w:rPr>
          <w:rFonts w:ascii="Arial" w:hAnsi="Arial"/>
          <w:snapToGrid w:val="0"/>
          <w:color w:val="000000"/>
          <w:sz w:val="22"/>
        </w:rPr>
        <w:t xml:space="preserve">del proceso de </w:t>
      </w:r>
      <w:r w:rsidR="00332C9F" w:rsidRPr="00F015E2">
        <w:rPr>
          <w:rFonts w:ascii="Arial" w:hAnsi="Arial"/>
          <w:snapToGrid w:val="0"/>
          <w:color w:val="000000"/>
          <w:sz w:val="22"/>
        </w:rPr>
        <w:t>a</w:t>
      </w:r>
      <w:r w:rsidR="00F21973" w:rsidRPr="00F015E2">
        <w:rPr>
          <w:rFonts w:ascii="Arial" w:hAnsi="Arial"/>
          <w:snapToGrid w:val="0"/>
          <w:color w:val="000000"/>
          <w:sz w:val="22"/>
        </w:rPr>
        <w:t>dquisición de bienes</w:t>
      </w:r>
      <w:r w:rsidR="007001C4" w:rsidRPr="00F015E2">
        <w:rPr>
          <w:rFonts w:ascii="Arial" w:hAnsi="Arial"/>
          <w:snapToGrid w:val="0"/>
          <w:color w:val="000000"/>
          <w:sz w:val="22"/>
        </w:rPr>
        <w:t>, materiales y/o</w:t>
      </w:r>
      <w:r w:rsidR="00F21973" w:rsidRPr="00F015E2">
        <w:rPr>
          <w:rFonts w:ascii="Arial" w:hAnsi="Arial"/>
          <w:snapToGrid w:val="0"/>
          <w:color w:val="000000"/>
          <w:sz w:val="22"/>
        </w:rPr>
        <w:t xml:space="preserve"> s</w:t>
      </w:r>
      <w:r w:rsidR="00332C9F" w:rsidRPr="00F015E2">
        <w:rPr>
          <w:rFonts w:ascii="Arial" w:hAnsi="Arial"/>
          <w:snapToGrid w:val="0"/>
          <w:color w:val="000000"/>
          <w:sz w:val="22"/>
        </w:rPr>
        <w:t>ervicios por parte de los funcionarios</w:t>
      </w:r>
      <w:r w:rsidR="00C36367" w:rsidRPr="00F015E2">
        <w:rPr>
          <w:rFonts w:ascii="Arial" w:hAnsi="Arial"/>
          <w:snapToGrid w:val="0"/>
          <w:color w:val="000000"/>
          <w:sz w:val="22"/>
        </w:rPr>
        <w:t xml:space="preserve"> (Académicos y A</w:t>
      </w:r>
      <w:r w:rsidR="00AF5D05" w:rsidRPr="00F015E2">
        <w:rPr>
          <w:rFonts w:ascii="Arial" w:hAnsi="Arial"/>
          <w:snapToGrid w:val="0"/>
          <w:color w:val="000000"/>
          <w:sz w:val="22"/>
        </w:rPr>
        <w:t>dministrativos)</w:t>
      </w:r>
      <w:r w:rsidR="00332C9F" w:rsidRPr="00F015E2">
        <w:rPr>
          <w:rFonts w:ascii="Arial" w:hAnsi="Arial"/>
          <w:snapToGrid w:val="0"/>
          <w:color w:val="000000"/>
          <w:sz w:val="22"/>
        </w:rPr>
        <w:t xml:space="preserve"> de </w:t>
      </w:r>
      <w:smartTag w:uri="urn:schemas-microsoft-com:office:smarttags" w:element="PersonName">
        <w:smartTagPr>
          <w:attr w:name="ProductID" w:val="la Universidad"/>
        </w:smartTagPr>
        <w:r w:rsidR="00332C9F" w:rsidRPr="00F015E2">
          <w:rPr>
            <w:rFonts w:ascii="Arial" w:hAnsi="Arial"/>
            <w:snapToGrid w:val="0"/>
            <w:color w:val="000000"/>
            <w:sz w:val="22"/>
          </w:rPr>
          <w:t>la Universidad</w:t>
        </w:r>
      </w:smartTag>
      <w:r w:rsidR="00B95464" w:rsidRPr="00F015E2">
        <w:rPr>
          <w:rFonts w:ascii="Arial" w:hAnsi="Arial"/>
          <w:snapToGrid w:val="0"/>
          <w:color w:val="000000"/>
          <w:sz w:val="22"/>
        </w:rPr>
        <w:t xml:space="preserve"> de Pamplona</w:t>
      </w:r>
      <w:r w:rsidR="000E53B4" w:rsidRPr="00F015E2">
        <w:rPr>
          <w:rFonts w:ascii="Arial" w:hAnsi="Arial"/>
          <w:snapToGrid w:val="0"/>
          <w:color w:val="000000"/>
          <w:sz w:val="22"/>
        </w:rPr>
        <w:t>.</w:t>
      </w:r>
    </w:p>
    <w:p w14:paraId="36119D88" w14:textId="77777777" w:rsidR="000E53B4" w:rsidRPr="00F015E2" w:rsidRDefault="000E53B4">
      <w:pPr>
        <w:jc w:val="both"/>
        <w:rPr>
          <w:rFonts w:ascii="Arial" w:hAnsi="Arial"/>
          <w:snapToGrid w:val="0"/>
          <w:color w:val="000000"/>
          <w:sz w:val="22"/>
        </w:rPr>
      </w:pPr>
    </w:p>
    <w:p w14:paraId="5CD529DE" w14:textId="77777777" w:rsidR="004D7139" w:rsidRPr="00F015E2" w:rsidRDefault="00F21973">
      <w:pPr>
        <w:jc w:val="both"/>
        <w:rPr>
          <w:rFonts w:ascii="Arial" w:hAnsi="Arial"/>
          <w:snapToGrid w:val="0"/>
          <w:color w:val="000000"/>
          <w:sz w:val="22"/>
        </w:rPr>
      </w:pPr>
      <w:r w:rsidRPr="00F015E2">
        <w:rPr>
          <w:rFonts w:ascii="Arial" w:hAnsi="Arial"/>
          <w:snapToGrid w:val="0"/>
          <w:color w:val="000000"/>
          <w:sz w:val="22"/>
        </w:rPr>
        <w:t>En concordancia con lo anterior</w:t>
      </w:r>
      <w:r w:rsidR="00332C9F" w:rsidRPr="00F015E2">
        <w:rPr>
          <w:rFonts w:ascii="Arial" w:hAnsi="Arial"/>
          <w:snapToGrid w:val="0"/>
          <w:color w:val="000000"/>
          <w:sz w:val="22"/>
        </w:rPr>
        <w:t>,</w:t>
      </w:r>
      <w:r w:rsidRPr="00F015E2">
        <w:rPr>
          <w:rFonts w:ascii="Arial" w:hAnsi="Arial"/>
          <w:snapToGrid w:val="0"/>
          <w:color w:val="000000"/>
          <w:sz w:val="22"/>
        </w:rPr>
        <w:t xml:space="preserve"> este procedimiento </w:t>
      </w:r>
      <w:r w:rsidR="001206AD" w:rsidRPr="00F015E2">
        <w:rPr>
          <w:rFonts w:ascii="Arial" w:hAnsi="Arial"/>
          <w:snapToGrid w:val="0"/>
          <w:color w:val="000000"/>
          <w:sz w:val="22"/>
        </w:rPr>
        <w:t>ampara</w:t>
      </w:r>
      <w:r w:rsidR="00AC48E1" w:rsidRPr="00F015E2">
        <w:rPr>
          <w:rFonts w:ascii="Arial" w:hAnsi="Arial"/>
          <w:snapToGrid w:val="0"/>
          <w:color w:val="000000"/>
          <w:sz w:val="22"/>
        </w:rPr>
        <w:t xml:space="preserve"> todas las etapas de la adquisición</w:t>
      </w:r>
      <w:r w:rsidR="003F2595" w:rsidRPr="00F015E2">
        <w:rPr>
          <w:rFonts w:ascii="Arial" w:hAnsi="Arial"/>
          <w:snapToGrid w:val="0"/>
          <w:color w:val="000000"/>
          <w:sz w:val="22"/>
        </w:rPr>
        <w:t xml:space="preserve"> de un bien y/o servicio</w:t>
      </w:r>
      <w:r w:rsidR="00867B59" w:rsidRPr="00F015E2">
        <w:rPr>
          <w:rFonts w:ascii="Arial" w:hAnsi="Arial"/>
          <w:snapToGrid w:val="0"/>
          <w:color w:val="000000"/>
          <w:sz w:val="22"/>
        </w:rPr>
        <w:t xml:space="preserve"> </w:t>
      </w:r>
      <w:r w:rsidR="00AC48E1" w:rsidRPr="00F015E2">
        <w:rPr>
          <w:rFonts w:ascii="Arial" w:hAnsi="Arial"/>
          <w:snapToGrid w:val="0"/>
          <w:color w:val="000000"/>
          <w:sz w:val="22"/>
        </w:rPr>
        <w:t xml:space="preserve">desde </w:t>
      </w:r>
      <w:r w:rsidR="007807A3" w:rsidRPr="00F015E2">
        <w:rPr>
          <w:rFonts w:ascii="Arial" w:hAnsi="Arial"/>
          <w:snapToGrid w:val="0"/>
          <w:color w:val="000000"/>
          <w:sz w:val="22"/>
        </w:rPr>
        <w:t>la identificación de la necesidad hasta el archivo de la documentación</w:t>
      </w:r>
      <w:r w:rsidR="007001C4" w:rsidRPr="00F015E2">
        <w:rPr>
          <w:rFonts w:ascii="Arial" w:hAnsi="Arial"/>
          <w:snapToGrid w:val="0"/>
          <w:color w:val="000000"/>
          <w:sz w:val="22"/>
        </w:rPr>
        <w:t>.</w:t>
      </w:r>
      <w:r w:rsidR="007807A3" w:rsidRPr="00F015E2">
        <w:rPr>
          <w:rFonts w:ascii="Arial" w:hAnsi="Arial"/>
          <w:snapToGrid w:val="0"/>
          <w:color w:val="000000"/>
          <w:sz w:val="22"/>
        </w:rPr>
        <w:t xml:space="preserve"> </w:t>
      </w:r>
    </w:p>
    <w:p w14:paraId="78B42414" w14:textId="77777777" w:rsidR="00FC49E8" w:rsidRPr="00F015E2" w:rsidRDefault="00FC49E8">
      <w:pPr>
        <w:jc w:val="both"/>
        <w:rPr>
          <w:rFonts w:ascii="Arial" w:hAnsi="Arial"/>
          <w:snapToGrid w:val="0"/>
          <w:color w:val="000000"/>
          <w:sz w:val="22"/>
        </w:rPr>
      </w:pPr>
    </w:p>
    <w:p w14:paraId="31D90BD4" w14:textId="77777777" w:rsidR="00FC49E8" w:rsidRPr="00F015E2" w:rsidRDefault="00FC49E8" w:rsidP="000C3A91">
      <w:pPr>
        <w:numPr>
          <w:ilvl w:val="0"/>
          <w:numId w:val="1"/>
        </w:numPr>
        <w:tabs>
          <w:tab w:val="clear" w:pos="360"/>
          <w:tab w:val="num" w:pos="567"/>
        </w:tabs>
        <w:ind w:left="426"/>
        <w:jc w:val="both"/>
        <w:rPr>
          <w:rFonts w:ascii="Arial" w:hAnsi="Arial"/>
          <w:b/>
          <w:color w:val="000000"/>
          <w:sz w:val="22"/>
        </w:rPr>
      </w:pPr>
      <w:r w:rsidRPr="00F015E2">
        <w:rPr>
          <w:rFonts w:ascii="Arial" w:hAnsi="Arial"/>
          <w:b/>
          <w:color w:val="000000"/>
          <w:sz w:val="22"/>
        </w:rPr>
        <w:t>Responsable</w:t>
      </w:r>
    </w:p>
    <w:p w14:paraId="6EA78187" w14:textId="77777777" w:rsidR="003152A6" w:rsidRPr="00F015E2" w:rsidRDefault="003152A6" w:rsidP="00CF2E6C">
      <w:pPr>
        <w:jc w:val="both"/>
        <w:rPr>
          <w:rFonts w:ascii="Arial" w:hAnsi="Arial"/>
          <w:b/>
          <w:color w:val="000000"/>
          <w:sz w:val="22"/>
        </w:rPr>
      </w:pPr>
    </w:p>
    <w:p w14:paraId="2B211D1E" w14:textId="77777777" w:rsidR="00CF2E6C" w:rsidRPr="00F015E2" w:rsidRDefault="00CF2E6C" w:rsidP="00937862">
      <w:pPr>
        <w:ind w:left="709" w:hanging="709"/>
        <w:jc w:val="both"/>
        <w:rPr>
          <w:rFonts w:ascii="Arial" w:hAnsi="Arial"/>
          <w:color w:val="000000"/>
          <w:sz w:val="22"/>
        </w:rPr>
      </w:pPr>
      <w:r w:rsidRPr="00F015E2">
        <w:rPr>
          <w:rFonts w:ascii="Arial" w:hAnsi="Arial"/>
          <w:color w:val="000000"/>
          <w:sz w:val="22"/>
        </w:rPr>
        <w:t>Los responsables de la adecuada aplicación y ejecución del presente procedimiento son:</w:t>
      </w:r>
    </w:p>
    <w:p w14:paraId="3066D227" w14:textId="77777777" w:rsidR="00CF2E6C" w:rsidRPr="00F015E2" w:rsidRDefault="00CF2E6C" w:rsidP="00CF2E6C">
      <w:pPr>
        <w:jc w:val="both"/>
        <w:rPr>
          <w:rFonts w:ascii="Arial" w:hAnsi="Arial"/>
          <w:color w:val="000000"/>
          <w:sz w:val="22"/>
        </w:rPr>
      </w:pPr>
    </w:p>
    <w:p w14:paraId="7398FC3B" w14:textId="77777777" w:rsidR="00CF2E6C" w:rsidRPr="00F015E2" w:rsidRDefault="00CF2E6C" w:rsidP="00CF2E6C">
      <w:pPr>
        <w:jc w:val="both"/>
        <w:rPr>
          <w:rFonts w:ascii="Arial" w:hAnsi="Arial"/>
          <w:color w:val="000000"/>
          <w:sz w:val="22"/>
        </w:rPr>
      </w:pPr>
      <w:r w:rsidRPr="00F015E2">
        <w:rPr>
          <w:rFonts w:ascii="Arial" w:hAnsi="Arial"/>
          <w:color w:val="000000"/>
          <w:sz w:val="22"/>
        </w:rPr>
        <w:t>Rector (a)</w:t>
      </w:r>
    </w:p>
    <w:p w14:paraId="4F114A03" w14:textId="77777777" w:rsidR="00CF2E6C" w:rsidRPr="00F015E2" w:rsidRDefault="00CF2E6C" w:rsidP="00CF2E6C">
      <w:pPr>
        <w:jc w:val="both"/>
        <w:rPr>
          <w:rFonts w:ascii="Arial" w:hAnsi="Arial"/>
          <w:color w:val="000000"/>
          <w:sz w:val="22"/>
        </w:rPr>
      </w:pPr>
      <w:r w:rsidRPr="00F015E2">
        <w:rPr>
          <w:rFonts w:ascii="Arial" w:hAnsi="Arial"/>
          <w:color w:val="000000"/>
          <w:sz w:val="22"/>
        </w:rPr>
        <w:t>Vicerrector (a) Administrativo (a) y Financiero (a)</w:t>
      </w:r>
    </w:p>
    <w:p w14:paraId="65512230" w14:textId="77777777" w:rsidR="00CF2E6C" w:rsidRPr="00F015E2" w:rsidRDefault="00CF2E6C" w:rsidP="00CF2E6C">
      <w:pPr>
        <w:jc w:val="both"/>
        <w:rPr>
          <w:rFonts w:ascii="Arial" w:hAnsi="Arial"/>
          <w:color w:val="000000"/>
          <w:sz w:val="22"/>
        </w:rPr>
      </w:pPr>
      <w:r w:rsidRPr="00F015E2">
        <w:rPr>
          <w:rFonts w:ascii="Arial" w:hAnsi="Arial"/>
          <w:color w:val="000000"/>
          <w:sz w:val="22"/>
        </w:rPr>
        <w:t>Vicerrector (a) de Gestión Académica</w:t>
      </w:r>
    </w:p>
    <w:p w14:paraId="7499881E" w14:textId="77777777" w:rsidR="00CF2E6C" w:rsidRPr="00F015E2" w:rsidRDefault="00CF2E6C" w:rsidP="00CF2E6C">
      <w:pPr>
        <w:jc w:val="both"/>
        <w:rPr>
          <w:rFonts w:ascii="Arial" w:hAnsi="Arial"/>
          <w:color w:val="000000"/>
          <w:sz w:val="22"/>
        </w:rPr>
      </w:pPr>
      <w:r w:rsidRPr="00F015E2">
        <w:rPr>
          <w:rFonts w:ascii="Arial" w:hAnsi="Arial"/>
          <w:color w:val="000000"/>
          <w:sz w:val="22"/>
        </w:rPr>
        <w:t>Vicerrector (a) de Gestión de la Investigación</w:t>
      </w:r>
    </w:p>
    <w:p w14:paraId="4107CA54" w14:textId="77777777" w:rsidR="00CF2E6C" w:rsidRDefault="00CF2E6C" w:rsidP="00CF2E6C">
      <w:pPr>
        <w:jc w:val="both"/>
        <w:rPr>
          <w:rFonts w:ascii="Arial" w:hAnsi="Arial"/>
          <w:color w:val="000000"/>
          <w:sz w:val="22"/>
        </w:rPr>
      </w:pPr>
      <w:r w:rsidRPr="00F015E2">
        <w:rPr>
          <w:rFonts w:ascii="Arial" w:hAnsi="Arial"/>
          <w:color w:val="000000"/>
          <w:sz w:val="22"/>
        </w:rPr>
        <w:t>Director (a) de Gestión de Interacción Social de la Universidad de Pamplona.</w:t>
      </w:r>
    </w:p>
    <w:p w14:paraId="62E9D3DA" w14:textId="77777777" w:rsidR="003228D0" w:rsidRPr="00602EE3" w:rsidRDefault="003228D0" w:rsidP="00CF2E6C">
      <w:pPr>
        <w:jc w:val="both"/>
        <w:rPr>
          <w:rFonts w:ascii="Arial" w:hAnsi="Arial"/>
          <w:sz w:val="22"/>
        </w:rPr>
      </w:pPr>
      <w:r w:rsidRPr="00602EE3">
        <w:rPr>
          <w:rFonts w:ascii="Arial" w:hAnsi="Arial"/>
          <w:sz w:val="22"/>
        </w:rPr>
        <w:t>Director (a) de Contratación</w:t>
      </w:r>
    </w:p>
    <w:p w14:paraId="3F713C25" w14:textId="77777777" w:rsidR="00CF2E6C" w:rsidRPr="00F015E2" w:rsidRDefault="00CF2E6C" w:rsidP="00CF2E6C">
      <w:pPr>
        <w:jc w:val="both"/>
        <w:rPr>
          <w:rFonts w:ascii="Arial" w:hAnsi="Arial" w:cs="Arial"/>
          <w:b/>
          <w:strike/>
          <w:color w:val="000000"/>
          <w:sz w:val="22"/>
        </w:rPr>
      </w:pPr>
    </w:p>
    <w:p w14:paraId="761D2B22" w14:textId="77777777" w:rsidR="00FC49E8" w:rsidRPr="00F015E2" w:rsidRDefault="00FC49E8">
      <w:pPr>
        <w:pStyle w:val="Encabezado"/>
        <w:jc w:val="both"/>
        <w:rPr>
          <w:rFonts w:ascii="Arial" w:hAnsi="Arial"/>
          <w:b/>
          <w:color w:val="000000"/>
          <w:sz w:val="22"/>
          <w:lang w:val="es-MX"/>
        </w:rPr>
      </w:pPr>
      <w:r w:rsidRPr="00F015E2">
        <w:rPr>
          <w:rFonts w:ascii="Arial" w:hAnsi="Arial"/>
          <w:b/>
          <w:color w:val="000000"/>
          <w:sz w:val="22"/>
          <w:lang w:val="es-MX"/>
        </w:rPr>
        <w:t>3.   Definiciones</w:t>
      </w:r>
    </w:p>
    <w:p w14:paraId="580CB36F" w14:textId="77777777" w:rsidR="00FC49E8" w:rsidRPr="00F015E2" w:rsidRDefault="00FC49E8">
      <w:pPr>
        <w:pStyle w:val="Encabezado"/>
        <w:jc w:val="both"/>
        <w:rPr>
          <w:rFonts w:ascii="Arial" w:hAnsi="Arial"/>
          <w:color w:val="000000"/>
          <w:sz w:val="22"/>
          <w:lang w:val="es-MX"/>
        </w:rPr>
      </w:pPr>
    </w:p>
    <w:p w14:paraId="7A4C7B5E" w14:textId="77777777" w:rsidR="00027B4B" w:rsidRPr="00F015E2" w:rsidRDefault="00027B4B" w:rsidP="00027B4B">
      <w:pPr>
        <w:jc w:val="both"/>
        <w:rPr>
          <w:rFonts w:ascii="Arial" w:hAnsi="Arial"/>
          <w:b/>
          <w:color w:val="000000"/>
          <w:sz w:val="22"/>
        </w:rPr>
      </w:pPr>
      <w:r w:rsidRPr="00F015E2">
        <w:rPr>
          <w:rFonts w:ascii="Arial" w:hAnsi="Arial"/>
          <w:b/>
          <w:color w:val="000000"/>
          <w:sz w:val="22"/>
        </w:rPr>
        <w:t>3.1 Adjudicación de Contratos</w:t>
      </w:r>
    </w:p>
    <w:p w14:paraId="6325C161" w14:textId="77777777" w:rsidR="001C5C48" w:rsidRPr="00F015E2" w:rsidRDefault="001C5C48" w:rsidP="00027B4B">
      <w:pPr>
        <w:jc w:val="both"/>
        <w:rPr>
          <w:rFonts w:ascii="Arial" w:hAnsi="Arial"/>
          <w:b/>
          <w:color w:val="000000"/>
          <w:sz w:val="22"/>
        </w:rPr>
      </w:pPr>
    </w:p>
    <w:p w14:paraId="3A78865F" w14:textId="77777777" w:rsidR="00027B4B" w:rsidRPr="00F015E2" w:rsidRDefault="00027B4B" w:rsidP="00027B4B">
      <w:pPr>
        <w:jc w:val="both"/>
        <w:rPr>
          <w:rFonts w:ascii="Arial" w:hAnsi="Arial"/>
          <w:color w:val="000000"/>
          <w:sz w:val="22"/>
        </w:rPr>
      </w:pPr>
      <w:r w:rsidRPr="00F015E2">
        <w:rPr>
          <w:rFonts w:ascii="Arial" w:hAnsi="Arial"/>
          <w:color w:val="000000"/>
          <w:sz w:val="22"/>
        </w:rPr>
        <w:t xml:space="preserve">Acto o fase del procedimiento de contratación, en la que se </w:t>
      </w:r>
      <w:r w:rsidR="00C04965" w:rsidRPr="00F015E2">
        <w:rPr>
          <w:rFonts w:ascii="Arial" w:hAnsi="Arial"/>
          <w:color w:val="000000"/>
          <w:sz w:val="22"/>
        </w:rPr>
        <w:t>define</w:t>
      </w:r>
      <w:r w:rsidRPr="00F015E2">
        <w:rPr>
          <w:rFonts w:ascii="Arial" w:hAnsi="Arial"/>
          <w:color w:val="000000"/>
          <w:sz w:val="22"/>
        </w:rPr>
        <w:t xml:space="preserve"> la persona natural o jurídica con quien se va a celebrar un contrato.</w:t>
      </w:r>
    </w:p>
    <w:p w14:paraId="3CC7C613" w14:textId="77777777" w:rsidR="00027B4B" w:rsidRPr="00F015E2" w:rsidRDefault="00027B4B" w:rsidP="00027B4B">
      <w:pPr>
        <w:pStyle w:val="Encabezado"/>
        <w:jc w:val="both"/>
        <w:rPr>
          <w:rFonts w:ascii="Arial" w:hAnsi="Arial"/>
          <w:color w:val="000000"/>
          <w:sz w:val="22"/>
          <w:highlight w:val="cyan"/>
        </w:rPr>
      </w:pPr>
    </w:p>
    <w:p w14:paraId="57069F64" w14:textId="77777777" w:rsidR="00027B4B" w:rsidRPr="00F015E2" w:rsidRDefault="00027B4B" w:rsidP="00027B4B">
      <w:pPr>
        <w:pStyle w:val="Encabezado"/>
        <w:jc w:val="both"/>
        <w:rPr>
          <w:rFonts w:ascii="Arial" w:hAnsi="Arial"/>
          <w:b/>
          <w:snapToGrid w:val="0"/>
          <w:color w:val="000000"/>
          <w:sz w:val="22"/>
        </w:rPr>
      </w:pPr>
      <w:r w:rsidRPr="00F015E2">
        <w:rPr>
          <w:rFonts w:ascii="Arial" w:hAnsi="Arial"/>
          <w:b/>
          <w:snapToGrid w:val="0"/>
          <w:color w:val="000000"/>
          <w:sz w:val="22"/>
        </w:rPr>
        <w:t xml:space="preserve">3.2  Bien de consumo </w:t>
      </w:r>
      <w:bookmarkStart w:id="0" w:name="_GoBack"/>
      <w:bookmarkEnd w:id="0"/>
    </w:p>
    <w:p w14:paraId="341DAD06" w14:textId="77777777" w:rsidR="001C5C48" w:rsidRPr="00F015E2" w:rsidRDefault="001C5C48" w:rsidP="00027B4B">
      <w:pPr>
        <w:pStyle w:val="Encabezado"/>
        <w:jc w:val="both"/>
        <w:rPr>
          <w:rFonts w:ascii="Arial" w:hAnsi="Arial"/>
          <w:b/>
          <w:snapToGrid w:val="0"/>
          <w:color w:val="000000"/>
          <w:sz w:val="22"/>
        </w:rPr>
      </w:pPr>
    </w:p>
    <w:p w14:paraId="71839605" w14:textId="77777777" w:rsidR="00027B4B" w:rsidRPr="00F015E2" w:rsidRDefault="00027B4B" w:rsidP="00027B4B">
      <w:pPr>
        <w:pStyle w:val="Textoindependiente3"/>
        <w:rPr>
          <w:rFonts w:ascii="Arial" w:hAnsi="Arial"/>
          <w:b w:val="0"/>
          <w:color w:val="000000"/>
          <w:sz w:val="22"/>
        </w:rPr>
      </w:pPr>
      <w:r w:rsidRPr="00F015E2">
        <w:rPr>
          <w:rFonts w:ascii="Arial" w:hAnsi="Arial"/>
          <w:b w:val="0"/>
          <w:color w:val="000000"/>
          <w:sz w:val="22"/>
        </w:rPr>
        <w:t>Son aquellos bienes que se adquieren para el consumo in</w:t>
      </w:r>
      <w:r w:rsidR="00DC71C5" w:rsidRPr="00F015E2">
        <w:rPr>
          <w:rFonts w:ascii="Arial" w:hAnsi="Arial"/>
          <w:b w:val="0"/>
          <w:color w:val="000000"/>
          <w:sz w:val="22"/>
        </w:rPr>
        <w:t xml:space="preserve">terno y se desgastan con el uso </w:t>
      </w:r>
      <w:r w:rsidRPr="00F015E2">
        <w:rPr>
          <w:rFonts w:ascii="Arial" w:hAnsi="Arial"/>
          <w:b w:val="0"/>
          <w:color w:val="000000"/>
          <w:sz w:val="22"/>
        </w:rPr>
        <w:t xml:space="preserve">normal y desarrollo de las actividades diarias de </w:t>
      </w:r>
      <w:smartTag w:uri="urn:schemas-microsoft-com:office:smarttags" w:element="PersonName">
        <w:smartTagPr>
          <w:attr w:name="ProductID" w:val="la Instituci￳n."/>
        </w:smartTagPr>
        <w:r w:rsidRPr="00F015E2">
          <w:rPr>
            <w:rFonts w:ascii="Arial" w:hAnsi="Arial"/>
            <w:b w:val="0"/>
            <w:color w:val="000000"/>
            <w:sz w:val="22"/>
          </w:rPr>
          <w:t>la Institución.</w:t>
        </w:r>
      </w:smartTag>
      <w:r w:rsidRPr="00F015E2">
        <w:rPr>
          <w:rFonts w:ascii="Arial" w:hAnsi="Arial"/>
          <w:b w:val="0"/>
          <w:color w:val="000000"/>
          <w:sz w:val="22"/>
        </w:rPr>
        <w:t xml:space="preserve">  </w:t>
      </w:r>
    </w:p>
    <w:p w14:paraId="601F2BA9" w14:textId="77777777" w:rsidR="00027B4B" w:rsidRPr="00F015E2" w:rsidRDefault="00027B4B" w:rsidP="00027B4B">
      <w:pPr>
        <w:pStyle w:val="Encabezado"/>
        <w:jc w:val="both"/>
        <w:rPr>
          <w:rFonts w:ascii="Arial" w:hAnsi="Arial"/>
          <w:color w:val="000000"/>
          <w:sz w:val="22"/>
        </w:rPr>
      </w:pPr>
    </w:p>
    <w:p w14:paraId="26DAD753" w14:textId="77777777" w:rsidR="00027B4B" w:rsidRPr="00F015E2" w:rsidRDefault="00027B4B" w:rsidP="00027B4B">
      <w:pPr>
        <w:pStyle w:val="Encabezado"/>
        <w:jc w:val="both"/>
        <w:rPr>
          <w:rFonts w:ascii="Arial" w:hAnsi="Arial"/>
          <w:b/>
          <w:snapToGrid w:val="0"/>
          <w:color w:val="000000"/>
          <w:sz w:val="22"/>
        </w:rPr>
      </w:pPr>
      <w:r w:rsidRPr="00F015E2">
        <w:rPr>
          <w:rFonts w:ascii="Arial" w:hAnsi="Arial"/>
          <w:b/>
          <w:snapToGrid w:val="0"/>
          <w:color w:val="000000"/>
          <w:sz w:val="22"/>
        </w:rPr>
        <w:t xml:space="preserve">3.3  Bien devolutivo </w:t>
      </w:r>
    </w:p>
    <w:p w14:paraId="34835854" w14:textId="77777777" w:rsidR="001C5C48" w:rsidRPr="00F015E2" w:rsidRDefault="001C5C48" w:rsidP="00027B4B">
      <w:pPr>
        <w:pStyle w:val="Encabezado"/>
        <w:jc w:val="both"/>
        <w:rPr>
          <w:rFonts w:ascii="Arial" w:hAnsi="Arial"/>
          <w:b/>
          <w:snapToGrid w:val="0"/>
          <w:color w:val="000000"/>
          <w:sz w:val="22"/>
        </w:rPr>
      </w:pPr>
    </w:p>
    <w:p w14:paraId="2DE06BCE" w14:textId="77777777" w:rsidR="00027B4B" w:rsidRPr="00F015E2" w:rsidRDefault="00027B4B" w:rsidP="00027B4B">
      <w:pPr>
        <w:pStyle w:val="Textoindependiente3"/>
        <w:rPr>
          <w:rFonts w:ascii="Arial" w:hAnsi="Arial"/>
          <w:b w:val="0"/>
          <w:color w:val="000000"/>
          <w:sz w:val="22"/>
        </w:rPr>
      </w:pPr>
      <w:r w:rsidRPr="00F015E2">
        <w:rPr>
          <w:rFonts w:ascii="Arial" w:hAnsi="Arial"/>
          <w:b w:val="0"/>
          <w:color w:val="000000"/>
          <w:sz w:val="22"/>
        </w:rPr>
        <w:t xml:space="preserve">Son aquellos bienes que por su naturaleza, la legislación contable contempla como activos y tienen una duración mayor que la de los elementos de consumo. </w:t>
      </w:r>
    </w:p>
    <w:p w14:paraId="159476C9" w14:textId="77777777" w:rsidR="00027B4B" w:rsidRPr="00F015E2" w:rsidRDefault="00027B4B" w:rsidP="00027B4B">
      <w:pPr>
        <w:pStyle w:val="Encabezado"/>
        <w:jc w:val="both"/>
        <w:rPr>
          <w:rFonts w:ascii="Arial" w:hAnsi="Arial"/>
          <w:color w:val="000000"/>
          <w:sz w:val="22"/>
          <w:highlight w:val="cyan"/>
        </w:rPr>
      </w:pPr>
    </w:p>
    <w:p w14:paraId="7B9DB24A" w14:textId="77777777" w:rsidR="00027B4B" w:rsidRPr="00F015E2" w:rsidRDefault="00027B4B" w:rsidP="00D04A3C">
      <w:pPr>
        <w:pStyle w:val="Encabezado"/>
        <w:jc w:val="both"/>
        <w:rPr>
          <w:rFonts w:ascii="Arial" w:hAnsi="Arial"/>
          <w:b/>
          <w:color w:val="000000"/>
          <w:sz w:val="22"/>
          <w:lang w:val="es-MX"/>
        </w:rPr>
      </w:pPr>
      <w:r w:rsidRPr="00F015E2">
        <w:rPr>
          <w:rFonts w:ascii="Arial" w:hAnsi="Arial"/>
          <w:b/>
          <w:color w:val="000000"/>
          <w:sz w:val="22"/>
          <w:lang w:val="es-MX"/>
        </w:rPr>
        <w:t>3.4  Certificado de Disponibilidad Presupuestal: CDP</w:t>
      </w:r>
    </w:p>
    <w:p w14:paraId="6BCDC6B4" w14:textId="77777777" w:rsidR="001C5C48" w:rsidRPr="00F015E2" w:rsidRDefault="001C5C48" w:rsidP="00D04A3C">
      <w:pPr>
        <w:pStyle w:val="Encabezado"/>
        <w:jc w:val="both"/>
        <w:rPr>
          <w:rFonts w:ascii="Arial" w:hAnsi="Arial"/>
          <w:b/>
          <w:color w:val="000000"/>
          <w:sz w:val="22"/>
          <w:lang w:val="es-MX"/>
        </w:rPr>
      </w:pPr>
    </w:p>
    <w:p w14:paraId="504CD11D" w14:textId="77777777" w:rsidR="00027B4B" w:rsidRPr="00F015E2" w:rsidRDefault="00027B4B" w:rsidP="00D04A3C">
      <w:pPr>
        <w:pStyle w:val="Encabezado"/>
        <w:jc w:val="both"/>
        <w:rPr>
          <w:rFonts w:ascii="Arial" w:hAnsi="Arial"/>
          <w:color w:val="000000"/>
          <w:sz w:val="22"/>
          <w:lang w:val="es-MX"/>
        </w:rPr>
      </w:pPr>
      <w:r w:rsidRPr="00F015E2">
        <w:rPr>
          <w:rFonts w:ascii="Arial" w:hAnsi="Arial"/>
          <w:color w:val="000000"/>
          <w:sz w:val="22"/>
          <w:lang w:val="es-MX"/>
        </w:rPr>
        <w:t>Es el documento que expide el Líder del proceso de Gestión Presupuestal y Contable o quien haga sus veces, con el fin de garantizar apropiación para atender los gastos y asegurar de este modo un rubro presupuestal para la compra de bie</w:t>
      </w:r>
      <w:r w:rsidR="00F908D7">
        <w:rPr>
          <w:rFonts w:ascii="Arial" w:hAnsi="Arial"/>
          <w:color w:val="000000"/>
          <w:sz w:val="22"/>
          <w:lang w:val="es-MX"/>
        </w:rPr>
        <w:t>nes y/o prestación del servicio.</w:t>
      </w:r>
    </w:p>
    <w:p w14:paraId="2DFF2AC4" w14:textId="77777777" w:rsidR="00027B4B" w:rsidRPr="00F015E2" w:rsidRDefault="00027B4B" w:rsidP="00D04A3C">
      <w:pPr>
        <w:pStyle w:val="Encabezado"/>
        <w:jc w:val="both"/>
        <w:rPr>
          <w:rFonts w:ascii="Arial" w:hAnsi="Arial"/>
          <w:b/>
          <w:color w:val="000000"/>
          <w:sz w:val="22"/>
          <w:lang w:val="es-MX"/>
        </w:rPr>
      </w:pPr>
    </w:p>
    <w:p w14:paraId="311863E4" w14:textId="77777777" w:rsidR="00027B4B" w:rsidRPr="00F015E2" w:rsidRDefault="00027B4B" w:rsidP="00D04A3C">
      <w:pPr>
        <w:pStyle w:val="Encabezado"/>
        <w:jc w:val="both"/>
        <w:rPr>
          <w:rFonts w:ascii="Arial" w:hAnsi="Arial"/>
          <w:b/>
          <w:color w:val="000000"/>
          <w:sz w:val="22"/>
          <w:lang w:val="es-MX"/>
        </w:rPr>
      </w:pPr>
      <w:r w:rsidRPr="00F015E2">
        <w:rPr>
          <w:rFonts w:ascii="Arial" w:hAnsi="Arial"/>
          <w:b/>
          <w:color w:val="000000"/>
          <w:sz w:val="22"/>
          <w:lang w:val="es-MX"/>
        </w:rPr>
        <w:t>3.5  Cobro de Pólizas</w:t>
      </w:r>
    </w:p>
    <w:p w14:paraId="0FBCEEA2" w14:textId="77777777" w:rsidR="00CB614B" w:rsidRPr="00F015E2" w:rsidRDefault="00CB614B" w:rsidP="00D04A3C">
      <w:pPr>
        <w:pStyle w:val="Encabezado"/>
        <w:jc w:val="both"/>
        <w:rPr>
          <w:rFonts w:ascii="Arial" w:hAnsi="Arial"/>
          <w:b/>
          <w:color w:val="000000"/>
          <w:sz w:val="22"/>
          <w:lang w:val="es-MX"/>
        </w:rPr>
      </w:pPr>
    </w:p>
    <w:p w14:paraId="5E1B774B" w14:textId="77777777" w:rsidR="00027B4B" w:rsidRPr="00F015E2" w:rsidRDefault="00027B4B" w:rsidP="00D04A3C">
      <w:pPr>
        <w:pStyle w:val="Encabezado"/>
        <w:ind w:right="20"/>
        <w:jc w:val="both"/>
        <w:rPr>
          <w:rFonts w:ascii="Arial" w:hAnsi="Arial"/>
          <w:color w:val="000000"/>
          <w:sz w:val="22"/>
          <w:lang w:val="es-MX"/>
        </w:rPr>
      </w:pPr>
      <w:r w:rsidRPr="00F015E2">
        <w:rPr>
          <w:rFonts w:ascii="Arial" w:hAnsi="Arial"/>
          <w:color w:val="000000"/>
          <w:sz w:val="22"/>
          <w:lang w:val="es-MX"/>
        </w:rPr>
        <w:t xml:space="preserve">Proceso mediante el cual </w:t>
      </w:r>
      <w:smartTag w:uri="urn:schemas-microsoft-com:office:smarttags" w:element="PersonName">
        <w:smartTagPr>
          <w:attr w:name="ProductID" w:val="la Universidad"/>
        </w:smartTagPr>
        <w:r w:rsidRPr="00F015E2">
          <w:rPr>
            <w:rFonts w:ascii="Arial" w:hAnsi="Arial"/>
            <w:color w:val="000000"/>
            <w:sz w:val="22"/>
            <w:lang w:val="es-MX"/>
          </w:rPr>
          <w:t>la Universidad</w:t>
        </w:r>
      </w:smartTag>
      <w:r w:rsidRPr="00F015E2">
        <w:rPr>
          <w:rFonts w:ascii="Arial" w:hAnsi="Arial"/>
          <w:color w:val="000000"/>
          <w:sz w:val="22"/>
          <w:lang w:val="es-MX"/>
        </w:rPr>
        <w:t xml:space="preserve"> hace efectivo el cobro de indemnización en caso de presentarse incumplimiento del contrato u orden según su cuantía, previa declaración de incumplimiento de las obligaciones a cargo del contratista.  La asesoría </w:t>
      </w:r>
      <w:proofErr w:type="gramStart"/>
      <w:r w:rsidRPr="00F015E2">
        <w:rPr>
          <w:rFonts w:ascii="Arial" w:hAnsi="Arial"/>
          <w:color w:val="000000"/>
          <w:sz w:val="22"/>
          <w:lang w:val="es-MX"/>
        </w:rPr>
        <w:t>Jurídica  realiza</w:t>
      </w:r>
      <w:proofErr w:type="gramEnd"/>
      <w:r w:rsidRPr="00F015E2">
        <w:rPr>
          <w:rFonts w:ascii="Arial" w:hAnsi="Arial"/>
          <w:color w:val="000000"/>
          <w:sz w:val="22"/>
          <w:lang w:val="es-MX"/>
        </w:rPr>
        <w:t xml:space="preserve"> el trámite para hacer efectivas las pólizas.</w:t>
      </w:r>
    </w:p>
    <w:p w14:paraId="5EBC6C29" w14:textId="77777777" w:rsidR="00A9018C" w:rsidRPr="00F015E2" w:rsidRDefault="00A9018C" w:rsidP="00D04A3C">
      <w:pPr>
        <w:pStyle w:val="Encabezado"/>
        <w:ind w:right="20"/>
        <w:jc w:val="both"/>
        <w:rPr>
          <w:rFonts w:ascii="Arial" w:hAnsi="Arial"/>
          <w:color w:val="000000"/>
          <w:sz w:val="22"/>
          <w:lang w:val="es-MX"/>
        </w:rPr>
      </w:pPr>
    </w:p>
    <w:p w14:paraId="6B094355" w14:textId="77777777" w:rsidR="004B1783" w:rsidRDefault="004B1783" w:rsidP="00D04A3C">
      <w:pPr>
        <w:pStyle w:val="Encabezado"/>
        <w:jc w:val="both"/>
        <w:rPr>
          <w:rFonts w:ascii="Arial" w:hAnsi="Arial"/>
          <w:b/>
          <w:color w:val="000000"/>
          <w:sz w:val="22"/>
          <w:lang w:val="es-MX"/>
        </w:rPr>
      </w:pPr>
    </w:p>
    <w:p w14:paraId="304FE387" w14:textId="77777777" w:rsidR="004B1783" w:rsidRDefault="004B1783" w:rsidP="00D04A3C">
      <w:pPr>
        <w:pStyle w:val="Encabezado"/>
        <w:jc w:val="both"/>
        <w:rPr>
          <w:rFonts w:ascii="Arial" w:hAnsi="Arial"/>
          <w:b/>
          <w:color w:val="000000"/>
          <w:sz w:val="22"/>
          <w:lang w:val="es-MX"/>
        </w:rPr>
      </w:pPr>
    </w:p>
    <w:p w14:paraId="2A31D392" w14:textId="77777777" w:rsidR="004B1783" w:rsidRDefault="004B1783" w:rsidP="00D04A3C">
      <w:pPr>
        <w:pStyle w:val="Encabezado"/>
        <w:jc w:val="both"/>
        <w:rPr>
          <w:rFonts w:ascii="Arial" w:hAnsi="Arial"/>
          <w:b/>
          <w:color w:val="000000"/>
          <w:sz w:val="22"/>
          <w:lang w:val="es-MX"/>
        </w:rPr>
      </w:pPr>
    </w:p>
    <w:p w14:paraId="79909698" w14:textId="77777777" w:rsidR="004B1783" w:rsidRDefault="004B1783" w:rsidP="00D04A3C">
      <w:pPr>
        <w:pStyle w:val="Encabezado"/>
        <w:jc w:val="both"/>
        <w:rPr>
          <w:rFonts w:ascii="Arial" w:hAnsi="Arial"/>
          <w:b/>
          <w:color w:val="000000"/>
          <w:sz w:val="22"/>
          <w:lang w:val="es-MX"/>
        </w:rPr>
      </w:pPr>
    </w:p>
    <w:p w14:paraId="3E16A7B9" w14:textId="77777777" w:rsidR="004B1783" w:rsidRDefault="004B1783" w:rsidP="00D04A3C">
      <w:pPr>
        <w:pStyle w:val="Encabezado"/>
        <w:jc w:val="both"/>
        <w:rPr>
          <w:rFonts w:ascii="Arial" w:hAnsi="Arial"/>
          <w:b/>
          <w:color w:val="000000"/>
          <w:sz w:val="22"/>
          <w:lang w:val="es-MX"/>
        </w:rPr>
      </w:pPr>
    </w:p>
    <w:p w14:paraId="2730E168" w14:textId="77777777" w:rsidR="004B1783" w:rsidRDefault="004B1783" w:rsidP="00D04A3C">
      <w:pPr>
        <w:pStyle w:val="Encabezado"/>
        <w:jc w:val="both"/>
        <w:rPr>
          <w:rFonts w:ascii="Arial" w:hAnsi="Arial"/>
          <w:b/>
          <w:color w:val="000000"/>
          <w:sz w:val="22"/>
          <w:lang w:val="es-MX"/>
        </w:rPr>
      </w:pPr>
    </w:p>
    <w:p w14:paraId="1CE84A15" w14:textId="77777777" w:rsidR="004B1783" w:rsidRDefault="004B1783" w:rsidP="00D04A3C">
      <w:pPr>
        <w:pStyle w:val="Encabezado"/>
        <w:jc w:val="both"/>
        <w:rPr>
          <w:rFonts w:ascii="Arial" w:hAnsi="Arial"/>
          <w:b/>
          <w:color w:val="000000"/>
          <w:sz w:val="22"/>
          <w:lang w:val="es-MX"/>
        </w:rPr>
      </w:pPr>
    </w:p>
    <w:p w14:paraId="7D8E3AA8" w14:textId="765102E0" w:rsidR="00027B4B" w:rsidRPr="00F015E2" w:rsidRDefault="00027B4B" w:rsidP="00D04A3C">
      <w:pPr>
        <w:pStyle w:val="Encabezado"/>
        <w:jc w:val="both"/>
        <w:rPr>
          <w:rFonts w:ascii="Arial" w:hAnsi="Arial"/>
          <w:b/>
          <w:color w:val="000000"/>
          <w:sz w:val="22"/>
          <w:lang w:val="es-MX"/>
        </w:rPr>
      </w:pPr>
      <w:proofErr w:type="gramStart"/>
      <w:r w:rsidRPr="00F015E2">
        <w:rPr>
          <w:rFonts w:ascii="Arial" w:hAnsi="Arial"/>
          <w:b/>
          <w:color w:val="000000"/>
          <w:sz w:val="22"/>
          <w:lang w:val="es-MX"/>
        </w:rPr>
        <w:t>3.6  Compra</w:t>
      </w:r>
      <w:proofErr w:type="gramEnd"/>
    </w:p>
    <w:p w14:paraId="546D3019" w14:textId="77777777" w:rsidR="00CB614B" w:rsidRPr="00F015E2" w:rsidRDefault="00CB614B" w:rsidP="00D04A3C">
      <w:pPr>
        <w:pStyle w:val="Encabezado"/>
        <w:jc w:val="both"/>
        <w:rPr>
          <w:rFonts w:ascii="Arial" w:hAnsi="Arial"/>
          <w:b/>
          <w:color w:val="000000"/>
          <w:sz w:val="22"/>
          <w:lang w:val="es-MX"/>
        </w:rPr>
      </w:pPr>
    </w:p>
    <w:p w14:paraId="7BDB0CAA" w14:textId="77777777" w:rsidR="00027B4B" w:rsidRPr="00F015E2" w:rsidRDefault="00027B4B" w:rsidP="00D04A3C">
      <w:pPr>
        <w:pStyle w:val="Encabezado"/>
        <w:jc w:val="both"/>
        <w:rPr>
          <w:rFonts w:ascii="Arial" w:hAnsi="Arial"/>
          <w:color w:val="000000"/>
          <w:sz w:val="22"/>
          <w:lang w:val="es-MX"/>
        </w:rPr>
      </w:pPr>
      <w:r w:rsidRPr="00F015E2">
        <w:rPr>
          <w:rFonts w:ascii="Arial" w:hAnsi="Arial"/>
          <w:color w:val="000000"/>
          <w:sz w:val="22"/>
          <w:lang w:val="es-MX"/>
        </w:rPr>
        <w:t>Acción o evento de adquisición de un bien, servicio o suministro, con contraprestación en dinero.</w:t>
      </w:r>
    </w:p>
    <w:p w14:paraId="1D81D0F1" w14:textId="77777777" w:rsidR="00027B4B" w:rsidRPr="00F015E2" w:rsidRDefault="00027B4B" w:rsidP="00D04A3C">
      <w:pPr>
        <w:pStyle w:val="Encabezado"/>
        <w:jc w:val="both"/>
        <w:rPr>
          <w:rFonts w:ascii="Arial" w:hAnsi="Arial"/>
          <w:color w:val="000000"/>
          <w:sz w:val="22"/>
          <w:lang w:val="es-MX"/>
        </w:rPr>
      </w:pPr>
    </w:p>
    <w:p w14:paraId="183978B5" w14:textId="77777777" w:rsidR="008D4141" w:rsidRPr="00F015E2" w:rsidRDefault="00A12C4D" w:rsidP="00D04A3C">
      <w:pPr>
        <w:pStyle w:val="Encabezado"/>
        <w:jc w:val="both"/>
        <w:rPr>
          <w:rFonts w:ascii="Arial" w:hAnsi="Arial"/>
          <w:b/>
          <w:color w:val="000000"/>
          <w:sz w:val="22"/>
          <w:lang w:val="es-MX"/>
        </w:rPr>
      </w:pPr>
      <w:r w:rsidRPr="00F015E2">
        <w:rPr>
          <w:rFonts w:ascii="Arial" w:hAnsi="Arial"/>
          <w:b/>
          <w:color w:val="000000"/>
          <w:sz w:val="22"/>
          <w:lang w:val="es-MX"/>
        </w:rPr>
        <w:t>3.7</w:t>
      </w:r>
      <w:r w:rsidR="008D4141" w:rsidRPr="00F015E2">
        <w:rPr>
          <w:rFonts w:ascii="Arial" w:hAnsi="Arial"/>
          <w:b/>
          <w:color w:val="000000"/>
          <w:sz w:val="22"/>
          <w:lang w:val="es-MX"/>
        </w:rPr>
        <w:t xml:space="preserve">  Contrato</w:t>
      </w:r>
    </w:p>
    <w:p w14:paraId="6FD87258" w14:textId="77777777" w:rsidR="00CB614B" w:rsidRPr="00F015E2" w:rsidRDefault="00CB614B" w:rsidP="00D04A3C">
      <w:pPr>
        <w:pStyle w:val="Encabezado"/>
        <w:jc w:val="both"/>
        <w:rPr>
          <w:rFonts w:ascii="Arial" w:hAnsi="Arial"/>
          <w:b/>
          <w:color w:val="000000"/>
          <w:sz w:val="22"/>
          <w:lang w:val="es-MX"/>
        </w:rPr>
      </w:pPr>
    </w:p>
    <w:p w14:paraId="5DA79BD1" w14:textId="77777777" w:rsidR="008D4141" w:rsidRPr="00F015E2" w:rsidRDefault="008D4141" w:rsidP="00D04A3C">
      <w:pPr>
        <w:jc w:val="both"/>
        <w:rPr>
          <w:rFonts w:ascii="Arial" w:hAnsi="Arial"/>
          <w:color w:val="000000"/>
          <w:sz w:val="22"/>
        </w:rPr>
      </w:pPr>
      <w:r w:rsidRPr="00F015E2">
        <w:rPr>
          <w:rFonts w:ascii="Arial" w:hAnsi="Arial"/>
          <w:color w:val="000000"/>
          <w:sz w:val="22"/>
          <w:lang w:val="es-MX"/>
        </w:rPr>
        <w:t>Es aquel acuerdo de voluntades creador de obligaciones y derechos.  Consta por escrito</w:t>
      </w:r>
      <w:r w:rsidR="00766485" w:rsidRPr="00F015E2">
        <w:rPr>
          <w:rFonts w:ascii="Arial" w:hAnsi="Arial"/>
          <w:color w:val="000000"/>
          <w:sz w:val="22"/>
          <w:lang w:val="es-MX"/>
        </w:rPr>
        <w:t>, debe estar firmado por las partes</w:t>
      </w:r>
      <w:r w:rsidRPr="00F015E2">
        <w:rPr>
          <w:rFonts w:ascii="Arial" w:hAnsi="Arial"/>
          <w:color w:val="000000"/>
          <w:sz w:val="22"/>
          <w:lang w:val="es-MX"/>
        </w:rPr>
        <w:t xml:space="preserve"> y recibe esta denominación (contrato) cuando su monto es superior</w:t>
      </w:r>
      <w:r w:rsidRPr="00F015E2">
        <w:rPr>
          <w:rFonts w:ascii="Arial" w:hAnsi="Arial"/>
          <w:color w:val="000000"/>
          <w:sz w:val="22"/>
        </w:rPr>
        <w:t xml:space="preserve"> </w:t>
      </w:r>
      <w:r w:rsidR="00F15036" w:rsidRPr="00F015E2">
        <w:rPr>
          <w:rFonts w:ascii="Arial" w:hAnsi="Arial"/>
          <w:color w:val="000000"/>
          <w:sz w:val="22"/>
        </w:rPr>
        <w:t xml:space="preserve">a </w:t>
      </w:r>
      <w:r w:rsidRPr="00F015E2">
        <w:rPr>
          <w:rFonts w:ascii="Arial" w:hAnsi="Arial"/>
          <w:color w:val="000000"/>
          <w:sz w:val="22"/>
        </w:rPr>
        <w:t>2</w:t>
      </w:r>
      <w:r w:rsidR="00F15036" w:rsidRPr="00F015E2">
        <w:rPr>
          <w:rFonts w:ascii="Arial" w:hAnsi="Arial"/>
          <w:color w:val="000000"/>
          <w:sz w:val="22"/>
        </w:rPr>
        <w:t>00</w:t>
      </w:r>
      <w:r w:rsidRPr="00F015E2">
        <w:rPr>
          <w:rFonts w:ascii="Arial" w:hAnsi="Arial"/>
          <w:color w:val="000000"/>
          <w:sz w:val="22"/>
        </w:rPr>
        <w:t xml:space="preserve"> </w:t>
      </w:r>
      <w:r w:rsidR="003C6F78" w:rsidRPr="00F015E2">
        <w:rPr>
          <w:rFonts w:ascii="Arial" w:hAnsi="Arial"/>
          <w:color w:val="000000"/>
          <w:sz w:val="22"/>
        </w:rPr>
        <w:t>SMMLV</w:t>
      </w:r>
      <w:r w:rsidRPr="00F015E2">
        <w:rPr>
          <w:rFonts w:ascii="Arial" w:hAnsi="Arial"/>
          <w:color w:val="000000"/>
          <w:sz w:val="22"/>
        </w:rPr>
        <w:t>.</w:t>
      </w:r>
      <w:r w:rsidR="000F2416" w:rsidRPr="00F015E2">
        <w:rPr>
          <w:rFonts w:ascii="Arial" w:hAnsi="Arial"/>
          <w:color w:val="000000"/>
          <w:sz w:val="22"/>
        </w:rPr>
        <w:t xml:space="preserve">  E</w:t>
      </w:r>
      <w:r w:rsidR="00EC5ED0" w:rsidRPr="00F015E2">
        <w:rPr>
          <w:rFonts w:ascii="Arial" w:hAnsi="Arial"/>
          <w:color w:val="000000"/>
          <w:sz w:val="22"/>
        </w:rPr>
        <w:t>stá</w:t>
      </w:r>
      <w:r w:rsidR="000F2416" w:rsidRPr="00F015E2">
        <w:rPr>
          <w:rFonts w:ascii="Arial" w:hAnsi="Arial"/>
          <w:color w:val="000000"/>
          <w:sz w:val="22"/>
        </w:rPr>
        <w:t xml:space="preserve"> sujeto a la observancia de formalidades plenas según nuestro Estatuto Contractual.</w:t>
      </w:r>
    </w:p>
    <w:p w14:paraId="021198E4" w14:textId="77777777" w:rsidR="00EC5ED0" w:rsidRPr="00F015E2" w:rsidRDefault="00EC5ED0" w:rsidP="00D04A3C">
      <w:pPr>
        <w:jc w:val="both"/>
        <w:rPr>
          <w:rFonts w:ascii="Arial" w:hAnsi="Arial"/>
          <w:color w:val="000000"/>
          <w:sz w:val="22"/>
        </w:rPr>
      </w:pPr>
    </w:p>
    <w:p w14:paraId="78230EE2" w14:textId="77777777" w:rsidR="00EC5ED0" w:rsidRPr="00F015E2" w:rsidRDefault="00EC5ED0" w:rsidP="00D04A3C">
      <w:pPr>
        <w:jc w:val="both"/>
        <w:rPr>
          <w:rFonts w:ascii="Arial" w:hAnsi="Arial" w:cs="Arial"/>
          <w:color w:val="000000"/>
          <w:sz w:val="22"/>
          <w:szCs w:val="22"/>
        </w:rPr>
      </w:pPr>
      <w:r w:rsidRPr="00F015E2">
        <w:rPr>
          <w:rFonts w:ascii="Arial" w:hAnsi="Arial" w:cs="Arial"/>
          <w:color w:val="000000"/>
          <w:sz w:val="22"/>
          <w:szCs w:val="22"/>
        </w:rPr>
        <w:t>Cu</w:t>
      </w:r>
      <w:r w:rsidR="00F15036" w:rsidRPr="00F015E2">
        <w:rPr>
          <w:rFonts w:ascii="Arial" w:hAnsi="Arial" w:cs="Arial"/>
          <w:color w:val="000000"/>
          <w:sz w:val="22"/>
          <w:szCs w:val="22"/>
        </w:rPr>
        <w:t>ando la cuantía no supera los 200</w:t>
      </w:r>
      <w:r w:rsidRPr="00F015E2">
        <w:rPr>
          <w:rFonts w:ascii="Arial" w:hAnsi="Arial" w:cs="Arial"/>
          <w:color w:val="000000"/>
          <w:sz w:val="22"/>
          <w:szCs w:val="22"/>
        </w:rPr>
        <w:t xml:space="preserve"> </w:t>
      </w:r>
      <w:r w:rsidR="003C6F78" w:rsidRPr="00F015E2">
        <w:rPr>
          <w:rFonts w:ascii="Arial" w:hAnsi="Arial" w:cs="Arial"/>
          <w:color w:val="000000"/>
          <w:sz w:val="22"/>
          <w:szCs w:val="22"/>
        </w:rPr>
        <w:t>SMMLV</w:t>
      </w:r>
      <w:r w:rsidRPr="00F015E2">
        <w:rPr>
          <w:rFonts w:ascii="Arial" w:hAnsi="Arial" w:cs="Arial"/>
          <w:color w:val="000000"/>
          <w:sz w:val="22"/>
          <w:szCs w:val="22"/>
        </w:rPr>
        <w:t>, se denomina orden (según su objeto compra, prestación de servicios, suministro, etc.)</w:t>
      </w:r>
    </w:p>
    <w:p w14:paraId="73FEECCF" w14:textId="77777777" w:rsidR="008D4141" w:rsidRPr="00F015E2" w:rsidRDefault="008D4141" w:rsidP="00D04A3C">
      <w:pPr>
        <w:pStyle w:val="Encabezado"/>
        <w:jc w:val="both"/>
        <w:rPr>
          <w:rFonts w:ascii="Arial" w:hAnsi="Arial"/>
          <w:color w:val="000000"/>
          <w:sz w:val="22"/>
        </w:rPr>
      </w:pPr>
    </w:p>
    <w:p w14:paraId="15CFC9F2" w14:textId="77777777" w:rsidR="008D4141" w:rsidRPr="00F015E2" w:rsidRDefault="00A12C4D" w:rsidP="00D04A3C">
      <w:pPr>
        <w:jc w:val="both"/>
        <w:rPr>
          <w:rFonts w:ascii="Arial" w:hAnsi="Arial"/>
          <w:b/>
          <w:color w:val="000000"/>
          <w:sz w:val="22"/>
        </w:rPr>
      </w:pPr>
      <w:r w:rsidRPr="00F015E2">
        <w:rPr>
          <w:rFonts w:ascii="Arial" w:hAnsi="Arial"/>
          <w:b/>
          <w:color w:val="000000"/>
          <w:sz w:val="22"/>
        </w:rPr>
        <w:t>3.8</w:t>
      </w:r>
      <w:r w:rsidR="008D4141" w:rsidRPr="00F015E2">
        <w:rPr>
          <w:rFonts w:ascii="Arial" w:hAnsi="Arial"/>
          <w:b/>
          <w:color w:val="000000"/>
          <w:sz w:val="22"/>
        </w:rPr>
        <w:t xml:space="preserve">  Contratista</w:t>
      </w:r>
    </w:p>
    <w:p w14:paraId="5F830F6C" w14:textId="77777777" w:rsidR="00CB614B" w:rsidRPr="00F015E2" w:rsidRDefault="00CB614B" w:rsidP="00D04A3C">
      <w:pPr>
        <w:jc w:val="both"/>
        <w:rPr>
          <w:rFonts w:ascii="Arial" w:hAnsi="Arial"/>
          <w:b/>
          <w:color w:val="000000"/>
          <w:sz w:val="22"/>
        </w:rPr>
      </w:pPr>
    </w:p>
    <w:p w14:paraId="41F37927" w14:textId="77777777" w:rsidR="008D4141" w:rsidRPr="00F015E2" w:rsidRDefault="00A12C4D" w:rsidP="00D04A3C">
      <w:pPr>
        <w:pStyle w:val="Encabezado"/>
        <w:jc w:val="both"/>
        <w:rPr>
          <w:rFonts w:ascii="Arial" w:hAnsi="Arial"/>
          <w:color w:val="000000"/>
          <w:sz w:val="22"/>
          <w:lang w:val="es-MX"/>
        </w:rPr>
      </w:pPr>
      <w:r w:rsidRPr="00F015E2">
        <w:rPr>
          <w:rFonts w:ascii="Arial" w:hAnsi="Arial"/>
          <w:color w:val="000000"/>
          <w:sz w:val="22"/>
        </w:rPr>
        <w:t>Persona natural o jurídica que se obliga</w:t>
      </w:r>
      <w:r w:rsidR="008D4141" w:rsidRPr="00F015E2">
        <w:rPr>
          <w:rFonts w:ascii="Arial" w:hAnsi="Arial"/>
          <w:color w:val="000000"/>
          <w:sz w:val="22"/>
        </w:rPr>
        <w:t xml:space="preserve"> a ejecutar: obras, suministr</w:t>
      </w:r>
      <w:r w:rsidRPr="00F015E2">
        <w:rPr>
          <w:rFonts w:ascii="Arial" w:hAnsi="Arial"/>
          <w:color w:val="000000"/>
          <w:sz w:val="22"/>
        </w:rPr>
        <w:t xml:space="preserve">os </w:t>
      </w:r>
      <w:r w:rsidR="008D4141" w:rsidRPr="00F015E2">
        <w:rPr>
          <w:rFonts w:ascii="Arial" w:hAnsi="Arial"/>
          <w:color w:val="000000"/>
          <w:sz w:val="22"/>
        </w:rPr>
        <w:t>o prov</w:t>
      </w:r>
      <w:r w:rsidRPr="00F015E2">
        <w:rPr>
          <w:rFonts w:ascii="Arial" w:hAnsi="Arial"/>
          <w:color w:val="000000"/>
          <w:sz w:val="22"/>
        </w:rPr>
        <w:t>isión de</w:t>
      </w:r>
      <w:r w:rsidR="008D4141" w:rsidRPr="00F015E2">
        <w:rPr>
          <w:rFonts w:ascii="Arial" w:hAnsi="Arial"/>
          <w:color w:val="000000"/>
          <w:sz w:val="22"/>
        </w:rPr>
        <w:t xml:space="preserve"> bienes </w:t>
      </w:r>
      <w:r w:rsidRPr="00F015E2">
        <w:rPr>
          <w:rFonts w:ascii="Arial" w:hAnsi="Arial"/>
          <w:color w:val="000000"/>
          <w:sz w:val="22"/>
        </w:rPr>
        <w:t>y/</w:t>
      </w:r>
      <w:r w:rsidR="008D4141" w:rsidRPr="00F015E2">
        <w:rPr>
          <w:rFonts w:ascii="Arial" w:hAnsi="Arial"/>
          <w:color w:val="000000"/>
          <w:sz w:val="22"/>
        </w:rPr>
        <w:t>o servicios</w:t>
      </w:r>
      <w:r w:rsidR="008D4141" w:rsidRPr="00F015E2">
        <w:rPr>
          <w:color w:val="000000"/>
        </w:rPr>
        <w:t>.</w:t>
      </w:r>
    </w:p>
    <w:p w14:paraId="347B9B9E" w14:textId="77777777" w:rsidR="008D4141" w:rsidRPr="00F015E2" w:rsidRDefault="008D4141" w:rsidP="00D04A3C">
      <w:pPr>
        <w:pStyle w:val="Encabezado"/>
        <w:jc w:val="both"/>
        <w:rPr>
          <w:rFonts w:ascii="Arial" w:hAnsi="Arial"/>
          <w:color w:val="000000"/>
          <w:sz w:val="22"/>
          <w:lang w:val="es-MX"/>
        </w:rPr>
      </w:pPr>
    </w:p>
    <w:p w14:paraId="050DDD0F" w14:textId="77777777" w:rsidR="00E939F4" w:rsidRPr="00F015E2" w:rsidRDefault="00E939F4" w:rsidP="00D04A3C">
      <w:pPr>
        <w:jc w:val="both"/>
        <w:rPr>
          <w:rFonts w:ascii="Arial" w:hAnsi="Arial"/>
          <w:b/>
          <w:color w:val="000000"/>
          <w:sz w:val="22"/>
        </w:rPr>
      </w:pPr>
      <w:r w:rsidRPr="00F015E2">
        <w:rPr>
          <w:rFonts w:ascii="Arial" w:hAnsi="Arial"/>
          <w:b/>
          <w:color w:val="000000"/>
          <w:sz w:val="22"/>
        </w:rPr>
        <w:t>3.9  Disposiciones Legales</w:t>
      </w:r>
    </w:p>
    <w:p w14:paraId="7FE6480F" w14:textId="77777777" w:rsidR="00CB614B" w:rsidRPr="00F015E2" w:rsidRDefault="00CB614B" w:rsidP="00D04A3C">
      <w:pPr>
        <w:jc w:val="both"/>
        <w:rPr>
          <w:rFonts w:ascii="Arial" w:hAnsi="Arial"/>
          <w:b/>
          <w:color w:val="000000"/>
          <w:sz w:val="22"/>
        </w:rPr>
      </w:pPr>
    </w:p>
    <w:p w14:paraId="40676FD2" w14:textId="77777777" w:rsidR="00E939F4" w:rsidRPr="00F015E2" w:rsidRDefault="00E939F4" w:rsidP="00D04A3C">
      <w:pPr>
        <w:pStyle w:val="Encabezado"/>
        <w:jc w:val="both"/>
        <w:rPr>
          <w:rFonts w:ascii="Arial" w:hAnsi="Arial"/>
          <w:color w:val="000000"/>
          <w:sz w:val="22"/>
          <w:lang w:val="es-MX"/>
        </w:rPr>
      </w:pPr>
      <w:r w:rsidRPr="00F015E2">
        <w:rPr>
          <w:rFonts w:ascii="Arial" w:hAnsi="Arial"/>
          <w:color w:val="000000"/>
          <w:sz w:val="22"/>
        </w:rPr>
        <w:t>Son las normas aplicables a la celebración, ejecución y liquidación de los contratos.</w:t>
      </w:r>
    </w:p>
    <w:p w14:paraId="5B39953E" w14:textId="77777777" w:rsidR="00E939F4" w:rsidRPr="00F015E2" w:rsidRDefault="00E939F4" w:rsidP="00D04A3C">
      <w:pPr>
        <w:pStyle w:val="Encabezado"/>
        <w:jc w:val="both"/>
        <w:rPr>
          <w:rFonts w:ascii="Arial" w:hAnsi="Arial"/>
          <w:color w:val="000000"/>
          <w:sz w:val="22"/>
          <w:lang w:val="es-MX"/>
        </w:rPr>
      </w:pPr>
    </w:p>
    <w:p w14:paraId="4B1F5014" w14:textId="77777777" w:rsidR="00E939F4" w:rsidRPr="00F015E2" w:rsidRDefault="00E939F4" w:rsidP="00D04A3C">
      <w:pPr>
        <w:pStyle w:val="Encabezado"/>
        <w:jc w:val="both"/>
        <w:rPr>
          <w:rFonts w:ascii="Arial" w:hAnsi="Arial"/>
          <w:b/>
          <w:color w:val="000000"/>
          <w:sz w:val="22"/>
          <w:lang w:val="es-MX"/>
        </w:rPr>
      </w:pPr>
      <w:r w:rsidRPr="00F015E2">
        <w:rPr>
          <w:rFonts w:ascii="Arial" w:hAnsi="Arial"/>
          <w:b/>
          <w:color w:val="000000"/>
          <w:sz w:val="22"/>
          <w:lang w:val="es-MX"/>
        </w:rPr>
        <w:t xml:space="preserve">3.10  Entrega Parcial de Bienes  </w:t>
      </w:r>
    </w:p>
    <w:p w14:paraId="0B4FDFF8" w14:textId="77777777" w:rsidR="00CB614B" w:rsidRPr="00F015E2" w:rsidRDefault="00CB614B" w:rsidP="00D04A3C">
      <w:pPr>
        <w:pStyle w:val="Encabezado"/>
        <w:jc w:val="both"/>
        <w:rPr>
          <w:rFonts w:ascii="Arial" w:hAnsi="Arial"/>
          <w:b/>
          <w:color w:val="000000"/>
          <w:sz w:val="22"/>
          <w:lang w:val="es-MX"/>
        </w:rPr>
      </w:pPr>
    </w:p>
    <w:p w14:paraId="124FD243" w14:textId="77777777" w:rsidR="00E939F4" w:rsidRPr="00F015E2" w:rsidRDefault="00E939F4" w:rsidP="00D04A3C">
      <w:pPr>
        <w:pStyle w:val="Encabezado"/>
        <w:jc w:val="both"/>
        <w:rPr>
          <w:rFonts w:ascii="Arial" w:hAnsi="Arial"/>
          <w:color w:val="000000"/>
          <w:sz w:val="22"/>
          <w:lang w:val="es-MX"/>
        </w:rPr>
      </w:pPr>
      <w:r w:rsidRPr="00F015E2">
        <w:rPr>
          <w:rFonts w:ascii="Arial" w:hAnsi="Arial"/>
          <w:color w:val="000000"/>
          <w:sz w:val="22"/>
          <w:lang w:val="es-MX"/>
        </w:rPr>
        <w:t>Es el recibo de bienes objeto de una orden u contrato cuya entrega se pacta en diferentes plazos por variables externas como: importación, exigencias corporativas, inexistencias en stock, entre otras.</w:t>
      </w:r>
    </w:p>
    <w:p w14:paraId="1B420B6A" w14:textId="77777777" w:rsidR="00E939F4" w:rsidRPr="00F015E2" w:rsidRDefault="00E939F4" w:rsidP="00D04A3C">
      <w:pPr>
        <w:pStyle w:val="Encabezado"/>
        <w:jc w:val="both"/>
        <w:rPr>
          <w:rFonts w:ascii="Arial" w:hAnsi="Arial"/>
          <w:b/>
          <w:color w:val="000000"/>
          <w:sz w:val="22"/>
          <w:lang w:val="es-MX"/>
        </w:rPr>
      </w:pPr>
    </w:p>
    <w:p w14:paraId="4FBCA864" w14:textId="77777777" w:rsidR="00E939F4" w:rsidRPr="00F015E2" w:rsidRDefault="00E939F4" w:rsidP="00D04A3C">
      <w:pPr>
        <w:pStyle w:val="Encabezado"/>
        <w:jc w:val="both"/>
        <w:rPr>
          <w:rFonts w:ascii="Arial" w:hAnsi="Arial"/>
          <w:b/>
          <w:color w:val="000000"/>
          <w:sz w:val="22"/>
          <w:lang w:val="es-MX"/>
        </w:rPr>
      </w:pPr>
      <w:r w:rsidRPr="00F015E2">
        <w:rPr>
          <w:rFonts w:ascii="Arial" w:hAnsi="Arial"/>
          <w:b/>
          <w:color w:val="000000"/>
          <w:sz w:val="22"/>
          <w:lang w:val="es-MX"/>
        </w:rPr>
        <w:t>3.11  Estudio de Conveniencia</w:t>
      </w:r>
    </w:p>
    <w:p w14:paraId="1394D7BA" w14:textId="77777777" w:rsidR="00CB614B" w:rsidRPr="00F015E2" w:rsidRDefault="00CB614B" w:rsidP="00D04A3C">
      <w:pPr>
        <w:pStyle w:val="Encabezado"/>
        <w:jc w:val="both"/>
        <w:rPr>
          <w:rFonts w:ascii="Arial" w:hAnsi="Arial"/>
          <w:b/>
          <w:color w:val="000000"/>
          <w:sz w:val="22"/>
          <w:lang w:val="es-MX"/>
        </w:rPr>
      </w:pPr>
    </w:p>
    <w:p w14:paraId="5024B46A" w14:textId="77777777" w:rsidR="00E939F4" w:rsidRPr="00F015E2" w:rsidRDefault="00E939F4" w:rsidP="00D04A3C">
      <w:pPr>
        <w:pStyle w:val="Encabezado"/>
        <w:jc w:val="both"/>
        <w:rPr>
          <w:rFonts w:ascii="Arial" w:hAnsi="Arial"/>
          <w:color w:val="000000"/>
          <w:sz w:val="22"/>
          <w:lang w:val="es-MX"/>
        </w:rPr>
      </w:pPr>
      <w:r w:rsidRPr="00F015E2">
        <w:rPr>
          <w:rFonts w:ascii="Arial" w:hAnsi="Arial"/>
          <w:color w:val="000000"/>
          <w:sz w:val="22"/>
          <w:lang w:val="es-MX"/>
        </w:rPr>
        <w:t xml:space="preserve">Estudio en el que el solicitante identifica, define y argumenta la necesidad de la adquisición de un bien y/o prestación de un servicio, para el desarrollo normal de sus actividades y logro de sus objetivos.  Es de obligatorio diligenciamiento para la adquisición de bienes y servicios. </w:t>
      </w:r>
    </w:p>
    <w:p w14:paraId="2B2A290A" w14:textId="77777777" w:rsidR="00345F18" w:rsidRPr="00F015E2" w:rsidRDefault="00345F18" w:rsidP="00D04A3C">
      <w:pPr>
        <w:pStyle w:val="Encabezado"/>
        <w:jc w:val="both"/>
        <w:rPr>
          <w:rFonts w:ascii="Arial" w:hAnsi="Arial"/>
          <w:color w:val="000000"/>
          <w:sz w:val="22"/>
          <w:lang w:val="es-MX"/>
        </w:rPr>
      </w:pPr>
    </w:p>
    <w:p w14:paraId="0B753901" w14:textId="77777777" w:rsidR="00D14133" w:rsidRPr="00F015E2" w:rsidRDefault="00D14133" w:rsidP="004337EC">
      <w:pPr>
        <w:numPr>
          <w:ilvl w:val="1"/>
          <w:numId w:val="6"/>
        </w:numPr>
        <w:jc w:val="both"/>
        <w:rPr>
          <w:rFonts w:ascii="Arial" w:hAnsi="Arial"/>
          <w:b/>
          <w:color w:val="000000"/>
          <w:sz w:val="22"/>
        </w:rPr>
      </w:pPr>
      <w:r w:rsidRPr="00F015E2">
        <w:rPr>
          <w:rFonts w:ascii="Arial" w:hAnsi="Arial"/>
          <w:b/>
          <w:color w:val="000000"/>
          <w:sz w:val="22"/>
        </w:rPr>
        <w:t xml:space="preserve">Hoja de Ruta </w:t>
      </w:r>
    </w:p>
    <w:p w14:paraId="2B18A312" w14:textId="77777777" w:rsidR="00CB614B" w:rsidRPr="00F015E2" w:rsidRDefault="00CB614B" w:rsidP="00CB614B">
      <w:pPr>
        <w:jc w:val="both"/>
        <w:rPr>
          <w:rFonts w:ascii="Arial" w:hAnsi="Arial"/>
          <w:b/>
          <w:color w:val="000000"/>
          <w:sz w:val="22"/>
        </w:rPr>
      </w:pPr>
    </w:p>
    <w:p w14:paraId="6B34BCDB" w14:textId="77777777" w:rsidR="00D14133" w:rsidRPr="00F015E2" w:rsidRDefault="00D14133" w:rsidP="00D04A3C">
      <w:pPr>
        <w:jc w:val="both"/>
        <w:rPr>
          <w:rFonts w:ascii="Arial" w:hAnsi="Arial"/>
          <w:color w:val="000000"/>
          <w:sz w:val="22"/>
        </w:rPr>
      </w:pPr>
      <w:r w:rsidRPr="00F015E2">
        <w:rPr>
          <w:rFonts w:ascii="Arial" w:hAnsi="Arial"/>
          <w:color w:val="000000"/>
          <w:sz w:val="22"/>
        </w:rPr>
        <w:t>Registro diseñado para identificar la fecha, vigencia y duración de cada una de las act</w:t>
      </w:r>
      <w:r w:rsidR="00077C6E" w:rsidRPr="00F015E2">
        <w:rPr>
          <w:rFonts w:ascii="Arial" w:hAnsi="Arial"/>
          <w:color w:val="000000"/>
          <w:sz w:val="22"/>
        </w:rPr>
        <w:t>ividades del proceso de compras.</w:t>
      </w:r>
    </w:p>
    <w:p w14:paraId="613E1D29" w14:textId="77777777" w:rsidR="00027B4B" w:rsidRPr="00F015E2" w:rsidRDefault="00027B4B" w:rsidP="00D04A3C">
      <w:pPr>
        <w:pStyle w:val="Encabezado"/>
        <w:jc w:val="both"/>
        <w:rPr>
          <w:rFonts w:ascii="Arial" w:hAnsi="Arial"/>
          <w:color w:val="000000"/>
          <w:sz w:val="22"/>
        </w:rPr>
      </w:pPr>
    </w:p>
    <w:p w14:paraId="26F194A0" w14:textId="77777777" w:rsidR="00345F18" w:rsidRPr="00F015E2" w:rsidRDefault="00345F18" w:rsidP="00345F18">
      <w:pPr>
        <w:numPr>
          <w:ilvl w:val="1"/>
          <w:numId w:val="6"/>
        </w:numPr>
        <w:jc w:val="both"/>
        <w:rPr>
          <w:rFonts w:ascii="Arial" w:hAnsi="Arial" w:cs="Arial"/>
          <w:b/>
          <w:color w:val="000000"/>
          <w:sz w:val="22"/>
          <w:szCs w:val="22"/>
        </w:rPr>
      </w:pPr>
      <w:r w:rsidRPr="00F015E2">
        <w:rPr>
          <w:rFonts w:ascii="Arial" w:hAnsi="Arial" w:cs="Arial"/>
          <w:b/>
          <w:color w:val="000000"/>
          <w:sz w:val="22"/>
          <w:szCs w:val="22"/>
        </w:rPr>
        <w:t>S</w:t>
      </w:r>
      <w:r w:rsidR="00F425E2" w:rsidRPr="00F015E2">
        <w:rPr>
          <w:rFonts w:ascii="Arial" w:hAnsi="Arial" w:cs="Arial"/>
          <w:b/>
          <w:color w:val="000000"/>
          <w:sz w:val="22"/>
          <w:szCs w:val="22"/>
        </w:rPr>
        <w:t>olicitante</w:t>
      </w:r>
    </w:p>
    <w:p w14:paraId="1CDF72BA" w14:textId="77777777" w:rsidR="00F425E2" w:rsidRPr="00F015E2" w:rsidRDefault="00F425E2" w:rsidP="00F425E2">
      <w:pPr>
        <w:jc w:val="both"/>
        <w:rPr>
          <w:rFonts w:ascii="Arial" w:hAnsi="Arial" w:cs="Arial"/>
          <w:b/>
          <w:color w:val="000000"/>
          <w:sz w:val="22"/>
          <w:szCs w:val="22"/>
        </w:rPr>
      </w:pPr>
    </w:p>
    <w:p w14:paraId="434110AD" w14:textId="77777777" w:rsidR="00F425E2" w:rsidRPr="00F015E2" w:rsidRDefault="00921BBB" w:rsidP="00F425E2">
      <w:pPr>
        <w:jc w:val="both"/>
        <w:rPr>
          <w:rFonts w:ascii="Arial" w:hAnsi="Arial" w:cs="Arial"/>
          <w:b/>
          <w:color w:val="000000"/>
          <w:sz w:val="22"/>
          <w:szCs w:val="22"/>
        </w:rPr>
      </w:pPr>
      <w:r w:rsidRPr="00F015E2">
        <w:rPr>
          <w:rFonts w:ascii="Arial" w:hAnsi="Arial"/>
          <w:color w:val="000000"/>
          <w:sz w:val="22"/>
        </w:rPr>
        <w:t xml:space="preserve">De acuerdo con la Resolución 438 de 2013, es </w:t>
      </w:r>
      <w:r w:rsidR="00195C3C" w:rsidRPr="00F015E2">
        <w:rPr>
          <w:rFonts w:ascii="Arial" w:hAnsi="Arial"/>
          <w:color w:val="000000"/>
          <w:sz w:val="22"/>
        </w:rPr>
        <w:t>el funcionario</w:t>
      </w:r>
      <w:r w:rsidRPr="00F015E2">
        <w:rPr>
          <w:rFonts w:ascii="Arial" w:hAnsi="Arial"/>
          <w:color w:val="000000"/>
          <w:sz w:val="22"/>
          <w:lang w:val="es-MX"/>
        </w:rPr>
        <w:t xml:space="preserve"> </w:t>
      </w:r>
      <w:r w:rsidR="00195C3C" w:rsidRPr="00F015E2">
        <w:rPr>
          <w:rFonts w:ascii="Arial" w:hAnsi="Arial"/>
          <w:color w:val="000000"/>
          <w:sz w:val="22"/>
          <w:lang w:val="es-MX"/>
        </w:rPr>
        <w:t>competente para</w:t>
      </w:r>
      <w:r w:rsidR="00B04F50" w:rsidRPr="00F015E2">
        <w:rPr>
          <w:rFonts w:ascii="Arial" w:hAnsi="Arial"/>
          <w:color w:val="000000"/>
          <w:sz w:val="22"/>
          <w:lang w:val="es-MX"/>
        </w:rPr>
        <w:t xml:space="preserve"> allegar las necesidades de su dependencia y las ofertas de bienes y servicios a adquirir, para de esta forma cumplir de manera eficiente y eficaz con el principio de transparencia.</w:t>
      </w:r>
    </w:p>
    <w:p w14:paraId="3229A526" w14:textId="77777777" w:rsidR="00F425E2" w:rsidRPr="00F015E2" w:rsidRDefault="00F425E2" w:rsidP="00F425E2">
      <w:pPr>
        <w:jc w:val="both"/>
        <w:rPr>
          <w:rFonts w:ascii="Arial" w:hAnsi="Arial" w:cs="Arial"/>
          <w:b/>
          <w:color w:val="000000"/>
          <w:sz w:val="22"/>
          <w:szCs w:val="22"/>
        </w:rPr>
      </w:pPr>
    </w:p>
    <w:p w14:paraId="02B176A7" w14:textId="77777777" w:rsidR="00F425E2" w:rsidRPr="00F015E2" w:rsidRDefault="00F425E2" w:rsidP="00F425E2">
      <w:pPr>
        <w:numPr>
          <w:ilvl w:val="1"/>
          <w:numId w:val="6"/>
        </w:numPr>
        <w:jc w:val="both"/>
        <w:rPr>
          <w:rFonts w:ascii="Arial" w:hAnsi="Arial" w:cs="Arial"/>
          <w:b/>
          <w:color w:val="000000"/>
          <w:sz w:val="22"/>
          <w:szCs w:val="22"/>
        </w:rPr>
      </w:pPr>
      <w:r w:rsidRPr="00F015E2">
        <w:rPr>
          <w:rFonts w:ascii="Arial" w:hAnsi="Arial" w:cs="Arial"/>
          <w:b/>
          <w:color w:val="000000"/>
          <w:sz w:val="22"/>
          <w:szCs w:val="22"/>
        </w:rPr>
        <w:t xml:space="preserve">Supervisión </w:t>
      </w:r>
    </w:p>
    <w:p w14:paraId="6D21A1F5" w14:textId="77777777" w:rsidR="00345F18" w:rsidRPr="00F015E2" w:rsidRDefault="00345F18" w:rsidP="00345F18">
      <w:pPr>
        <w:jc w:val="both"/>
        <w:rPr>
          <w:rFonts w:ascii="Arial" w:hAnsi="Arial" w:cs="Arial"/>
          <w:color w:val="000000"/>
          <w:sz w:val="22"/>
          <w:szCs w:val="22"/>
        </w:rPr>
      </w:pPr>
    </w:p>
    <w:p w14:paraId="3E4F242D" w14:textId="77777777" w:rsidR="00424B20" w:rsidRPr="00F015E2" w:rsidRDefault="00345F18" w:rsidP="008A2C8D">
      <w:pPr>
        <w:jc w:val="both"/>
        <w:rPr>
          <w:rFonts w:ascii="Arial" w:hAnsi="Arial" w:cs="Arial"/>
          <w:color w:val="000000"/>
          <w:sz w:val="22"/>
          <w:szCs w:val="22"/>
        </w:rPr>
      </w:pPr>
      <w:r w:rsidRPr="00F015E2">
        <w:rPr>
          <w:rFonts w:ascii="Arial" w:hAnsi="Arial" w:cs="Arial"/>
          <w:color w:val="000000"/>
          <w:sz w:val="22"/>
          <w:szCs w:val="22"/>
        </w:rPr>
        <w:t>Consiste</w:t>
      </w:r>
      <w:r w:rsidR="008A2C8D" w:rsidRPr="00F015E2">
        <w:rPr>
          <w:rFonts w:ascii="Arial" w:hAnsi="Arial" w:cs="Arial"/>
          <w:color w:val="000000"/>
          <w:sz w:val="22"/>
          <w:szCs w:val="22"/>
        </w:rPr>
        <w:t xml:space="preserve"> en el seguimiento técnico, administrativo, financiero, contable, y jurídico que sobre el cumplimiento del objeto del contrato, es ejercida por la misma entidad estatal cuando no requieren conocimientos especializados. Para la supervisión, </w:t>
      </w:r>
      <w:smartTag w:uri="urn:schemas-microsoft-com:office:smarttags" w:element="PersonName">
        <w:smartTagPr>
          <w:attr w:name="ProductID" w:val="la Entidad"/>
        </w:smartTagPr>
        <w:r w:rsidR="008A2C8D" w:rsidRPr="00F015E2">
          <w:rPr>
            <w:rFonts w:ascii="Arial" w:hAnsi="Arial" w:cs="Arial"/>
            <w:color w:val="000000"/>
            <w:sz w:val="22"/>
            <w:szCs w:val="22"/>
          </w:rPr>
          <w:t>la Entidad</w:t>
        </w:r>
      </w:smartTag>
      <w:r w:rsidR="008A2C8D" w:rsidRPr="00F015E2">
        <w:rPr>
          <w:rFonts w:ascii="Arial" w:hAnsi="Arial" w:cs="Arial"/>
          <w:color w:val="000000"/>
          <w:sz w:val="22"/>
          <w:szCs w:val="22"/>
        </w:rPr>
        <w:t xml:space="preserve"> estatal podrá contratar personal de apoyo, a través de los contratos de prestación de servicios que </w:t>
      </w:r>
      <w:r w:rsidR="00424B20" w:rsidRPr="00F015E2">
        <w:rPr>
          <w:rFonts w:ascii="Arial" w:hAnsi="Arial" w:cs="Arial"/>
          <w:color w:val="000000"/>
          <w:sz w:val="22"/>
          <w:szCs w:val="22"/>
        </w:rPr>
        <w:t>sean requeridos.</w:t>
      </w:r>
    </w:p>
    <w:p w14:paraId="7D2B999A" w14:textId="77777777" w:rsidR="00424B20" w:rsidRPr="00F015E2" w:rsidRDefault="00424B20" w:rsidP="008A2C8D">
      <w:pPr>
        <w:jc w:val="both"/>
        <w:rPr>
          <w:rFonts w:ascii="Arial" w:hAnsi="Arial" w:cs="Arial"/>
          <w:color w:val="000000"/>
          <w:sz w:val="22"/>
          <w:szCs w:val="22"/>
        </w:rPr>
      </w:pPr>
    </w:p>
    <w:p w14:paraId="0CB09F30" w14:textId="77777777" w:rsidR="00966A2B" w:rsidRPr="00F015E2" w:rsidRDefault="00BB6C62" w:rsidP="00424B20">
      <w:pPr>
        <w:numPr>
          <w:ilvl w:val="1"/>
          <w:numId w:val="6"/>
        </w:numPr>
        <w:jc w:val="both"/>
        <w:rPr>
          <w:rFonts w:ascii="Arial" w:hAnsi="Arial" w:cs="Arial"/>
          <w:color w:val="000000"/>
          <w:sz w:val="22"/>
          <w:szCs w:val="22"/>
        </w:rPr>
      </w:pPr>
      <w:r w:rsidRPr="00F015E2">
        <w:rPr>
          <w:rFonts w:ascii="Arial" w:hAnsi="Arial" w:cs="Arial"/>
          <w:b/>
          <w:color w:val="000000"/>
          <w:sz w:val="22"/>
          <w:szCs w:val="22"/>
        </w:rPr>
        <w:t>Interventoría</w:t>
      </w:r>
      <w:r w:rsidR="008A2C8D" w:rsidRPr="00F015E2">
        <w:rPr>
          <w:rFonts w:ascii="Arial" w:hAnsi="Arial" w:cs="Arial"/>
          <w:b/>
          <w:color w:val="000000"/>
          <w:sz w:val="22"/>
          <w:szCs w:val="22"/>
        </w:rPr>
        <w:t xml:space="preserve"> </w:t>
      </w:r>
    </w:p>
    <w:p w14:paraId="6ED799D3" w14:textId="77777777" w:rsidR="00966A2B" w:rsidRPr="00F015E2" w:rsidRDefault="00966A2B" w:rsidP="008A2C8D">
      <w:pPr>
        <w:jc w:val="both"/>
        <w:rPr>
          <w:rFonts w:ascii="Arial" w:hAnsi="Arial" w:cs="Arial"/>
          <w:b/>
          <w:color w:val="000000"/>
          <w:sz w:val="22"/>
          <w:szCs w:val="22"/>
        </w:rPr>
      </w:pPr>
    </w:p>
    <w:p w14:paraId="603525FE" w14:textId="77777777" w:rsidR="008A2C8D" w:rsidRPr="00F015E2" w:rsidRDefault="008A2C8D" w:rsidP="008A2C8D">
      <w:pPr>
        <w:jc w:val="both"/>
        <w:rPr>
          <w:rFonts w:ascii="Arial" w:hAnsi="Arial" w:cs="Arial"/>
          <w:color w:val="000000"/>
          <w:sz w:val="22"/>
          <w:szCs w:val="22"/>
        </w:rPr>
      </w:pPr>
      <w:r w:rsidRPr="00F015E2">
        <w:rPr>
          <w:rFonts w:ascii="Arial" w:hAnsi="Arial" w:cs="Arial"/>
          <w:color w:val="000000"/>
          <w:sz w:val="22"/>
          <w:szCs w:val="22"/>
        </w:rPr>
        <w:t xml:space="preserve">La </w:t>
      </w:r>
      <w:r w:rsidR="007C5A97" w:rsidRPr="00F015E2">
        <w:rPr>
          <w:rFonts w:ascii="Arial" w:hAnsi="Arial" w:cs="Arial"/>
          <w:color w:val="000000"/>
          <w:sz w:val="22"/>
          <w:szCs w:val="22"/>
        </w:rPr>
        <w:t>interventoría consiste</w:t>
      </w:r>
      <w:r w:rsidRPr="00F015E2">
        <w:rPr>
          <w:rFonts w:ascii="Arial" w:hAnsi="Arial" w:cs="Arial"/>
          <w:color w:val="000000"/>
          <w:sz w:val="22"/>
          <w:szCs w:val="22"/>
        </w:rPr>
        <w:t xml:space="preserve"> en el seguimiento técnico que sobre el cumplimiento del contrato realice una persona natural o jurídica contratada para tal fin por </w:t>
      </w:r>
      <w:smartTag w:uri="urn:schemas-microsoft-com:office:smarttags" w:element="PersonName">
        <w:smartTagPr>
          <w:attr w:name="ProductID" w:val="la Entidad Estatal"/>
        </w:smartTagPr>
        <w:r w:rsidRPr="00F015E2">
          <w:rPr>
            <w:rFonts w:ascii="Arial" w:hAnsi="Arial" w:cs="Arial"/>
            <w:color w:val="000000"/>
            <w:sz w:val="22"/>
            <w:szCs w:val="22"/>
          </w:rPr>
          <w:t>la Entidad Estatal</w:t>
        </w:r>
      </w:smartTag>
      <w:r w:rsidRPr="00F015E2">
        <w:rPr>
          <w:rFonts w:ascii="Arial" w:hAnsi="Arial" w:cs="Arial"/>
          <w:color w:val="000000"/>
          <w:sz w:val="22"/>
          <w:szCs w:val="22"/>
        </w:rPr>
        <w:t>, cuando el seguimiento del contrato suponga conocimiento especializado en la materia, o cuando la complejidad o la extensión del mismo lo justifiquen. No obstante, lo anterior cuando la entidad lo encuentre justificado y acorde a la naturaleza del contrato principal, podrá contratar el seguimiento administrativo, técnico, financiero, contable, jurídico del objeto o contrato dentro de la interventoría.</w:t>
      </w:r>
    </w:p>
    <w:p w14:paraId="71FF624E" w14:textId="77777777" w:rsidR="008A2C8D" w:rsidRPr="00F015E2" w:rsidRDefault="00BB6C62" w:rsidP="00BB6C62">
      <w:pPr>
        <w:tabs>
          <w:tab w:val="left" w:pos="1227"/>
        </w:tabs>
        <w:jc w:val="both"/>
        <w:rPr>
          <w:rFonts w:ascii="Arial" w:hAnsi="Arial" w:cs="Arial"/>
          <w:color w:val="000000"/>
          <w:sz w:val="22"/>
          <w:szCs w:val="22"/>
        </w:rPr>
      </w:pPr>
      <w:r w:rsidRPr="00F015E2">
        <w:rPr>
          <w:rFonts w:ascii="Arial" w:hAnsi="Arial" w:cs="Arial"/>
          <w:color w:val="000000"/>
          <w:sz w:val="22"/>
          <w:szCs w:val="22"/>
        </w:rPr>
        <w:tab/>
      </w:r>
    </w:p>
    <w:p w14:paraId="6D6B2CCA" w14:textId="77777777" w:rsidR="008A2C8D" w:rsidRPr="00F015E2" w:rsidRDefault="008A2C8D" w:rsidP="008A2C8D">
      <w:pPr>
        <w:jc w:val="both"/>
        <w:rPr>
          <w:rFonts w:ascii="Arial" w:hAnsi="Arial" w:cs="Arial"/>
          <w:color w:val="000000"/>
          <w:sz w:val="22"/>
          <w:szCs w:val="22"/>
        </w:rPr>
      </w:pPr>
      <w:r w:rsidRPr="00F015E2">
        <w:rPr>
          <w:rFonts w:ascii="Arial" w:hAnsi="Arial" w:cs="Arial"/>
          <w:color w:val="000000"/>
          <w:sz w:val="22"/>
          <w:szCs w:val="22"/>
        </w:rPr>
        <w:t xml:space="preserve">Por regla general, no serán concurrentes en relación con un mismo contrato, las funciones de supervisión e interventoría. Sin embargo, la entidad puede dividir la vigilancia del contrato principal, caso en el cual en el contrato respectivo de interventoría, se deberán indicar las actividades técnicas a cargo del interventor y las demás quedarán a cargo de </w:t>
      </w:r>
      <w:smartTag w:uri="urn:schemas-microsoft-com:office:smarttags" w:element="PersonName">
        <w:smartTagPr>
          <w:attr w:name="ProductID" w:val="la Entidad"/>
        </w:smartTagPr>
        <w:r w:rsidRPr="00F015E2">
          <w:rPr>
            <w:rFonts w:ascii="Arial" w:hAnsi="Arial" w:cs="Arial"/>
            <w:color w:val="000000"/>
            <w:sz w:val="22"/>
            <w:szCs w:val="22"/>
          </w:rPr>
          <w:t>la Entidad</w:t>
        </w:r>
      </w:smartTag>
      <w:r w:rsidRPr="00F015E2">
        <w:rPr>
          <w:rFonts w:ascii="Arial" w:hAnsi="Arial" w:cs="Arial"/>
          <w:color w:val="000000"/>
          <w:sz w:val="22"/>
          <w:szCs w:val="22"/>
        </w:rPr>
        <w:t xml:space="preserve"> a través del supervisor.</w:t>
      </w:r>
    </w:p>
    <w:p w14:paraId="43A2354C" w14:textId="77777777" w:rsidR="008A2C8D" w:rsidRPr="00F015E2" w:rsidRDefault="008A2C8D" w:rsidP="008A2C8D">
      <w:pPr>
        <w:jc w:val="both"/>
        <w:rPr>
          <w:rFonts w:ascii="Arial" w:hAnsi="Arial" w:cs="Arial"/>
          <w:color w:val="000000"/>
          <w:sz w:val="22"/>
          <w:szCs w:val="22"/>
        </w:rPr>
      </w:pPr>
    </w:p>
    <w:p w14:paraId="40E37E73" w14:textId="77777777" w:rsidR="008A2C8D" w:rsidRPr="00F015E2" w:rsidRDefault="008A2C8D" w:rsidP="008A2C8D">
      <w:pPr>
        <w:jc w:val="both"/>
        <w:rPr>
          <w:rFonts w:ascii="Arial" w:hAnsi="Arial" w:cs="Arial"/>
          <w:color w:val="000000"/>
          <w:sz w:val="22"/>
          <w:szCs w:val="22"/>
        </w:rPr>
      </w:pPr>
      <w:r w:rsidRPr="00F015E2">
        <w:rPr>
          <w:rFonts w:ascii="Arial" w:hAnsi="Arial" w:cs="Arial"/>
          <w:color w:val="000000"/>
          <w:sz w:val="22"/>
          <w:szCs w:val="22"/>
        </w:rPr>
        <w:t>El contrato de Interventoría será supervisado directamente por la entidad estatal.</w:t>
      </w:r>
    </w:p>
    <w:p w14:paraId="7276D372" w14:textId="77777777" w:rsidR="008A2C8D" w:rsidRPr="00F015E2" w:rsidRDefault="008A2C8D" w:rsidP="00CB614B">
      <w:pPr>
        <w:pStyle w:val="Encabezado"/>
        <w:tabs>
          <w:tab w:val="left" w:pos="540"/>
        </w:tabs>
        <w:jc w:val="both"/>
        <w:rPr>
          <w:rFonts w:ascii="Arial" w:hAnsi="Arial"/>
          <w:b/>
          <w:color w:val="000000"/>
          <w:sz w:val="22"/>
        </w:rPr>
      </w:pPr>
    </w:p>
    <w:p w14:paraId="539ABC2A" w14:textId="77777777" w:rsidR="00BF2691" w:rsidRPr="00F015E2" w:rsidRDefault="00BF2691" w:rsidP="00424B20">
      <w:pPr>
        <w:numPr>
          <w:ilvl w:val="1"/>
          <w:numId w:val="6"/>
        </w:numPr>
        <w:jc w:val="both"/>
        <w:rPr>
          <w:rFonts w:ascii="Arial" w:hAnsi="Arial"/>
          <w:color w:val="000000"/>
          <w:sz w:val="22"/>
        </w:rPr>
      </w:pPr>
      <w:r w:rsidRPr="00F015E2">
        <w:rPr>
          <w:rFonts w:ascii="Arial" w:hAnsi="Arial"/>
          <w:b/>
          <w:color w:val="000000"/>
          <w:sz w:val="22"/>
        </w:rPr>
        <w:t>Interventor</w:t>
      </w:r>
      <w:r w:rsidRPr="00F015E2">
        <w:rPr>
          <w:rFonts w:ascii="Arial" w:hAnsi="Arial"/>
          <w:color w:val="000000"/>
          <w:sz w:val="22"/>
        </w:rPr>
        <w:t xml:space="preserve"> </w:t>
      </w:r>
    </w:p>
    <w:p w14:paraId="72318BEB" w14:textId="77777777" w:rsidR="00CB614B" w:rsidRPr="00F015E2" w:rsidRDefault="00CB614B" w:rsidP="00CB614B">
      <w:pPr>
        <w:jc w:val="both"/>
        <w:rPr>
          <w:rFonts w:ascii="Arial" w:hAnsi="Arial"/>
          <w:color w:val="000000"/>
          <w:sz w:val="22"/>
        </w:rPr>
      </w:pPr>
    </w:p>
    <w:p w14:paraId="71D1AF74" w14:textId="77777777" w:rsidR="00027B4B" w:rsidRPr="00F015E2" w:rsidRDefault="00BF2691" w:rsidP="00D04A3C">
      <w:pPr>
        <w:jc w:val="both"/>
        <w:rPr>
          <w:rFonts w:ascii="Arial" w:hAnsi="Arial"/>
          <w:color w:val="000000"/>
          <w:sz w:val="22"/>
        </w:rPr>
      </w:pPr>
      <w:r w:rsidRPr="00F015E2">
        <w:rPr>
          <w:rFonts w:ascii="Arial" w:hAnsi="Arial"/>
          <w:color w:val="000000"/>
          <w:sz w:val="22"/>
        </w:rPr>
        <w:t xml:space="preserve">Persona o profesional idóneo, para evaluar, la calidad de los bienes y servicios adquiridos por la institución y/o los exigidos por las normas técnicas obligatorias. </w:t>
      </w:r>
      <w:r w:rsidRPr="00F015E2">
        <w:rPr>
          <w:rFonts w:ascii="Arial" w:hAnsi="Arial"/>
          <w:color w:val="000000"/>
          <w:sz w:val="22"/>
        </w:rPr>
        <w:br/>
      </w:r>
    </w:p>
    <w:p w14:paraId="1444E35D" w14:textId="77777777" w:rsidR="001C6C4B" w:rsidRPr="00F015E2" w:rsidRDefault="00424B20" w:rsidP="00D04A3C">
      <w:pPr>
        <w:pStyle w:val="Encabezado"/>
        <w:jc w:val="both"/>
        <w:rPr>
          <w:rFonts w:ascii="Arial" w:hAnsi="Arial"/>
          <w:b/>
          <w:snapToGrid w:val="0"/>
          <w:color w:val="000000"/>
          <w:sz w:val="22"/>
        </w:rPr>
      </w:pPr>
      <w:r w:rsidRPr="00F015E2">
        <w:rPr>
          <w:rFonts w:ascii="Arial" w:hAnsi="Arial"/>
          <w:b/>
          <w:snapToGrid w:val="0"/>
          <w:color w:val="000000"/>
          <w:sz w:val="22"/>
        </w:rPr>
        <w:t>3.17</w:t>
      </w:r>
      <w:r w:rsidR="007C5B8E" w:rsidRPr="00F015E2">
        <w:rPr>
          <w:rFonts w:ascii="Arial" w:hAnsi="Arial"/>
          <w:b/>
          <w:snapToGrid w:val="0"/>
          <w:color w:val="000000"/>
          <w:sz w:val="22"/>
        </w:rPr>
        <w:t xml:space="preserve">   </w:t>
      </w:r>
      <w:r w:rsidR="00B871A2" w:rsidRPr="00F015E2">
        <w:rPr>
          <w:rFonts w:ascii="Arial" w:hAnsi="Arial"/>
          <w:b/>
          <w:snapToGrid w:val="0"/>
          <w:color w:val="000000"/>
          <w:sz w:val="22"/>
        </w:rPr>
        <w:t>Junta Asesora</w:t>
      </w:r>
      <w:r w:rsidR="001C6C4B" w:rsidRPr="00F015E2">
        <w:rPr>
          <w:rFonts w:ascii="Arial" w:hAnsi="Arial"/>
          <w:b/>
          <w:snapToGrid w:val="0"/>
          <w:color w:val="000000"/>
          <w:sz w:val="22"/>
        </w:rPr>
        <w:t xml:space="preserve"> de Contratos</w:t>
      </w:r>
    </w:p>
    <w:p w14:paraId="31D321C1" w14:textId="77777777" w:rsidR="00CB614B" w:rsidRPr="00F015E2" w:rsidRDefault="00CB614B" w:rsidP="00D04A3C">
      <w:pPr>
        <w:pStyle w:val="Encabezado"/>
        <w:jc w:val="both"/>
        <w:rPr>
          <w:rFonts w:ascii="Arial" w:hAnsi="Arial"/>
          <w:b/>
          <w:snapToGrid w:val="0"/>
          <w:color w:val="000000"/>
          <w:sz w:val="22"/>
        </w:rPr>
      </w:pPr>
    </w:p>
    <w:p w14:paraId="0BC2C115" w14:textId="77777777" w:rsidR="001C6C4B" w:rsidRPr="00F015E2" w:rsidRDefault="001C6C4B" w:rsidP="00D04A3C">
      <w:pPr>
        <w:pStyle w:val="Encabezado"/>
        <w:jc w:val="both"/>
        <w:rPr>
          <w:rFonts w:ascii="Arial" w:hAnsi="Arial"/>
          <w:snapToGrid w:val="0"/>
          <w:color w:val="000000"/>
          <w:sz w:val="22"/>
        </w:rPr>
      </w:pPr>
      <w:r w:rsidRPr="00F015E2">
        <w:rPr>
          <w:rFonts w:ascii="Arial" w:hAnsi="Arial"/>
          <w:snapToGrid w:val="0"/>
          <w:color w:val="000000"/>
          <w:sz w:val="22"/>
        </w:rPr>
        <w:t xml:space="preserve">Es un ente asesor que tiene como objetivo principal recomendar al ordenador del gasto la celebración de contratos cuya </w:t>
      </w:r>
      <w:r w:rsidR="00FA76F5" w:rsidRPr="00F015E2">
        <w:rPr>
          <w:rFonts w:ascii="Arial" w:hAnsi="Arial"/>
          <w:snapToGrid w:val="0"/>
          <w:color w:val="000000"/>
          <w:sz w:val="22"/>
        </w:rPr>
        <w:t>cuantía</w:t>
      </w:r>
      <w:r w:rsidRPr="00F015E2">
        <w:rPr>
          <w:rFonts w:ascii="Arial" w:hAnsi="Arial"/>
          <w:snapToGrid w:val="0"/>
          <w:color w:val="000000"/>
          <w:sz w:val="22"/>
        </w:rPr>
        <w:t xml:space="preserve"> supere los 150 </w:t>
      </w:r>
      <w:r w:rsidR="0005730E" w:rsidRPr="00F015E2">
        <w:rPr>
          <w:rFonts w:ascii="Arial" w:hAnsi="Arial"/>
          <w:snapToGrid w:val="0"/>
          <w:color w:val="000000"/>
          <w:sz w:val="22"/>
        </w:rPr>
        <w:t>SMMLV</w:t>
      </w:r>
      <w:r w:rsidRPr="00F015E2">
        <w:rPr>
          <w:rFonts w:ascii="Arial" w:hAnsi="Arial"/>
          <w:snapToGrid w:val="0"/>
          <w:color w:val="000000"/>
          <w:sz w:val="22"/>
        </w:rPr>
        <w:t xml:space="preserve">. Está integrada por el </w:t>
      </w:r>
      <w:r w:rsidR="00195C3C" w:rsidRPr="00F015E2">
        <w:rPr>
          <w:rFonts w:ascii="Arial" w:hAnsi="Arial"/>
          <w:snapToGrid w:val="0"/>
          <w:color w:val="000000"/>
          <w:sz w:val="22"/>
        </w:rPr>
        <w:t>Vicerrector Administrativo y Financiero</w:t>
      </w:r>
      <w:r w:rsidRPr="00F015E2">
        <w:rPr>
          <w:rFonts w:ascii="Arial" w:hAnsi="Arial"/>
          <w:snapToGrid w:val="0"/>
          <w:color w:val="000000"/>
          <w:sz w:val="22"/>
        </w:rPr>
        <w:t xml:space="preserve">, quien la preside, el Director de </w:t>
      </w:r>
      <w:smartTag w:uri="urn:schemas-microsoft-com:office:smarttags" w:element="PersonName">
        <w:smartTagPr>
          <w:attr w:name="ProductID" w:val="la Oficina"/>
        </w:smartTagPr>
        <w:r w:rsidRPr="00F015E2">
          <w:rPr>
            <w:rFonts w:ascii="Arial" w:hAnsi="Arial"/>
            <w:snapToGrid w:val="0"/>
            <w:color w:val="000000"/>
            <w:sz w:val="22"/>
          </w:rPr>
          <w:t>la Oficina</w:t>
        </w:r>
      </w:smartTag>
      <w:r w:rsidRPr="00F015E2">
        <w:rPr>
          <w:rFonts w:ascii="Arial" w:hAnsi="Arial"/>
          <w:snapToGrid w:val="0"/>
          <w:color w:val="000000"/>
          <w:sz w:val="22"/>
        </w:rPr>
        <w:t xml:space="preserve"> de Planeación, quien actúa como secretario; el Director de </w:t>
      </w:r>
      <w:smartTag w:uri="urn:schemas-microsoft-com:office:smarttags" w:element="PersonName">
        <w:smartTagPr>
          <w:attr w:name="ProductID" w:val="la Oficina Jur￭dica"/>
        </w:smartTagPr>
        <w:r w:rsidRPr="00F015E2">
          <w:rPr>
            <w:rFonts w:ascii="Arial" w:hAnsi="Arial"/>
            <w:snapToGrid w:val="0"/>
            <w:color w:val="000000"/>
            <w:sz w:val="22"/>
          </w:rPr>
          <w:t>la Oficina Jurídica</w:t>
        </w:r>
      </w:smartTag>
      <w:r w:rsidRPr="00F015E2">
        <w:rPr>
          <w:rFonts w:ascii="Arial" w:hAnsi="Arial"/>
          <w:snapToGrid w:val="0"/>
          <w:color w:val="000000"/>
          <w:sz w:val="22"/>
        </w:rPr>
        <w:t xml:space="preserve"> y dos personas más designadas por la Rectoría.  </w:t>
      </w:r>
    </w:p>
    <w:p w14:paraId="4975FF8C" w14:textId="77777777" w:rsidR="004D58D1" w:rsidRPr="00F015E2" w:rsidRDefault="004D58D1" w:rsidP="00D04A3C">
      <w:pPr>
        <w:pStyle w:val="Encabezado"/>
        <w:jc w:val="both"/>
        <w:rPr>
          <w:rFonts w:ascii="Arial" w:hAnsi="Arial"/>
          <w:snapToGrid w:val="0"/>
          <w:color w:val="000000"/>
          <w:sz w:val="22"/>
        </w:rPr>
      </w:pPr>
    </w:p>
    <w:p w14:paraId="4ED96B2F" w14:textId="77777777" w:rsidR="002D092C" w:rsidRPr="00F015E2" w:rsidRDefault="00B871A2" w:rsidP="00D04A3C">
      <w:pPr>
        <w:pStyle w:val="Textoindependiente"/>
        <w:rPr>
          <w:b/>
          <w:color w:val="000000"/>
          <w:sz w:val="22"/>
        </w:rPr>
      </w:pPr>
      <w:r w:rsidRPr="00F015E2">
        <w:rPr>
          <w:b/>
          <w:color w:val="000000"/>
          <w:sz w:val="22"/>
        </w:rPr>
        <w:t>3.18 Ordenador</w:t>
      </w:r>
      <w:r w:rsidR="002D092C" w:rsidRPr="00F015E2">
        <w:rPr>
          <w:b/>
          <w:color w:val="000000"/>
          <w:sz w:val="22"/>
        </w:rPr>
        <w:t xml:space="preserve"> del Gasto </w:t>
      </w:r>
    </w:p>
    <w:p w14:paraId="05F1D54D" w14:textId="77777777" w:rsidR="00CB614B" w:rsidRPr="00F015E2" w:rsidRDefault="00CB614B" w:rsidP="00D04A3C">
      <w:pPr>
        <w:pStyle w:val="Encabezado"/>
        <w:jc w:val="both"/>
        <w:rPr>
          <w:rFonts w:ascii="Arial" w:hAnsi="Arial"/>
          <w:color w:val="000000"/>
          <w:sz w:val="22"/>
        </w:rPr>
      </w:pPr>
    </w:p>
    <w:p w14:paraId="29909BAE" w14:textId="77777777" w:rsidR="002D092C" w:rsidRPr="00F015E2" w:rsidRDefault="002D092C" w:rsidP="00D04A3C">
      <w:pPr>
        <w:pStyle w:val="Encabezado"/>
        <w:jc w:val="both"/>
        <w:rPr>
          <w:rFonts w:ascii="Arial" w:hAnsi="Arial"/>
          <w:color w:val="000000"/>
          <w:sz w:val="22"/>
        </w:rPr>
      </w:pPr>
      <w:r w:rsidRPr="00F015E2">
        <w:rPr>
          <w:rFonts w:ascii="Arial" w:hAnsi="Arial"/>
          <w:color w:val="000000"/>
          <w:sz w:val="22"/>
        </w:rPr>
        <w:t>Funcionario competente para adjudicar, celebrar, liquidar, terminar, modificar, adicionar, prorrogar contratos, órdenes y los demás inherentes a la actividad contractual.  Para el caso de nuestra Institución está representado por el (la) Rector(</w:t>
      </w:r>
      <w:r w:rsidR="00271A48" w:rsidRPr="00F015E2">
        <w:rPr>
          <w:rFonts w:ascii="Arial" w:hAnsi="Arial"/>
          <w:color w:val="000000"/>
          <w:sz w:val="22"/>
        </w:rPr>
        <w:t>a) y/o Vicerrector</w:t>
      </w:r>
      <w:r w:rsidRPr="00F015E2">
        <w:rPr>
          <w:rFonts w:ascii="Arial" w:hAnsi="Arial"/>
          <w:color w:val="000000"/>
          <w:sz w:val="22"/>
        </w:rPr>
        <w:t xml:space="preserve">(a) Administrativo (a) </w:t>
      </w:r>
      <w:r w:rsidR="00271A48" w:rsidRPr="00F015E2">
        <w:rPr>
          <w:rFonts w:ascii="Arial" w:hAnsi="Arial"/>
          <w:color w:val="000000"/>
          <w:sz w:val="22"/>
        </w:rPr>
        <w:t>y Financiero</w:t>
      </w:r>
      <w:r w:rsidR="00F15036" w:rsidRPr="00F015E2">
        <w:rPr>
          <w:rFonts w:ascii="Arial" w:hAnsi="Arial"/>
          <w:color w:val="000000"/>
          <w:sz w:val="22"/>
        </w:rPr>
        <w:t>, Vicerrector de Investigaciones, Vicerrector Académico y Director de Interacción Social</w:t>
      </w:r>
      <w:r w:rsidR="00271A48" w:rsidRPr="00F015E2">
        <w:rPr>
          <w:rFonts w:ascii="Arial" w:hAnsi="Arial"/>
          <w:color w:val="000000"/>
          <w:sz w:val="22"/>
        </w:rPr>
        <w:t xml:space="preserve"> </w:t>
      </w:r>
      <w:r w:rsidRPr="00F015E2">
        <w:rPr>
          <w:rFonts w:ascii="Arial" w:hAnsi="Arial"/>
          <w:color w:val="000000"/>
          <w:sz w:val="22"/>
        </w:rPr>
        <w:t>según la cuantía  del objeto contractual.</w:t>
      </w:r>
    </w:p>
    <w:p w14:paraId="2BB1183C" w14:textId="77777777" w:rsidR="00F0270E" w:rsidRPr="00F015E2" w:rsidRDefault="00F0270E" w:rsidP="00D04A3C">
      <w:pPr>
        <w:pStyle w:val="Encabezado"/>
        <w:jc w:val="both"/>
        <w:rPr>
          <w:rFonts w:ascii="Arial" w:hAnsi="Arial"/>
          <w:color w:val="000000"/>
          <w:sz w:val="22"/>
        </w:rPr>
      </w:pPr>
    </w:p>
    <w:p w14:paraId="43FB8E36" w14:textId="77777777" w:rsidR="00D828E0" w:rsidRPr="00F015E2" w:rsidRDefault="007C5B8E" w:rsidP="00D04A3C">
      <w:pPr>
        <w:pStyle w:val="Textoindependiente"/>
        <w:rPr>
          <w:b/>
          <w:color w:val="000000"/>
          <w:sz w:val="22"/>
        </w:rPr>
      </w:pPr>
      <w:r w:rsidRPr="00F015E2">
        <w:rPr>
          <w:b/>
          <w:color w:val="000000"/>
          <w:sz w:val="22"/>
        </w:rPr>
        <w:t>3.1</w:t>
      </w:r>
      <w:r w:rsidR="00424B20" w:rsidRPr="00F015E2">
        <w:rPr>
          <w:b/>
          <w:color w:val="000000"/>
          <w:sz w:val="22"/>
        </w:rPr>
        <w:t>9</w:t>
      </w:r>
      <w:r w:rsidR="00D828E0" w:rsidRPr="00F015E2">
        <w:rPr>
          <w:b/>
          <w:color w:val="000000"/>
          <w:sz w:val="22"/>
        </w:rPr>
        <w:t xml:space="preserve"> Póliza</w:t>
      </w:r>
    </w:p>
    <w:p w14:paraId="248B9459" w14:textId="77777777" w:rsidR="006B5DC6" w:rsidRPr="00F015E2" w:rsidRDefault="006B5DC6" w:rsidP="00D04A3C">
      <w:pPr>
        <w:pStyle w:val="Encabezado"/>
        <w:jc w:val="both"/>
        <w:rPr>
          <w:rFonts w:ascii="Arial" w:hAnsi="Arial"/>
          <w:color w:val="000000"/>
          <w:sz w:val="22"/>
        </w:rPr>
      </w:pPr>
    </w:p>
    <w:p w14:paraId="19C6CEEF" w14:textId="77777777" w:rsidR="00D828E0" w:rsidRPr="00F015E2" w:rsidRDefault="00D828E0" w:rsidP="00D04A3C">
      <w:pPr>
        <w:pStyle w:val="Encabezado"/>
        <w:jc w:val="both"/>
        <w:rPr>
          <w:rFonts w:ascii="Arial" w:hAnsi="Arial"/>
          <w:b/>
          <w:color w:val="000000"/>
          <w:sz w:val="22"/>
          <w:lang w:val="es-MX"/>
        </w:rPr>
      </w:pPr>
      <w:r w:rsidRPr="00F015E2">
        <w:rPr>
          <w:rFonts w:ascii="Arial" w:hAnsi="Arial"/>
          <w:color w:val="000000"/>
          <w:sz w:val="22"/>
        </w:rPr>
        <w:t>Garantía para respaldar el cumplimiento de todas y cada una de las obligaciones que surjan a cargo de los contratistas frente a la institución, por razón de la celebración, ejecución y liquidación del contrato y así pr</w:t>
      </w:r>
      <w:r w:rsidR="004E276D" w:rsidRPr="00F015E2">
        <w:rPr>
          <w:rFonts w:ascii="Arial" w:hAnsi="Arial"/>
          <w:color w:val="000000"/>
          <w:sz w:val="22"/>
        </w:rPr>
        <w:t xml:space="preserve">evenir </w:t>
      </w:r>
      <w:r w:rsidRPr="00F015E2">
        <w:rPr>
          <w:rFonts w:ascii="Arial" w:hAnsi="Arial"/>
          <w:color w:val="000000"/>
          <w:sz w:val="22"/>
        </w:rPr>
        <w:t>los perjuicios derivados del incumplimiento imputable al contratista de las obligaciones emanadas del contrato garantizado.</w:t>
      </w:r>
      <w:r w:rsidR="004E276D" w:rsidRPr="00F015E2">
        <w:rPr>
          <w:rFonts w:ascii="Arial" w:hAnsi="Arial"/>
          <w:color w:val="000000"/>
          <w:sz w:val="22"/>
        </w:rPr>
        <w:t xml:space="preserve">  Opera para contratos cuya cuantía supera los 250 </w:t>
      </w:r>
      <w:r w:rsidR="00DB624A" w:rsidRPr="00F015E2">
        <w:rPr>
          <w:rFonts w:ascii="Arial" w:hAnsi="Arial"/>
          <w:color w:val="000000"/>
          <w:sz w:val="22"/>
        </w:rPr>
        <w:t>SMMLV</w:t>
      </w:r>
      <w:r w:rsidR="004E276D" w:rsidRPr="00F015E2">
        <w:rPr>
          <w:rFonts w:ascii="Arial" w:hAnsi="Arial"/>
          <w:color w:val="000000"/>
          <w:sz w:val="22"/>
        </w:rPr>
        <w:t xml:space="preserve">. o cuando a criterio de </w:t>
      </w:r>
      <w:smartTag w:uri="urn:schemas-microsoft-com:office:smarttags" w:element="PersonName">
        <w:smartTagPr>
          <w:attr w:name="ProductID" w:val="la Universidad"/>
        </w:smartTagPr>
        <w:r w:rsidR="004E276D" w:rsidRPr="00F015E2">
          <w:rPr>
            <w:rFonts w:ascii="Arial" w:hAnsi="Arial"/>
            <w:color w:val="000000"/>
            <w:sz w:val="22"/>
          </w:rPr>
          <w:t>la Universidad</w:t>
        </w:r>
      </w:smartTag>
      <w:r w:rsidR="004E276D" w:rsidRPr="00F015E2">
        <w:rPr>
          <w:rFonts w:ascii="Arial" w:hAnsi="Arial"/>
          <w:color w:val="000000"/>
          <w:sz w:val="22"/>
        </w:rPr>
        <w:t xml:space="preserve"> considere que existe algún riesgo para ella, en este caso, podrá exigir la garantía única para cuantías inferiores.</w:t>
      </w:r>
    </w:p>
    <w:p w14:paraId="7AFD6DEE" w14:textId="77777777" w:rsidR="00CB614B" w:rsidRPr="00F015E2" w:rsidRDefault="005A782B" w:rsidP="00D04A3C">
      <w:pPr>
        <w:tabs>
          <w:tab w:val="left" w:pos="913"/>
        </w:tabs>
        <w:jc w:val="both"/>
        <w:rPr>
          <w:rFonts w:ascii="Arial" w:hAnsi="Arial"/>
          <w:color w:val="000000"/>
          <w:sz w:val="22"/>
          <w:lang w:val="es-MX"/>
        </w:rPr>
      </w:pPr>
      <w:r w:rsidRPr="00F015E2">
        <w:rPr>
          <w:rFonts w:ascii="Arial" w:hAnsi="Arial"/>
          <w:color w:val="000000"/>
          <w:sz w:val="22"/>
          <w:lang w:val="es-MX"/>
        </w:rPr>
        <w:tab/>
      </w:r>
    </w:p>
    <w:p w14:paraId="676F2BC2" w14:textId="77777777" w:rsidR="005F6FFB" w:rsidRPr="00F015E2" w:rsidRDefault="00B871A2" w:rsidP="00D04A3C">
      <w:pPr>
        <w:pStyle w:val="Encabezado"/>
        <w:tabs>
          <w:tab w:val="left" w:pos="540"/>
        </w:tabs>
        <w:jc w:val="both"/>
        <w:rPr>
          <w:rFonts w:ascii="Arial" w:hAnsi="Arial"/>
          <w:b/>
          <w:color w:val="000000"/>
          <w:sz w:val="22"/>
          <w:lang w:val="es-MX"/>
        </w:rPr>
      </w:pPr>
      <w:r w:rsidRPr="00F015E2">
        <w:rPr>
          <w:rFonts w:ascii="Arial" w:hAnsi="Arial"/>
          <w:b/>
          <w:color w:val="000000"/>
          <w:sz w:val="22"/>
          <w:lang w:val="es-MX"/>
        </w:rPr>
        <w:t>3.20 Producto</w:t>
      </w:r>
      <w:r w:rsidR="005F6FFB" w:rsidRPr="00F015E2">
        <w:rPr>
          <w:rFonts w:ascii="Arial" w:hAnsi="Arial"/>
          <w:b/>
          <w:color w:val="000000"/>
          <w:sz w:val="22"/>
          <w:lang w:val="es-MX"/>
        </w:rPr>
        <w:t xml:space="preserve"> Controlado</w:t>
      </w:r>
    </w:p>
    <w:p w14:paraId="2EEEABB0" w14:textId="77777777" w:rsidR="00CB614B" w:rsidRPr="00F015E2" w:rsidRDefault="00CB614B" w:rsidP="00D04A3C">
      <w:pPr>
        <w:pStyle w:val="Encabezado"/>
        <w:jc w:val="both"/>
        <w:rPr>
          <w:rFonts w:ascii="Arial" w:hAnsi="Arial"/>
          <w:color w:val="000000"/>
          <w:sz w:val="22"/>
          <w:lang w:val="es-MX"/>
        </w:rPr>
      </w:pPr>
    </w:p>
    <w:p w14:paraId="153D3C3B" w14:textId="77777777" w:rsidR="005F6FFB" w:rsidRPr="00F015E2" w:rsidRDefault="00587FBF" w:rsidP="00D04A3C">
      <w:pPr>
        <w:pStyle w:val="Encabezado"/>
        <w:jc w:val="both"/>
        <w:rPr>
          <w:rFonts w:ascii="Arial" w:hAnsi="Arial"/>
          <w:color w:val="000000"/>
          <w:sz w:val="22"/>
          <w:lang w:val="es-MX"/>
        </w:rPr>
      </w:pPr>
      <w:r w:rsidRPr="00F015E2">
        <w:rPr>
          <w:rFonts w:ascii="Arial" w:hAnsi="Arial"/>
          <w:color w:val="000000"/>
          <w:sz w:val="22"/>
          <w:lang w:val="es-MX"/>
        </w:rPr>
        <w:t>Son s</w:t>
      </w:r>
      <w:r w:rsidR="005F6FFB" w:rsidRPr="00F015E2">
        <w:rPr>
          <w:rFonts w:ascii="Arial" w:hAnsi="Arial"/>
          <w:color w:val="000000"/>
          <w:sz w:val="22"/>
          <w:lang w:val="es-MX"/>
        </w:rPr>
        <w:t xml:space="preserve">ustancias, químicos y reactivos determinados por el Consejo Nacional de estupefacientes cuya distribución y comercialización es controlada por su  contenido y alto grado de exposición para la fabricación y procesamiento de drogas que </w:t>
      </w:r>
      <w:r w:rsidR="00B65696" w:rsidRPr="00F015E2">
        <w:rPr>
          <w:rFonts w:ascii="Arial" w:hAnsi="Arial"/>
          <w:color w:val="000000"/>
          <w:sz w:val="22"/>
          <w:lang w:val="es-MX"/>
        </w:rPr>
        <w:t xml:space="preserve">pueden </w:t>
      </w:r>
      <w:r w:rsidR="005F6FFB" w:rsidRPr="00F015E2">
        <w:rPr>
          <w:rFonts w:ascii="Arial" w:hAnsi="Arial"/>
          <w:color w:val="000000"/>
          <w:sz w:val="22"/>
          <w:lang w:val="es-MX"/>
        </w:rPr>
        <w:t>produc</w:t>
      </w:r>
      <w:r w:rsidR="00B65696" w:rsidRPr="00F015E2">
        <w:rPr>
          <w:rFonts w:ascii="Arial" w:hAnsi="Arial"/>
          <w:color w:val="000000"/>
          <w:sz w:val="22"/>
          <w:lang w:val="es-MX"/>
        </w:rPr>
        <w:t xml:space="preserve">ir </w:t>
      </w:r>
      <w:r w:rsidR="005F6FFB" w:rsidRPr="00F015E2">
        <w:rPr>
          <w:rFonts w:ascii="Arial" w:hAnsi="Arial"/>
          <w:color w:val="000000"/>
          <w:sz w:val="22"/>
          <w:lang w:val="es-MX"/>
        </w:rPr>
        <w:t xml:space="preserve">dependencia física o síquica. </w:t>
      </w:r>
    </w:p>
    <w:p w14:paraId="693C6D3C" w14:textId="77777777" w:rsidR="005F6FFB" w:rsidRPr="00F015E2" w:rsidRDefault="005F6FFB" w:rsidP="00D04A3C">
      <w:pPr>
        <w:pStyle w:val="Encabezado"/>
        <w:jc w:val="both"/>
        <w:rPr>
          <w:rFonts w:ascii="Arial" w:hAnsi="Arial"/>
          <w:b/>
          <w:snapToGrid w:val="0"/>
          <w:color w:val="000000"/>
          <w:sz w:val="22"/>
          <w:lang w:val="es-MX"/>
        </w:rPr>
      </w:pPr>
    </w:p>
    <w:p w14:paraId="4E3793C7" w14:textId="77777777" w:rsidR="005F6FFB" w:rsidRPr="00F015E2" w:rsidRDefault="00B871A2" w:rsidP="00D04A3C">
      <w:pPr>
        <w:jc w:val="both"/>
        <w:rPr>
          <w:rFonts w:ascii="Arial" w:hAnsi="Arial"/>
          <w:b/>
          <w:color w:val="000000"/>
          <w:sz w:val="22"/>
        </w:rPr>
      </w:pPr>
      <w:r w:rsidRPr="00F015E2">
        <w:rPr>
          <w:rFonts w:ascii="Arial" w:hAnsi="Arial"/>
          <w:b/>
          <w:color w:val="000000"/>
          <w:sz w:val="22"/>
        </w:rPr>
        <w:t>3.21 Proponente</w:t>
      </w:r>
    </w:p>
    <w:p w14:paraId="452D123C" w14:textId="77777777" w:rsidR="00CB614B" w:rsidRPr="00F015E2" w:rsidRDefault="00CB614B" w:rsidP="00D04A3C">
      <w:pPr>
        <w:jc w:val="both"/>
        <w:rPr>
          <w:rFonts w:ascii="Arial" w:hAnsi="Arial"/>
          <w:color w:val="000000"/>
          <w:sz w:val="22"/>
        </w:rPr>
      </w:pPr>
    </w:p>
    <w:p w14:paraId="6D215293" w14:textId="77777777" w:rsidR="005F6FFB" w:rsidRPr="00F015E2" w:rsidRDefault="005F6FFB" w:rsidP="00D04A3C">
      <w:pPr>
        <w:jc w:val="both"/>
        <w:rPr>
          <w:rFonts w:ascii="Arial" w:hAnsi="Arial"/>
          <w:color w:val="000000"/>
          <w:sz w:val="22"/>
        </w:rPr>
      </w:pPr>
      <w:r w:rsidRPr="00F015E2">
        <w:rPr>
          <w:rFonts w:ascii="Arial" w:hAnsi="Arial"/>
          <w:color w:val="000000"/>
          <w:sz w:val="22"/>
        </w:rPr>
        <w:t>Persona natural o jurídica que presenta su propuesta para la adjudicación de un contrato.</w:t>
      </w:r>
    </w:p>
    <w:p w14:paraId="3269B5E2" w14:textId="77777777" w:rsidR="005F6FFB" w:rsidRPr="00F015E2" w:rsidRDefault="005F6FFB" w:rsidP="00D04A3C">
      <w:pPr>
        <w:jc w:val="both"/>
        <w:rPr>
          <w:rFonts w:ascii="Arial" w:hAnsi="Arial"/>
          <w:color w:val="000000"/>
          <w:sz w:val="22"/>
        </w:rPr>
      </w:pPr>
    </w:p>
    <w:p w14:paraId="1C7368E9" w14:textId="77777777" w:rsidR="005F6FFB" w:rsidRPr="00F015E2" w:rsidRDefault="00B871A2" w:rsidP="00D04A3C">
      <w:pPr>
        <w:jc w:val="both"/>
        <w:rPr>
          <w:rFonts w:ascii="Arial" w:hAnsi="Arial"/>
          <w:b/>
          <w:color w:val="000000"/>
          <w:sz w:val="22"/>
        </w:rPr>
      </w:pPr>
      <w:r w:rsidRPr="00F015E2">
        <w:rPr>
          <w:rFonts w:ascii="Arial" w:hAnsi="Arial"/>
          <w:b/>
          <w:color w:val="000000"/>
          <w:sz w:val="22"/>
        </w:rPr>
        <w:t>3.22 Registro</w:t>
      </w:r>
      <w:r w:rsidR="005F6FFB" w:rsidRPr="00F015E2">
        <w:rPr>
          <w:rFonts w:ascii="Arial" w:hAnsi="Arial"/>
          <w:b/>
          <w:color w:val="000000"/>
          <w:sz w:val="22"/>
        </w:rPr>
        <w:t xml:space="preserve"> Presupuestal</w:t>
      </w:r>
    </w:p>
    <w:p w14:paraId="128C62E7" w14:textId="77777777" w:rsidR="00CB614B" w:rsidRPr="00F015E2" w:rsidRDefault="00CB614B" w:rsidP="00D04A3C">
      <w:pPr>
        <w:pStyle w:val="Encabezado"/>
        <w:jc w:val="both"/>
        <w:rPr>
          <w:rFonts w:ascii="Arial" w:hAnsi="Arial"/>
          <w:color w:val="000000"/>
          <w:sz w:val="22"/>
        </w:rPr>
      </w:pPr>
    </w:p>
    <w:p w14:paraId="2EBAEA7F" w14:textId="77777777" w:rsidR="005F6FFB" w:rsidRPr="00F015E2" w:rsidRDefault="007D4965" w:rsidP="00D04A3C">
      <w:pPr>
        <w:pStyle w:val="Encabezado"/>
        <w:jc w:val="both"/>
        <w:rPr>
          <w:rFonts w:ascii="Arial" w:hAnsi="Arial"/>
          <w:color w:val="000000"/>
          <w:sz w:val="22"/>
        </w:rPr>
      </w:pPr>
      <w:r w:rsidRPr="00F015E2">
        <w:rPr>
          <w:rFonts w:ascii="Arial" w:hAnsi="Arial"/>
          <w:color w:val="000000"/>
          <w:sz w:val="22"/>
        </w:rPr>
        <w:t xml:space="preserve">Es el documento por medio del cual se afecta en forma definitiva la apropiación existente en el presupuesto, esto implica </w:t>
      </w:r>
      <w:r w:rsidR="005F6FFB" w:rsidRPr="00F015E2">
        <w:rPr>
          <w:rFonts w:ascii="Arial" w:hAnsi="Arial"/>
          <w:color w:val="000000"/>
          <w:sz w:val="22"/>
        </w:rPr>
        <w:t xml:space="preserve">que los recursos </w:t>
      </w:r>
      <w:r w:rsidRPr="00F015E2">
        <w:rPr>
          <w:rFonts w:ascii="Arial" w:hAnsi="Arial"/>
          <w:color w:val="000000"/>
          <w:sz w:val="22"/>
        </w:rPr>
        <w:t xml:space="preserve">afectados </w:t>
      </w:r>
      <w:r w:rsidR="005F6FFB" w:rsidRPr="00F015E2">
        <w:rPr>
          <w:rFonts w:ascii="Arial" w:hAnsi="Arial"/>
          <w:color w:val="000000"/>
          <w:sz w:val="22"/>
        </w:rPr>
        <w:t xml:space="preserve">mediante este registro no podrán ser destinados </w:t>
      </w:r>
      <w:r w:rsidRPr="00F015E2">
        <w:rPr>
          <w:rFonts w:ascii="Arial" w:hAnsi="Arial"/>
          <w:color w:val="000000"/>
          <w:sz w:val="22"/>
        </w:rPr>
        <w:t>par</w:t>
      </w:r>
      <w:r w:rsidR="005F6FFB" w:rsidRPr="00F015E2">
        <w:rPr>
          <w:rFonts w:ascii="Arial" w:hAnsi="Arial"/>
          <w:color w:val="000000"/>
          <w:sz w:val="22"/>
        </w:rPr>
        <w:t xml:space="preserve">a ningún otro fin. </w:t>
      </w:r>
      <w:r w:rsidR="00B65CA5" w:rsidRPr="00F015E2">
        <w:rPr>
          <w:rFonts w:ascii="Arial" w:hAnsi="Arial"/>
          <w:color w:val="000000"/>
          <w:sz w:val="22"/>
        </w:rPr>
        <w:t>Conforme al artículo 36 del Estatuto de Contratación el Registro es requisito para la ejecución y no el perfeccionamiento</w:t>
      </w:r>
      <w:r w:rsidR="00227B91" w:rsidRPr="00F015E2">
        <w:rPr>
          <w:rFonts w:ascii="Arial" w:hAnsi="Arial"/>
          <w:color w:val="000000"/>
          <w:sz w:val="22"/>
        </w:rPr>
        <w:t>.</w:t>
      </w:r>
    </w:p>
    <w:p w14:paraId="53C2D4EA" w14:textId="77777777" w:rsidR="00B65CA5" w:rsidRPr="00F015E2" w:rsidRDefault="00B65CA5" w:rsidP="00D04A3C">
      <w:pPr>
        <w:pStyle w:val="Encabezado"/>
        <w:jc w:val="both"/>
        <w:rPr>
          <w:rFonts w:ascii="Arial" w:hAnsi="Arial"/>
          <w:color w:val="000000"/>
          <w:sz w:val="22"/>
        </w:rPr>
      </w:pPr>
    </w:p>
    <w:p w14:paraId="746EF97C" w14:textId="77777777" w:rsidR="005F6FFB" w:rsidRPr="00F015E2" w:rsidRDefault="00B871A2" w:rsidP="00D04A3C">
      <w:pPr>
        <w:pStyle w:val="Encabezado"/>
        <w:jc w:val="both"/>
        <w:rPr>
          <w:rFonts w:ascii="Arial" w:hAnsi="Arial"/>
          <w:b/>
          <w:color w:val="000000"/>
          <w:sz w:val="22"/>
          <w:lang w:val="es-MX"/>
        </w:rPr>
      </w:pPr>
      <w:r w:rsidRPr="00F015E2">
        <w:rPr>
          <w:rFonts w:ascii="Arial" w:hAnsi="Arial"/>
          <w:b/>
          <w:color w:val="000000"/>
          <w:sz w:val="22"/>
          <w:lang w:val="es-MX"/>
        </w:rPr>
        <w:t>3.23 Requerimiento</w:t>
      </w:r>
    </w:p>
    <w:p w14:paraId="6065FA23" w14:textId="77777777" w:rsidR="00CB614B" w:rsidRPr="00F015E2" w:rsidRDefault="00CB614B" w:rsidP="00D04A3C">
      <w:pPr>
        <w:pStyle w:val="Encabezado"/>
        <w:jc w:val="both"/>
        <w:rPr>
          <w:rFonts w:ascii="Arial" w:hAnsi="Arial"/>
          <w:color w:val="000000"/>
          <w:sz w:val="22"/>
          <w:lang w:val="es-MX"/>
        </w:rPr>
      </w:pPr>
    </w:p>
    <w:p w14:paraId="433A06BA" w14:textId="77777777" w:rsidR="005F6FFB" w:rsidRPr="00F015E2" w:rsidRDefault="005F6FFB" w:rsidP="00D04A3C">
      <w:pPr>
        <w:pStyle w:val="Encabezado"/>
        <w:jc w:val="both"/>
        <w:rPr>
          <w:rFonts w:ascii="Arial" w:hAnsi="Arial"/>
          <w:color w:val="000000"/>
          <w:sz w:val="22"/>
          <w:lang w:val="es-MX"/>
        </w:rPr>
      </w:pPr>
      <w:r w:rsidRPr="00F015E2">
        <w:rPr>
          <w:rFonts w:ascii="Arial" w:hAnsi="Arial"/>
          <w:color w:val="000000"/>
          <w:sz w:val="22"/>
          <w:lang w:val="es-MX"/>
        </w:rPr>
        <w:t xml:space="preserve">Solicitud realizada de acuerdo </w:t>
      </w:r>
      <w:r w:rsidR="00E125E8" w:rsidRPr="00F015E2">
        <w:rPr>
          <w:rFonts w:ascii="Arial" w:hAnsi="Arial"/>
          <w:color w:val="000000"/>
          <w:sz w:val="22"/>
          <w:lang w:val="es-MX"/>
        </w:rPr>
        <w:t>con</w:t>
      </w:r>
      <w:r w:rsidRPr="00F015E2">
        <w:rPr>
          <w:rFonts w:ascii="Arial" w:hAnsi="Arial"/>
          <w:color w:val="000000"/>
          <w:sz w:val="22"/>
          <w:lang w:val="es-MX"/>
        </w:rPr>
        <w:t xml:space="preserve"> la</w:t>
      </w:r>
      <w:r w:rsidR="00E125E8" w:rsidRPr="00F015E2">
        <w:rPr>
          <w:rFonts w:ascii="Arial" w:hAnsi="Arial"/>
          <w:color w:val="000000"/>
          <w:sz w:val="22"/>
          <w:lang w:val="es-MX"/>
        </w:rPr>
        <w:t xml:space="preserve"> existencia </w:t>
      </w:r>
      <w:r w:rsidRPr="00F015E2">
        <w:rPr>
          <w:rFonts w:ascii="Arial" w:hAnsi="Arial"/>
          <w:color w:val="000000"/>
          <w:sz w:val="22"/>
          <w:lang w:val="es-MX"/>
        </w:rPr>
        <w:t>de una necesidad de adquisición de un bien, servicio o suministro.</w:t>
      </w:r>
    </w:p>
    <w:p w14:paraId="2420EAA2" w14:textId="77777777" w:rsidR="00974F60" w:rsidRPr="00F015E2" w:rsidRDefault="00974F60" w:rsidP="00D04A3C">
      <w:pPr>
        <w:pStyle w:val="Encabezado"/>
        <w:jc w:val="both"/>
        <w:rPr>
          <w:rFonts w:ascii="Arial" w:hAnsi="Arial"/>
          <w:color w:val="000000"/>
          <w:sz w:val="22"/>
          <w:lang w:val="es-MX"/>
        </w:rPr>
      </w:pPr>
    </w:p>
    <w:p w14:paraId="1DD61342" w14:textId="77777777" w:rsidR="008F0B7A" w:rsidRPr="00F015E2" w:rsidRDefault="008F0B7A" w:rsidP="00D04A3C">
      <w:pPr>
        <w:pStyle w:val="Encabezado"/>
        <w:jc w:val="both"/>
        <w:rPr>
          <w:rFonts w:ascii="Arial" w:hAnsi="Arial"/>
          <w:color w:val="000000"/>
          <w:sz w:val="22"/>
          <w:lang w:val="es-MX"/>
        </w:rPr>
      </w:pPr>
    </w:p>
    <w:p w14:paraId="38AD8C9D" w14:textId="77777777" w:rsidR="008F0B7A" w:rsidRPr="00F015E2" w:rsidRDefault="008F0B7A" w:rsidP="008F0B7A">
      <w:pPr>
        <w:pStyle w:val="Encabezado"/>
        <w:jc w:val="both"/>
        <w:rPr>
          <w:rFonts w:ascii="Arial" w:hAnsi="Arial"/>
          <w:color w:val="000000"/>
          <w:sz w:val="22"/>
          <w:lang w:val="es-MX"/>
        </w:rPr>
      </w:pPr>
      <w:r w:rsidRPr="00F015E2">
        <w:rPr>
          <w:rFonts w:ascii="Arial" w:hAnsi="Arial"/>
          <w:b/>
          <w:color w:val="000000"/>
          <w:sz w:val="22"/>
          <w:lang w:val="es-MX"/>
        </w:rPr>
        <w:t>3.24 Lista Oficial de la Universidad</w:t>
      </w:r>
      <w:r w:rsidRPr="00F015E2">
        <w:rPr>
          <w:rFonts w:ascii="Arial" w:hAnsi="Arial"/>
          <w:color w:val="000000"/>
          <w:sz w:val="22"/>
          <w:lang w:val="es-MX"/>
        </w:rPr>
        <w:t>.</w:t>
      </w:r>
    </w:p>
    <w:p w14:paraId="74F8415E" w14:textId="77777777" w:rsidR="008F0B7A" w:rsidRPr="00F015E2" w:rsidRDefault="008F0B7A" w:rsidP="008F0B7A">
      <w:pPr>
        <w:pStyle w:val="Encabezado"/>
        <w:jc w:val="both"/>
        <w:rPr>
          <w:rFonts w:ascii="Arial" w:hAnsi="Arial"/>
          <w:color w:val="000000"/>
          <w:sz w:val="22"/>
          <w:lang w:val="es-MX"/>
        </w:rPr>
      </w:pPr>
    </w:p>
    <w:p w14:paraId="72F0A749" w14:textId="77777777" w:rsidR="008F0B7A" w:rsidRPr="00602EE3" w:rsidRDefault="008F0B7A" w:rsidP="008F0B7A">
      <w:pPr>
        <w:pStyle w:val="Encabezado"/>
        <w:jc w:val="both"/>
        <w:rPr>
          <w:rFonts w:ascii="Arial" w:hAnsi="Arial"/>
          <w:sz w:val="22"/>
          <w:lang w:val="es-MX"/>
        </w:rPr>
      </w:pPr>
      <w:r w:rsidRPr="00602EE3">
        <w:rPr>
          <w:rFonts w:ascii="Arial" w:hAnsi="Arial"/>
          <w:sz w:val="22"/>
          <w:lang w:val="es-MX"/>
        </w:rPr>
        <w:t>La lista oficial de precios será una base de datos que llevará la  Universidad a través de la  Oficina de contratación, en donde se registrarán los precios de los bienes y servicios que requiera la Universidad.</w:t>
      </w:r>
    </w:p>
    <w:p w14:paraId="154E8A57" w14:textId="77777777" w:rsidR="008F0B7A" w:rsidRPr="00602EE3" w:rsidRDefault="008F0B7A" w:rsidP="008F0B7A">
      <w:pPr>
        <w:pStyle w:val="Encabezado"/>
        <w:jc w:val="both"/>
        <w:rPr>
          <w:rFonts w:ascii="Arial" w:hAnsi="Arial"/>
          <w:sz w:val="22"/>
          <w:lang w:val="es-MX"/>
        </w:rPr>
      </w:pPr>
    </w:p>
    <w:p w14:paraId="011DF7F6" w14:textId="0D6F00AD" w:rsidR="008F0B7A" w:rsidRPr="00602EE3" w:rsidRDefault="008F0B7A" w:rsidP="008F0B7A">
      <w:pPr>
        <w:pStyle w:val="Encabezado"/>
        <w:jc w:val="both"/>
        <w:rPr>
          <w:rFonts w:ascii="Arial" w:hAnsi="Arial"/>
          <w:sz w:val="22"/>
          <w:lang w:val="es-MX"/>
        </w:rPr>
      </w:pPr>
      <w:r w:rsidRPr="00602EE3">
        <w:rPr>
          <w:rFonts w:ascii="Arial" w:hAnsi="Arial"/>
          <w:sz w:val="22"/>
          <w:lang w:val="es-MX"/>
        </w:rPr>
        <w:t xml:space="preserve">Esta lista contendrá el listado de bienes y servicios requeridos y se alimentará con las </w:t>
      </w:r>
      <w:proofErr w:type="spellStart"/>
      <w:r w:rsidRPr="00602EE3">
        <w:rPr>
          <w:rFonts w:ascii="Arial" w:hAnsi="Arial"/>
          <w:sz w:val="22"/>
          <w:lang w:val="es-MX"/>
        </w:rPr>
        <w:t>precotizaciones</w:t>
      </w:r>
      <w:proofErr w:type="spellEnd"/>
      <w:r w:rsidRPr="00602EE3">
        <w:rPr>
          <w:rFonts w:ascii="Arial" w:hAnsi="Arial"/>
          <w:sz w:val="22"/>
          <w:lang w:val="es-MX"/>
        </w:rPr>
        <w:t xml:space="preserve"> obtenidas </w:t>
      </w:r>
      <w:r w:rsidR="00AA07C5" w:rsidRPr="00602EE3">
        <w:rPr>
          <w:rFonts w:ascii="Arial" w:hAnsi="Arial"/>
          <w:sz w:val="22"/>
          <w:lang w:val="es-MX"/>
        </w:rPr>
        <w:t>en los</w:t>
      </w:r>
      <w:r w:rsidR="0005730E">
        <w:rPr>
          <w:rFonts w:ascii="Arial" w:hAnsi="Arial"/>
          <w:sz w:val="22"/>
          <w:lang w:val="es-MX"/>
        </w:rPr>
        <w:t xml:space="preserve"> </w:t>
      </w:r>
      <w:r w:rsidRPr="00602EE3">
        <w:rPr>
          <w:rFonts w:ascii="Arial" w:hAnsi="Arial"/>
          <w:sz w:val="22"/>
          <w:lang w:val="es-MX"/>
        </w:rPr>
        <w:t xml:space="preserve">estudios </w:t>
      </w:r>
      <w:r w:rsidR="001E538A" w:rsidRPr="00602EE3">
        <w:rPr>
          <w:rFonts w:ascii="Arial" w:hAnsi="Arial"/>
          <w:sz w:val="22"/>
          <w:lang w:val="es-MX"/>
        </w:rPr>
        <w:t>previos, y</w:t>
      </w:r>
      <w:r w:rsidRPr="00602EE3">
        <w:rPr>
          <w:rFonts w:ascii="Arial" w:hAnsi="Arial"/>
          <w:sz w:val="22"/>
          <w:lang w:val="es-MX"/>
        </w:rPr>
        <w:t xml:space="preserve">/o cotizaciones obtenidas dentro de </w:t>
      </w:r>
      <w:r w:rsidR="001E538A" w:rsidRPr="00602EE3">
        <w:rPr>
          <w:rFonts w:ascii="Arial" w:hAnsi="Arial"/>
          <w:sz w:val="22"/>
          <w:lang w:val="es-MX"/>
        </w:rPr>
        <w:t>los procesos</w:t>
      </w:r>
      <w:r w:rsidRPr="00602EE3">
        <w:rPr>
          <w:rFonts w:ascii="Arial" w:hAnsi="Arial"/>
          <w:sz w:val="22"/>
          <w:lang w:val="es-MX"/>
        </w:rPr>
        <w:t xml:space="preserve"> para la celebración de contratos suscritos por </w:t>
      </w:r>
      <w:r w:rsidR="001E538A" w:rsidRPr="00602EE3">
        <w:rPr>
          <w:rFonts w:ascii="Arial" w:hAnsi="Arial"/>
          <w:sz w:val="22"/>
          <w:lang w:val="es-MX"/>
        </w:rPr>
        <w:t>la Universidad</w:t>
      </w:r>
      <w:r w:rsidRPr="00602EE3">
        <w:rPr>
          <w:rFonts w:ascii="Arial" w:hAnsi="Arial"/>
          <w:sz w:val="22"/>
          <w:lang w:val="es-MX"/>
        </w:rPr>
        <w:t xml:space="preserve"> de Pamplona y/o cotizaciones solicitadas por la oficina de contratación para la actualización de la lista oficial de la Universidad</w:t>
      </w:r>
    </w:p>
    <w:p w14:paraId="75BE4F5D" w14:textId="77777777" w:rsidR="00E63373" w:rsidRPr="00F015E2" w:rsidRDefault="00E63373" w:rsidP="00E63373">
      <w:pPr>
        <w:pStyle w:val="Textoindependiente2"/>
        <w:rPr>
          <w:b w:val="0"/>
          <w:color w:val="000000"/>
          <w:sz w:val="22"/>
          <w:lang w:val="es-MX"/>
        </w:rPr>
      </w:pPr>
    </w:p>
    <w:p w14:paraId="20F78911" w14:textId="77777777" w:rsidR="00FC49E8" w:rsidRPr="00F015E2" w:rsidRDefault="00FC49E8">
      <w:pPr>
        <w:pStyle w:val="Textoindependiente2"/>
        <w:rPr>
          <w:color w:val="000000"/>
          <w:sz w:val="22"/>
        </w:rPr>
      </w:pPr>
      <w:r w:rsidRPr="00F015E2">
        <w:rPr>
          <w:b w:val="0"/>
          <w:color w:val="000000"/>
          <w:sz w:val="22"/>
        </w:rPr>
        <w:t>Las demás definicion</w:t>
      </w:r>
      <w:r w:rsidR="00E17264">
        <w:rPr>
          <w:b w:val="0"/>
          <w:color w:val="000000"/>
          <w:sz w:val="22"/>
        </w:rPr>
        <w:t>es que aplican para el presente</w:t>
      </w:r>
      <w:r w:rsidRPr="00F015E2">
        <w:rPr>
          <w:b w:val="0"/>
          <w:color w:val="000000"/>
          <w:sz w:val="22"/>
        </w:rPr>
        <w:t xml:space="preserve"> procedimiento se encuentran contempladas en </w:t>
      </w:r>
      <w:smartTag w:uri="urn:schemas-microsoft-com:office:smarttags" w:element="PersonName">
        <w:smartTagPr>
          <w:attr w:name="ProductID" w:val="la Norma NTC"/>
        </w:smartTagPr>
        <w:r w:rsidRPr="00F015E2">
          <w:rPr>
            <w:b w:val="0"/>
            <w:color w:val="000000"/>
            <w:sz w:val="22"/>
          </w:rPr>
          <w:t>la</w:t>
        </w:r>
        <w:r w:rsidRPr="00F015E2">
          <w:rPr>
            <w:color w:val="000000"/>
            <w:sz w:val="22"/>
          </w:rPr>
          <w:t xml:space="preserve"> Norma NTC</w:t>
        </w:r>
      </w:smartTag>
      <w:r w:rsidRPr="00F015E2">
        <w:rPr>
          <w:color w:val="000000"/>
          <w:sz w:val="22"/>
        </w:rPr>
        <w:t xml:space="preserve"> ISO 9000</w:t>
      </w:r>
      <w:r w:rsidR="00EF244B">
        <w:rPr>
          <w:color w:val="000000"/>
          <w:sz w:val="22"/>
        </w:rPr>
        <w:t xml:space="preserve"> </w:t>
      </w:r>
      <w:r w:rsidRPr="00F015E2">
        <w:rPr>
          <w:color w:val="000000"/>
          <w:sz w:val="22"/>
        </w:rPr>
        <w:t xml:space="preserve">Sistema de Gestión de </w:t>
      </w:r>
      <w:smartTag w:uri="urn:schemas-microsoft-com:office:smarttags" w:element="PersonName">
        <w:smartTagPr>
          <w:attr w:name="ProductID" w:val="la Calidad.  Fundamentos"/>
        </w:smartTagPr>
        <w:r w:rsidRPr="00F015E2">
          <w:rPr>
            <w:color w:val="000000"/>
            <w:sz w:val="22"/>
          </w:rPr>
          <w:t>la Calidad.  Fundamentos</w:t>
        </w:r>
      </w:smartTag>
      <w:r w:rsidRPr="00F015E2">
        <w:rPr>
          <w:color w:val="000000"/>
          <w:sz w:val="22"/>
        </w:rPr>
        <w:t xml:space="preserve"> y Vocabulario.</w:t>
      </w:r>
    </w:p>
    <w:p w14:paraId="53520DF1" w14:textId="77777777" w:rsidR="008F0B7A" w:rsidRPr="00F015E2" w:rsidRDefault="008F0B7A">
      <w:pPr>
        <w:pStyle w:val="Textoindependiente2"/>
        <w:rPr>
          <w:color w:val="000000"/>
          <w:sz w:val="22"/>
        </w:rPr>
      </w:pPr>
    </w:p>
    <w:p w14:paraId="0DEDBC4F" w14:textId="77777777" w:rsidR="00953EC7" w:rsidRPr="00F015E2" w:rsidRDefault="00953EC7">
      <w:pPr>
        <w:pStyle w:val="Textoindependiente2"/>
        <w:rPr>
          <w:color w:val="000000"/>
          <w:sz w:val="22"/>
        </w:rPr>
      </w:pPr>
    </w:p>
    <w:p w14:paraId="745DC96F" w14:textId="77777777" w:rsidR="00DE3E7F" w:rsidRPr="00F015E2" w:rsidRDefault="00DE3E7F" w:rsidP="004337EC">
      <w:pPr>
        <w:pStyle w:val="Encabezado"/>
        <w:numPr>
          <w:ilvl w:val="0"/>
          <w:numId w:val="2"/>
        </w:numPr>
        <w:tabs>
          <w:tab w:val="clear" w:pos="720"/>
          <w:tab w:val="num" w:pos="360"/>
        </w:tabs>
        <w:ind w:left="0" w:firstLine="0"/>
        <w:jc w:val="both"/>
        <w:rPr>
          <w:rFonts w:ascii="Arial" w:hAnsi="Arial"/>
          <w:b/>
          <w:color w:val="000000"/>
          <w:sz w:val="22"/>
          <w:lang w:val="es-MX"/>
        </w:rPr>
      </w:pPr>
      <w:r w:rsidRPr="00F015E2">
        <w:rPr>
          <w:rFonts w:ascii="Arial" w:hAnsi="Arial"/>
          <w:b/>
          <w:color w:val="000000"/>
          <w:sz w:val="22"/>
          <w:lang w:val="es-MX"/>
        </w:rPr>
        <w:t>Contenido</w:t>
      </w:r>
    </w:p>
    <w:p w14:paraId="4D05A401" w14:textId="77777777" w:rsidR="00547497" w:rsidRPr="00F015E2" w:rsidRDefault="00547497" w:rsidP="00547497">
      <w:pPr>
        <w:pStyle w:val="Encabezado"/>
        <w:jc w:val="both"/>
        <w:rPr>
          <w:rFonts w:ascii="Arial" w:hAnsi="Arial"/>
          <w:b/>
          <w:color w:val="000000"/>
          <w:sz w:val="22"/>
          <w:lang w:val="es-MX"/>
        </w:rPr>
      </w:pPr>
    </w:p>
    <w:p w14:paraId="6C719DCA" w14:textId="77777777" w:rsidR="00547497" w:rsidRPr="00F015E2" w:rsidRDefault="00547497" w:rsidP="00547497">
      <w:pPr>
        <w:pStyle w:val="Encabezado"/>
        <w:jc w:val="both"/>
        <w:rPr>
          <w:rFonts w:ascii="Arial" w:hAnsi="Arial"/>
          <w:b/>
          <w:color w:val="000000"/>
          <w:sz w:val="22"/>
          <w:lang w:val="es-MX"/>
        </w:rPr>
      </w:pPr>
      <w:r w:rsidRPr="00F015E2">
        <w:rPr>
          <w:rFonts w:ascii="Arial" w:hAnsi="Arial"/>
          <w:b/>
          <w:color w:val="000000"/>
          <w:sz w:val="22"/>
          <w:lang w:val="es-MX"/>
        </w:rPr>
        <w:t>NOTA</w:t>
      </w:r>
      <w:r w:rsidR="00E81CE6" w:rsidRPr="00F015E2">
        <w:rPr>
          <w:rFonts w:ascii="Arial" w:hAnsi="Arial"/>
          <w:b/>
          <w:color w:val="000000"/>
          <w:sz w:val="22"/>
          <w:lang w:val="es-MX"/>
        </w:rPr>
        <w:t xml:space="preserve">: </w:t>
      </w:r>
      <w:r w:rsidR="00E81CE6" w:rsidRPr="00602EE3">
        <w:rPr>
          <w:rFonts w:ascii="Arial" w:hAnsi="Arial"/>
          <w:b/>
          <w:sz w:val="22"/>
          <w:lang w:val="es-MX"/>
        </w:rPr>
        <w:t>ORDENADOR</w:t>
      </w:r>
      <w:r w:rsidRPr="00602EE3">
        <w:rPr>
          <w:rFonts w:ascii="Arial" w:hAnsi="Arial"/>
          <w:b/>
          <w:sz w:val="22"/>
          <w:lang w:val="es-MX"/>
        </w:rPr>
        <w:t xml:space="preserve"> DEL GASTO</w:t>
      </w:r>
      <w:r w:rsidR="00974F60" w:rsidRPr="00602EE3">
        <w:rPr>
          <w:rFonts w:ascii="Arial" w:hAnsi="Arial"/>
          <w:b/>
          <w:sz w:val="22"/>
          <w:lang w:val="es-MX"/>
        </w:rPr>
        <w:t xml:space="preserve"> d</w:t>
      </w:r>
      <w:r w:rsidR="00E81CE6" w:rsidRPr="00602EE3">
        <w:rPr>
          <w:rFonts w:ascii="Arial" w:hAnsi="Arial"/>
          <w:b/>
          <w:sz w:val="22"/>
          <w:lang w:val="es-MX"/>
        </w:rPr>
        <w:t>e</w:t>
      </w:r>
      <w:r w:rsidRPr="00602EE3">
        <w:rPr>
          <w:rFonts w:ascii="Arial" w:hAnsi="Arial"/>
          <w:b/>
          <w:sz w:val="22"/>
          <w:lang w:val="es-MX"/>
        </w:rPr>
        <w:t xml:space="preserve"> a</w:t>
      </w:r>
      <w:r w:rsidR="00E81CE6" w:rsidRPr="00602EE3">
        <w:rPr>
          <w:rFonts w:ascii="Arial" w:hAnsi="Arial"/>
          <w:b/>
          <w:sz w:val="22"/>
          <w:lang w:val="es-MX"/>
        </w:rPr>
        <w:t xml:space="preserve">cuerdo </w:t>
      </w:r>
      <w:r w:rsidR="005A0A5E" w:rsidRPr="00602EE3">
        <w:rPr>
          <w:rFonts w:ascii="Arial" w:hAnsi="Arial"/>
          <w:b/>
          <w:sz w:val="22"/>
          <w:lang w:val="es-MX"/>
        </w:rPr>
        <w:t xml:space="preserve">al </w:t>
      </w:r>
      <w:r w:rsidR="00E90BFA" w:rsidRPr="00602EE3">
        <w:rPr>
          <w:rFonts w:ascii="Arial" w:hAnsi="Arial"/>
          <w:b/>
          <w:sz w:val="22"/>
          <w:lang w:val="es-MX"/>
        </w:rPr>
        <w:t>artículo</w:t>
      </w:r>
      <w:r w:rsidR="005A0A5E" w:rsidRPr="00602EE3">
        <w:rPr>
          <w:rFonts w:ascii="Arial" w:hAnsi="Arial"/>
          <w:b/>
          <w:sz w:val="22"/>
          <w:lang w:val="es-MX"/>
        </w:rPr>
        <w:t xml:space="preserve"> 11 del acuerdo 002 de 2007 EL RECTOR y </w:t>
      </w:r>
      <w:r w:rsidR="00E81CE6" w:rsidRPr="00602EE3">
        <w:rPr>
          <w:rFonts w:ascii="Arial" w:hAnsi="Arial"/>
          <w:b/>
          <w:sz w:val="22"/>
          <w:lang w:val="es-MX"/>
        </w:rPr>
        <w:t>la Resolución No. 180</w:t>
      </w:r>
      <w:r w:rsidR="00212C1C" w:rsidRPr="00602EE3">
        <w:rPr>
          <w:rFonts w:ascii="Arial" w:hAnsi="Arial"/>
          <w:b/>
          <w:sz w:val="22"/>
          <w:lang w:val="es-MX"/>
        </w:rPr>
        <w:t>1 de 2015</w:t>
      </w:r>
      <w:r w:rsidRPr="00602EE3">
        <w:rPr>
          <w:rFonts w:ascii="Arial" w:hAnsi="Arial"/>
          <w:b/>
          <w:sz w:val="22"/>
          <w:lang w:val="es-MX"/>
        </w:rPr>
        <w:t>, Vicerrector Académico, Vicerrector de Investigaciones, Vicerrector Administrativo y Financiero, Director de Interacción Social.</w:t>
      </w:r>
    </w:p>
    <w:p w14:paraId="5DBF5002" w14:textId="77777777" w:rsidR="00DE3E7F" w:rsidRPr="00F015E2" w:rsidRDefault="00DE3E7F" w:rsidP="00DE3E7F">
      <w:pPr>
        <w:pStyle w:val="Encabezado"/>
        <w:jc w:val="both"/>
        <w:rPr>
          <w:rFonts w:ascii="Arial" w:hAnsi="Arial"/>
          <w:b/>
          <w:color w:val="000000"/>
          <w:sz w:val="22"/>
          <w:lang w:val="es-MX"/>
        </w:rPr>
      </w:pPr>
    </w:p>
    <w:tbl>
      <w:tblPr>
        <w:tblW w:w="8657" w:type="dxa"/>
        <w:tblInd w:w="60" w:type="dxa"/>
        <w:tblLayout w:type="fixed"/>
        <w:tblCellMar>
          <w:left w:w="70" w:type="dxa"/>
          <w:right w:w="70" w:type="dxa"/>
        </w:tblCellMar>
        <w:tblLook w:val="04A0" w:firstRow="1" w:lastRow="0" w:firstColumn="1" w:lastColumn="0" w:noHBand="0" w:noVBand="1"/>
      </w:tblPr>
      <w:tblGrid>
        <w:gridCol w:w="1014"/>
        <w:gridCol w:w="4525"/>
        <w:gridCol w:w="1417"/>
        <w:gridCol w:w="1701"/>
      </w:tblGrid>
      <w:tr w:rsidR="00483980" w:rsidRPr="00F015E2" w14:paraId="11FD63B5" w14:textId="77777777" w:rsidTr="00483980">
        <w:trPr>
          <w:trHeight w:val="465"/>
        </w:trPr>
        <w:tc>
          <w:tcPr>
            <w:tcW w:w="1014" w:type="dxa"/>
            <w:tcBorders>
              <w:top w:val="single" w:sz="4" w:space="0" w:color="auto"/>
              <w:left w:val="single" w:sz="4" w:space="0" w:color="auto"/>
              <w:bottom w:val="single" w:sz="4" w:space="0" w:color="auto"/>
              <w:right w:val="single" w:sz="8" w:space="0" w:color="auto"/>
            </w:tcBorders>
            <w:shd w:val="clear" w:color="auto" w:fill="auto"/>
            <w:vAlign w:val="center"/>
          </w:tcPr>
          <w:p w14:paraId="0F6D3FDC" w14:textId="77777777" w:rsidR="00483980" w:rsidRPr="00F015E2" w:rsidRDefault="00483980"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N° DE ACTIVIDAD</w:t>
            </w:r>
          </w:p>
        </w:tc>
        <w:tc>
          <w:tcPr>
            <w:tcW w:w="4525" w:type="dxa"/>
            <w:tcBorders>
              <w:top w:val="single" w:sz="4" w:space="0" w:color="auto"/>
              <w:left w:val="nil"/>
              <w:bottom w:val="single" w:sz="4" w:space="0" w:color="auto"/>
              <w:right w:val="single" w:sz="8" w:space="0" w:color="auto"/>
            </w:tcBorders>
            <w:shd w:val="clear" w:color="auto" w:fill="auto"/>
            <w:vAlign w:val="center"/>
          </w:tcPr>
          <w:p w14:paraId="6D379A4F" w14:textId="77777777" w:rsidR="00483980" w:rsidRPr="00F015E2" w:rsidRDefault="00483980"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ACTIVIDADES</w:t>
            </w:r>
          </w:p>
        </w:tc>
        <w:tc>
          <w:tcPr>
            <w:tcW w:w="1417" w:type="dxa"/>
            <w:tcBorders>
              <w:top w:val="single" w:sz="4" w:space="0" w:color="auto"/>
              <w:left w:val="nil"/>
              <w:bottom w:val="single" w:sz="4" w:space="0" w:color="auto"/>
              <w:right w:val="single" w:sz="8" w:space="0" w:color="auto"/>
            </w:tcBorders>
            <w:shd w:val="clear" w:color="auto" w:fill="auto"/>
            <w:vAlign w:val="center"/>
          </w:tcPr>
          <w:p w14:paraId="0927BC2B" w14:textId="77777777" w:rsidR="00483980" w:rsidRPr="00F015E2" w:rsidRDefault="00483980"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TIEMPOS</w:t>
            </w:r>
          </w:p>
        </w:tc>
        <w:tc>
          <w:tcPr>
            <w:tcW w:w="1701" w:type="dxa"/>
            <w:tcBorders>
              <w:top w:val="single" w:sz="4" w:space="0" w:color="auto"/>
              <w:left w:val="nil"/>
              <w:bottom w:val="single" w:sz="4" w:space="0" w:color="auto"/>
              <w:right w:val="single" w:sz="8" w:space="0" w:color="auto"/>
            </w:tcBorders>
            <w:shd w:val="clear" w:color="auto" w:fill="auto"/>
            <w:vAlign w:val="center"/>
          </w:tcPr>
          <w:p w14:paraId="546A6DA6" w14:textId="77777777" w:rsidR="00483980" w:rsidRPr="00F015E2" w:rsidRDefault="00483980"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 xml:space="preserve">RESPONSABLE </w:t>
            </w:r>
          </w:p>
        </w:tc>
      </w:tr>
      <w:tr w:rsidR="001E538A" w:rsidRPr="00F015E2" w14:paraId="7661BC73" w14:textId="77777777" w:rsidTr="001E538A">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0E6C788" w14:textId="77777777" w:rsidR="001E538A" w:rsidRPr="00F015E2" w:rsidRDefault="001E538A"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2FF87" w14:textId="76C9E13C" w:rsidR="001E538A" w:rsidRPr="00F015E2" w:rsidRDefault="001E538A" w:rsidP="001E538A">
            <w:pP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DEFINICIÓN DE LA NECESIDAD</w:t>
            </w:r>
          </w:p>
        </w:tc>
      </w:tr>
      <w:tr w:rsidR="00483980" w:rsidRPr="00F015E2" w14:paraId="65F59F02" w14:textId="77777777" w:rsidTr="00483980">
        <w:trPr>
          <w:trHeight w:val="401"/>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E8782E3" w14:textId="77777777" w:rsidR="00483980" w:rsidRPr="00F015E2" w:rsidRDefault="00483980" w:rsidP="00523A95">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4FB502B9" w14:textId="77777777" w:rsidR="00483980" w:rsidRPr="00F015E2" w:rsidRDefault="00483980" w:rsidP="006B5DC6">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Verifica que la necesidad del bien y/o servicio está incluida en el Plan Anual de Compras y/o el Plan Operativo Anual de Inversiones.</w:t>
            </w:r>
          </w:p>
          <w:p w14:paraId="6E365F40" w14:textId="77777777" w:rsidR="00483980" w:rsidRPr="00602EE3" w:rsidRDefault="00483980" w:rsidP="006B5DC6">
            <w:pPr>
              <w:jc w:val="both"/>
              <w:rPr>
                <w:rFonts w:ascii="Arial" w:hAnsi="Arial" w:cs="Arial"/>
                <w:bCs/>
                <w:sz w:val="16"/>
                <w:szCs w:val="16"/>
                <w:lang w:val="es-SV" w:eastAsia="es-SV"/>
              </w:rPr>
            </w:pPr>
          </w:p>
          <w:p w14:paraId="36F1179B" w14:textId="77777777" w:rsidR="00483980" w:rsidRDefault="00483980" w:rsidP="00B03941">
            <w:pPr>
              <w:jc w:val="both"/>
              <w:rPr>
                <w:rFonts w:ascii="Arial" w:hAnsi="Arial" w:cs="Arial"/>
                <w:bCs/>
                <w:sz w:val="16"/>
                <w:szCs w:val="16"/>
                <w:lang w:val="es-SV" w:eastAsia="es-SV"/>
              </w:rPr>
            </w:pPr>
            <w:r w:rsidRPr="00602EE3">
              <w:rPr>
                <w:rFonts w:ascii="Arial" w:hAnsi="Arial" w:cs="Arial"/>
                <w:bCs/>
                <w:sz w:val="16"/>
                <w:szCs w:val="16"/>
                <w:lang w:val="es-SV" w:eastAsia="es-SV"/>
              </w:rPr>
              <w:t>Diligencia el</w:t>
            </w:r>
            <w:r w:rsidRPr="00602EE3">
              <w:rPr>
                <w:rFonts w:ascii="Arial" w:hAnsi="Arial" w:cs="Arial"/>
                <w:b/>
                <w:bCs/>
                <w:sz w:val="16"/>
                <w:szCs w:val="16"/>
                <w:lang w:val="es-SV" w:eastAsia="es-SV"/>
              </w:rPr>
              <w:t xml:space="preserve"> </w:t>
            </w:r>
            <w:r w:rsidR="0005730E">
              <w:rPr>
                <w:rFonts w:ascii="Arial" w:hAnsi="Arial" w:cs="Arial"/>
                <w:b/>
                <w:bCs/>
                <w:sz w:val="16"/>
                <w:szCs w:val="16"/>
                <w:lang w:val="es-SV" w:eastAsia="es-SV"/>
              </w:rPr>
              <w:t>F</w:t>
            </w:r>
            <w:r w:rsidR="000B7C2D" w:rsidRPr="00602EE3">
              <w:rPr>
                <w:rFonts w:ascii="Arial" w:hAnsi="Arial" w:cs="Arial"/>
                <w:b/>
                <w:bCs/>
                <w:sz w:val="16"/>
                <w:szCs w:val="16"/>
                <w:lang w:val="es-SV" w:eastAsia="es-SV"/>
              </w:rPr>
              <w:t>CT-05</w:t>
            </w:r>
            <w:r w:rsidRPr="00602EE3">
              <w:rPr>
                <w:rFonts w:ascii="Arial" w:hAnsi="Arial" w:cs="Arial"/>
                <w:b/>
                <w:bCs/>
                <w:sz w:val="16"/>
                <w:szCs w:val="16"/>
                <w:lang w:val="es-SV" w:eastAsia="es-SV"/>
              </w:rPr>
              <w:t xml:space="preserve"> “Estudio de Conveniencia y Oportunidad</w:t>
            </w:r>
            <w:r w:rsidR="000B7C2D" w:rsidRPr="00602EE3">
              <w:rPr>
                <w:rFonts w:ascii="Arial" w:hAnsi="Arial" w:cs="Arial"/>
                <w:b/>
                <w:bCs/>
                <w:sz w:val="16"/>
                <w:szCs w:val="16"/>
                <w:lang w:val="es-SV" w:eastAsia="es-SV"/>
              </w:rPr>
              <w:t>:</w:t>
            </w:r>
            <w:r w:rsidRPr="00602EE3">
              <w:rPr>
                <w:rFonts w:ascii="Arial" w:hAnsi="Arial" w:cs="Arial"/>
                <w:b/>
                <w:bCs/>
                <w:sz w:val="16"/>
                <w:szCs w:val="16"/>
                <w:lang w:val="es-SV" w:eastAsia="es-SV"/>
              </w:rPr>
              <w:t xml:space="preserve"> Requerimiento de Bienes</w:t>
            </w:r>
            <w:r w:rsidR="000B7C2D" w:rsidRPr="00602EE3">
              <w:rPr>
                <w:rFonts w:ascii="Arial" w:hAnsi="Arial" w:cs="Arial"/>
                <w:b/>
                <w:bCs/>
                <w:sz w:val="16"/>
                <w:szCs w:val="16"/>
                <w:lang w:val="es-SV" w:eastAsia="es-SV"/>
              </w:rPr>
              <w:t xml:space="preserve"> y/o Servicios</w:t>
            </w:r>
            <w:r w:rsidRPr="00602EE3">
              <w:rPr>
                <w:rFonts w:ascii="Arial" w:hAnsi="Arial" w:cs="Arial"/>
                <w:b/>
                <w:bCs/>
                <w:sz w:val="16"/>
                <w:szCs w:val="16"/>
                <w:lang w:val="es-SV" w:eastAsia="es-SV"/>
              </w:rPr>
              <w:t xml:space="preserve">”, </w:t>
            </w:r>
            <w:r w:rsidRPr="00602EE3">
              <w:rPr>
                <w:rFonts w:ascii="Arial" w:hAnsi="Arial" w:cs="Arial"/>
                <w:bCs/>
                <w:sz w:val="16"/>
                <w:szCs w:val="16"/>
                <w:lang w:val="es-SV" w:eastAsia="es-SV"/>
              </w:rPr>
              <w:t>o</w:t>
            </w:r>
            <w:r w:rsidR="0005730E">
              <w:rPr>
                <w:rFonts w:ascii="Arial" w:hAnsi="Arial" w:cs="Arial"/>
                <w:b/>
                <w:bCs/>
                <w:sz w:val="16"/>
                <w:szCs w:val="16"/>
                <w:lang w:val="es-SV" w:eastAsia="es-SV"/>
              </w:rPr>
              <w:t xml:space="preserve"> el F</w:t>
            </w:r>
            <w:r w:rsidRPr="00602EE3">
              <w:rPr>
                <w:rFonts w:ascii="Arial" w:hAnsi="Arial" w:cs="Arial"/>
                <w:b/>
                <w:bCs/>
                <w:sz w:val="16"/>
                <w:szCs w:val="16"/>
                <w:lang w:val="es-SV" w:eastAsia="es-SV"/>
              </w:rPr>
              <w:t xml:space="preserve">CT-14 “Requerimiento de Obra”, </w:t>
            </w:r>
            <w:r w:rsidRPr="00602EE3">
              <w:rPr>
                <w:rFonts w:ascii="Arial" w:hAnsi="Arial" w:cs="Arial"/>
                <w:bCs/>
                <w:sz w:val="16"/>
                <w:szCs w:val="16"/>
                <w:lang w:val="es-SV" w:eastAsia="es-SV"/>
              </w:rPr>
              <w:t xml:space="preserve">de acuerdo a la clase de necesidad requerida, los cuales se pueden descargar </w:t>
            </w:r>
            <w:r w:rsidR="00ED7ABD">
              <w:rPr>
                <w:rFonts w:ascii="Arial" w:hAnsi="Arial" w:cs="Arial"/>
                <w:bCs/>
                <w:sz w:val="16"/>
                <w:szCs w:val="16"/>
                <w:lang w:val="es-SV" w:eastAsia="es-SV"/>
              </w:rPr>
              <w:t xml:space="preserve">desde el Centro Interactivo del Sistema Integrado de gestión SIG. </w:t>
            </w:r>
          </w:p>
          <w:p w14:paraId="5A236ACD" w14:textId="77777777" w:rsidR="00ED7ABD" w:rsidRPr="00F015E2" w:rsidRDefault="00ED7ABD" w:rsidP="00B03941">
            <w:pPr>
              <w:jc w:val="both"/>
              <w:rPr>
                <w:rFonts w:ascii="Arial" w:hAnsi="Arial" w:cs="Arial"/>
                <w:b/>
                <w:bCs/>
                <w:color w:val="000000"/>
                <w:sz w:val="16"/>
                <w:szCs w:val="16"/>
                <w:u w:val="single"/>
                <w:lang w:val="es-SV" w:eastAsia="es-SV"/>
              </w:rPr>
            </w:pPr>
          </w:p>
          <w:p w14:paraId="1BC51DFB" w14:textId="77777777" w:rsidR="00483980" w:rsidRPr="00F015E2" w:rsidRDefault="00483980" w:rsidP="00654364">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NOTA 1: Para el caso de solicitudes de equipos o servicios especializados, el solicitante podrá sugerir los posibles proveedores o si es proveedor exclusivo, con el fin de agilizar el trámite.</w:t>
            </w:r>
          </w:p>
          <w:p w14:paraId="741BE20C" w14:textId="77777777" w:rsidR="00483980" w:rsidRPr="00F015E2" w:rsidRDefault="00483980" w:rsidP="00654364">
            <w:pPr>
              <w:jc w:val="both"/>
              <w:rPr>
                <w:rFonts w:ascii="Arial" w:hAnsi="Arial" w:cs="Arial"/>
                <w:b/>
                <w:bCs/>
                <w:color w:val="000000"/>
                <w:sz w:val="16"/>
                <w:szCs w:val="16"/>
                <w:lang w:val="es-SV" w:eastAsia="es-SV"/>
              </w:rPr>
            </w:pPr>
          </w:p>
          <w:p w14:paraId="6CBBEB94" w14:textId="77777777" w:rsidR="00483980" w:rsidRPr="00F015E2" w:rsidRDefault="00483980" w:rsidP="00654364">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 xml:space="preserve">NOTA 2: Si los bienes o servicios requeridos corresponden a un convenio o contrato se debe adjuntar </w:t>
            </w:r>
            <w:r w:rsidRPr="00602EE3">
              <w:rPr>
                <w:rFonts w:ascii="Arial" w:hAnsi="Arial" w:cs="Arial"/>
                <w:b/>
                <w:bCs/>
                <w:sz w:val="16"/>
                <w:szCs w:val="16"/>
                <w:lang w:val="es-SV" w:eastAsia="es-SV"/>
              </w:rPr>
              <w:t>el FIS.GP-04 “Viabilidad de Proyectos”,</w:t>
            </w:r>
            <w:r w:rsidRPr="00F015E2">
              <w:rPr>
                <w:rFonts w:ascii="Arial" w:hAnsi="Arial" w:cs="Arial"/>
                <w:b/>
                <w:bCs/>
                <w:color w:val="000000"/>
                <w:sz w:val="16"/>
                <w:szCs w:val="16"/>
                <w:lang w:val="es-SV" w:eastAsia="es-SV"/>
              </w:rPr>
              <w:t xml:space="preserve"> el convenio o contrato en medio magnético y el acta de inicio.</w:t>
            </w:r>
          </w:p>
          <w:p w14:paraId="00498B79" w14:textId="77777777" w:rsidR="00483980" w:rsidRPr="00F015E2" w:rsidRDefault="00483980" w:rsidP="00654364">
            <w:pPr>
              <w:jc w:val="both"/>
              <w:rPr>
                <w:rFonts w:ascii="Arial" w:hAnsi="Arial" w:cs="Arial"/>
                <w:bCs/>
                <w:color w:val="000000"/>
                <w:sz w:val="16"/>
                <w:szCs w:val="16"/>
                <w:u w:val="single"/>
                <w:lang w:val="es-SV" w:eastAsia="es-SV"/>
              </w:rPr>
            </w:pPr>
          </w:p>
          <w:p w14:paraId="20785A6E" w14:textId="77777777" w:rsidR="00483980" w:rsidRPr="00F015E2" w:rsidRDefault="00483980" w:rsidP="0073625B">
            <w:pPr>
              <w:jc w:val="both"/>
              <w:rPr>
                <w:rFonts w:ascii="Arial" w:hAnsi="Arial" w:cs="Arial"/>
                <w:b/>
                <w:bCs/>
                <w:color w:val="000000"/>
                <w:sz w:val="16"/>
                <w:szCs w:val="16"/>
                <w:u w:val="single"/>
                <w:lang w:val="es-SV" w:eastAsia="es-SV"/>
              </w:rPr>
            </w:pPr>
            <w:r w:rsidRPr="00F015E2">
              <w:rPr>
                <w:rFonts w:ascii="Arial" w:hAnsi="Arial" w:cs="Arial"/>
                <w:b/>
                <w:bCs/>
                <w:color w:val="000000"/>
                <w:sz w:val="16"/>
                <w:szCs w:val="16"/>
                <w:lang w:val="es-SV" w:eastAsia="es-SV"/>
              </w:rPr>
              <w:t xml:space="preserve">NOTA 3: los campos que deben diligenciar en los formatos de </w:t>
            </w:r>
            <w:r w:rsidR="00962515" w:rsidRPr="00F015E2">
              <w:rPr>
                <w:rFonts w:ascii="Arial" w:hAnsi="Arial" w:cs="Arial"/>
                <w:b/>
                <w:bCs/>
                <w:color w:val="000000"/>
                <w:sz w:val="16"/>
                <w:szCs w:val="16"/>
                <w:lang w:val="es-SV" w:eastAsia="es-SV"/>
              </w:rPr>
              <w:t>requerimientos son</w:t>
            </w:r>
            <w:r w:rsidRPr="00F015E2">
              <w:rPr>
                <w:rFonts w:ascii="Arial" w:hAnsi="Arial" w:cs="Arial"/>
                <w:b/>
                <w:bCs/>
                <w:color w:val="000000"/>
                <w:sz w:val="16"/>
                <w:szCs w:val="16"/>
                <w:lang w:val="es-SV" w:eastAsia="es-SV"/>
              </w:rPr>
              <w:t xml:space="preserve"> los que se encuentran en color amarillo</w:t>
            </w:r>
            <w:r w:rsidRPr="00F015E2">
              <w:rPr>
                <w:rFonts w:ascii="Arial" w:hAnsi="Arial" w:cs="Arial"/>
                <w:b/>
                <w:bCs/>
                <w:color w:val="000000"/>
                <w:sz w:val="16"/>
                <w:szCs w:val="16"/>
                <w:u w:val="single"/>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1EDA7" w14:textId="77777777" w:rsidR="00483980" w:rsidRPr="00F015E2" w:rsidRDefault="00483980" w:rsidP="00654364">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30 días antes de la fecha de realización de la actividad o necesidad del bien o servicio.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76F0AA" w14:textId="77777777" w:rsidR="00483980" w:rsidRPr="00F015E2" w:rsidRDefault="00483980" w:rsidP="001E562A">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Ordenador del Gasto,</w:t>
            </w:r>
          </w:p>
          <w:p w14:paraId="4FFB9129" w14:textId="77777777" w:rsidR="00483980" w:rsidRPr="00F015E2" w:rsidRDefault="00483980" w:rsidP="001E562A">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Decanos</w:t>
            </w:r>
          </w:p>
          <w:p w14:paraId="00FC9EDA" w14:textId="77777777" w:rsidR="00483980" w:rsidRPr="00F015E2" w:rsidRDefault="00483980" w:rsidP="001E562A">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Directores de Departamento</w:t>
            </w:r>
          </w:p>
          <w:p w14:paraId="7666B336" w14:textId="77777777" w:rsidR="00483980" w:rsidRPr="00F015E2" w:rsidRDefault="00483980" w:rsidP="001E562A">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Directores de Oficina</w:t>
            </w:r>
          </w:p>
          <w:p w14:paraId="5CF60A4A" w14:textId="77777777" w:rsidR="00483980" w:rsidRPr="00F015E2" w:rsidRDefault="00483980" w:rsidP="001E562A">
            <w:pPr>
              <w:jc w:val="center"/>
              <w:rPr>
                <w:rFonts w:ascii="Arial" w:hAnsi="Arial" w:cs="Arial"/>
                <w:color w:val="000000"/>
                <w:sz w:val="16"/>
                <w:szCs w:val="16"/>
                <w:lang w:val="es-SV" w:eastAsia="es-SV"/>
              </w:rPr>
            </w:pPr>
          </w:p>
        </w:tc>
      </w:tr>
      <w:tr w:rsidR="00483980" w:rsidRPr="00F015E2" w14:paraId="6F9D2B6D" w14:textId="77777777" w:rsidTr="00483980">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AE1FFAC" w14:textId="77777777" w:rsidR="00483980" w:rsidRPr="00F015E2" w:rsidRDefault="00483980" w:rsidP="00523A95">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6B1A2B32" w14:textId="77777777" w:rsidR="00483980" w:rsidRPr="00F015E2" w:rsidRDefault="00483980" w:rsidP="00B03941">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Envía el(os) formato(s) de requerimientos en medio digital al correo electrónico </w:t>
            </w:r>
            <w:hyperlink r:id="rId8" w:history="1">
              <w:r w:rsidRPr="00F015E2">
                <w:rPr>
                  <w:rStyle w:val="Hipervnculo"/>
                  <w:rFonts w:ascii="Arial" w:hAnsi="Arial" w:cs="Arial"/>
                  <w:bCs/>
                  <w:color w:val="000000"/>
                  <w:sz w:val="16"/>
                  <w:szCs w:val="16"/>
                  <w:lang w:val="es-SV" w:eastAsia="es-SV"/>
                </w:rPr>
                <w:t>requerimiento@unipamplona.edu.co</w:t>
              </w:r>
            </w:hyperlink>
            <w:r w:rsidRPr="00F015E2">
              <w:rPr>
                <w:rFonts w:ascii="Arial" w:hAnsi="Arial" w:cs="Arial"/>
                <w:bCs/>
                <w:color w:val="000000"/>
                <w:sz w:val="16"/>
                <w:szCs w:val="16"/>
                <w:u w:val="single"/>
                <w:lang w:val="es-SV" w:eastAsia="es-SV"/>
              </w:rPr>
              <w:t xml:space="preserve"> </w:t>
            </w:r>
          </w:p>
          <w:p w14:paraId="65F80277" w14:textId="77777777" w:rsidR="00483980" w:rsidRPr="00F015E2" w:rsidRDefault="00483980" w:rsidP="00B03941">
            <w:pPr>
              <w:jc w:val="both"/>
              <w:rPr>
                <w:rFonts w:ascii="Arial" w:hAnsi="Arial" w:cs="Arial"/>
                <w:bCs/>
                <w:color w:val="000000"/>
                <w:sz w:val="16"/>
                <w:szCs w:val="16"/>
                <w:lang w:val="es-SV" w:eastAsia="es-SV"/>
              </w:rPr>
            </w:pPr>
          </w:p>
          <w:p w14:paraId="76837F3F" w14:textId="77777777" w:rsidR="00483980" w:rsidRPr="00F015E2" w:rsidRDefault="00483980" w:rsidP="00B03941">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Revisa el requerimiento y los formatos adjuntos, si cumplen con los re</w:t>
            </w:r>
            <w:r w:rsidR="00937862">
              <w:rPr>
                <w:rFonts w:ascii="Arial" w:hAnsi="Arial" w:cs="Arial"/>
                <w:bCs/>
                <w:color w:val="000000"/>
                <w:sz w:val="16"/>
                <w:szCs w:val="16"/>
                <w:lang w:val="es-SV" w:eastAsia="es-SV"/>
              </w:rPr>
              <w:t>quisitos establecidos, revisa el</w:t>
            </w:r>
            <w:r w:rsidRPr="00937862">
              <w:rPr>
                <w:rFonts w:ascii="Arial" w:hAnsi="Arial" w:cs="Arial"/>
                <w:b/>
                <w:bCs/>
                <w:color w:val="000000"/>
                <w:sz w:val="16"/>
                <w:szCs w:val="16"/>
                <w:lang w:val="es-SV" w:eastAsia="es-SV"/>
              </w:rPr>
              <w:t xml:space="preserve"> </w:t>
            </w:r>
            <w:r w:rsidR="0005730E">
              <w:rPr>
                <w:rFonts w:ascii="Arial" w:hAnsi="Arial" w:cs="Arial"/>
                <w:b/>
                <w:bCs/>
                <w:color w:val="000000"/>
                <w:sz w:val="16"/>
                <w:szCs w:val="16"/>
                <w:lang w:val="es-SV" w:eastAsia="es-SV"/>
              </w:rPr>
              <w:t>F</w:t>
            </w:r>
            <w:r w:rsidR="00937862" w:rsidRPr="00937862">
              <w:rPr>
                <w:rFonts w:ascii="Arial" w:hAnsi="Arial" w:cs="Arial"/>
                <w:b/>
                <w:bCs/>
                <w:color w:val="000000"/>
                <w:sz w:val="16"/>
                <w:szCs w:val="16"/>
                <w:lang w:val="es-SV" w:eastAsia="es-SV"/>
              </w:rPr>
              <w:t>CT-12 Base de Datos de P</w:t>
            </w:r>
            <w:r w:rsidRPr="00937862">
              <w:rPr>
                <w:rFonts w:ascii="Arial" w:hAnsi="Arial" w:cs="Arial"/>
                <w:b/>
                <w:bCs/>
                <w:color w:val="000000"/>
                <w:sz w:val="16"/>
                <w:szCs w:val="16"/>
                <w:lang w:val="es-SV" w:eastAsia="es-SV"/>
              </w:rPr>
              <w:t>roveedores</w:t>
            </w:r>
            <w:r w:rsidRPr="00F015E2">
              <w:rPr>
                <w:rFonts w:ascii="Arial" w:hAnsi="Arial" w:cs="Arial"/>
                <w:bCs/>
                <w:color w:val="000000"/>
                <w:sz w:val="16"/>
                <w:szCs w:val="16"/>
                <w:lang w:val="es-SV" w:eastAsia="es-SV"/>
              </w:rPr>
              <w:t xml:space="preserve"> e identifica los posibles proveedores para solicitarles las pre</w:t>
            </w:r>
            <w:r w:rsidR="00DB624A">
              <w:rPr>
                <w:rFonts w:ascii="Arial" w:hAnsi="Arial" w:cs="Arial"/>
                <w:bCs/>
                <w:color w:val="000000"/>
                <w:sz w:val="16"/>
                <w:szCs w:val="16"/>
                <w:lang w:val="es-SV" w:eastAsia="es-SV"/>
              </w:rPr>
              <w:t>-</w:t>
            </w:r>
            <w:r w:rsidRPr="00F015E2">
              <w:rPr>
                <w:rFonts w:ascii="Arial" w:hAnsi="Arial" w:cs="Arial"/>
                <w:bCs/>
                <w:color w:val="000000"/>
                <w:sz w:val="16"/>
                <w:szCs w:val="16"/>
                <w:lang w:val="es-SV" w:eastAsia="es-SV"/>
              </w:rPr>
              <w:t>cotizaciones.</w:t>
            </w:r>
          </w:p>
          <w:p w14:paraId="2DB582EF" w14:textId="77777777" w:rsidR="00483980" w:rsidRPr="00F015E2" w:rsidRDefault="00483980" w:rsidP="00B03941">
            <w:pPr>
              <w:jc w:val="both"/>
              <w:rPr>
                <w:rFonts w:ascii="Arial" w:hAnsi="Arial" w:cs="Arial"/>
                <w:bCs/>
                <w:color w:val="000000"/>
                <w:sz w:val="16"/>
                <w:szCs w:val="16"/>
                <w:lang w:val="es-SV" w:eastAsia="es-SV"/>
              </w:rPr>
            </w:pPr>
          </w:p>
          <w:p w14:paraId="276CC5CB" w14:textId="77777777" w:rsidR="00483980" w:rsidRPr="00F015E2" w:rsidRDefault="00483980" w:rsidP="00B03941">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De lo contrario informa al solicitante que debe realizar los ajustes pertinentes para las correcciones y nueva presentación de la solicitud.</w:t>
            </w:r>
          </w:p>
          <w:p w14:paraId="12ECD4B7" w14:textId="77777777" w:rsidR="00483980" w:rsidRPr="00F015E2" w:rsidRDefault="00483980" w:rsidP="00B03941">
            <w:pPr>
              <w:jc w:val="both"/>
              <w:rPr>
                <w:rFonts w:ascii="Arial" w:hAnsi="Arial" w:cs="Arial"/>
                <w:bCs/>
                <w:color w:val="000000"/>
                <w:sz w:val="16"/>
                <w:szCs w:val="16"/>
                <w:lang w:val="es-SV" w:eastAsia="es-SV"/>
              </w:rPr>
            </w:pPr>
          </w:p>
          <w:p w14:paraId="22A92D66" w14:textId="77777777" w:rsidR="00483980" w:rsidRPr="00F015E2" w:rsidRDefault="00483980" w:rsidP="00B03941">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Revisad</w:t>
            </w:r>
            <w:r w:rsidR="00D77422">
              <w:rPr>
                <w:rFonts w:ascii="Arial" w:hAnsi="Arial" w:cs="Arial"/>
                <w:bCs/>
                <w:color w:val="000000"/>
                <w:sz w:val="16"/>
                <w:szCs w:val="16"/>
                <w:lang w:val="es-SV" w:eastAsia="es-SV"/>
              </w:rPr>
              <w:t>o</w:t>
            </w:r>
            <w:r w:rsidRPr="00F015E2">
              <w:rPr>
                <w:rFonts w:ascii="Arial" w:hAnsi="Arial" w:cs="Arial"/>
                <w:bCs/>
                <w:color w:val="000000"/>
                <w:sz w:val="16"/>
                <w:szCs w:val="16"/>
                <w:lang w:val="es-SV" w:eastAsia="es-SV"/>
              </w:rPr>
              <w:t xml:space="preserve"> </w:t>
            </w:r>
            <w:r w:rsidR="00937862">
              <w:rPr>
                <w:rFonts w:ascii="Arial" w:hAnsi="Arial" w:cs="Arial"/>
                <w:bCs/>
                <w:color w:val="000000"/>
                <w:sz w:val="16"/>
                <w:szCs w:val="16"/>
                <w:lang w:val="es-SV" w:eastAsia="es-SV"/>
              </w:rPr>
              <w:t>el</w:t>
            </w:r>
            <w:r w:rsidR="0005730E">
              <w:rPr>
                <w:rFonts w:ascii="Arial" w:hAnsi="Arial" w:cs="Arial"/>
                <w:b/>
                <w:bCs/>
                <w:color w:val="000000"/>
                <w:sz w:val="16"/>
                <w:szCs w:val="16"/>
                <w:lang w:val="es-SV" w:eastAsia="es-SV"/>
              </w:rPr>
              <w:t xml:space="preserve"> F</w:t>
            </w:r>
            <w:r w:rsidR="00937862" w:rsidRPr="00937862">
              <w:rPr>
                <w:rFonts w:ascii="Arial" w:hAnsi="Arial" w:cs="Arial"/>
                <w:b/>
                <w:bCs/>
                <w:color w:val="000000"/>
                <w:sz w:val="16"/>
                <w:szCs w:val="16"/>
                <w:lang w:val="es-SV" w:eastAsia="es-SV"/>
              </w:rPr>
              <w:t>CT-12 Base de Datos de Proveedores</w:t>
            </w:r>
            <w:r w:rsidR="00937862" w:rsidRPr="00F015E2">
              <w:rPr>
                <w:rFonts w:ascii="Arial" w:hAnsi="Arial" w:cs="Arial"/>
                <w:bCs/>
                <w:color w:val="000000"/>
                <w:sz w:val="16"/>
                <w:szCs w:val="16"/>
                <w:lang w:val="es-SV" w:eastAsia="es-SV"/>
              </w:rPr>
              <w:t xml:space="preserve"> </w:t>
            </w:r>
            <w:r w:rsidRPr="00F015E2">
              <w:rPr>
                <w:rFonts w:ascii="Arial" w:hAnsi="Arial" w:cs="Arial"/>
                <w:bCs/>
                <w:color w:val="000000"/>
                <w:sz w:val="16"/>
                <w:szCs w:val="16"/>
                <w:lang w:val="es-SV" w:eastAsia="es-SV"/>
              </w:rPr>
              <w:t>selecciona y solicita las pre</w:t>
            </w:r>
            <w:r w:rsidR="00DB624A">
              <w:rPr>
                <w:rFonts w:ascii="Arial" w:hAnsi="Arial" w:cs="Arial"/>
                <w:bCs/>
                <w:color w:val="000000"/>
                <w:sz w:val="16"/>
                <w:szCs w:val="16"/>
                <w:lang w:val="es-SV" w:eastAsia="es-SV"/>
              </w:rPr>
              <w:t>-</w:t>
            </w:r>
            <w:r w:rsidRPr="00F015E2">
              <w:rPr>
                <w:rFonts w:ascii="Arial" w:hAnsi="Arial" w:cs="Arial"/>
                <w:bCs/>
                <w:color w:val="000000"/>
                <w:sz w:val="16"/>
                <w:szCs w:val="16"/>
                <w:lang w:val="es-SV" w:eastAsia="es-SV"/>
              </w:rPr>
              <w:t>cotizaciones mediante el correo electrónico oficial.</w:t>
            </w:r>
          </w:p>
          <w:p w14:paraId="4F3F6F61" w14:textId="77777777" w:rsidR="00483980" w:rsidRPr="00F015E2" w:rsidRDefault="00483980" w:rsidP="00B03941">
            <w:pPr>
              <w:jc w:val="both"/>
              <w:rPr>
                <w:rFonts w:ascii="Arial" w:hAnsi="Arial" w:cs="Arial"/>
                <w:bCs/>
                <w:color w:val="000000"/>
                <w:sz w:val="16"/>
                <w:szCs w:val="16"/>
                <w:lang w:val="es-SV" w:eastAsia="es-SV"/>
              </w:rPr>
            </w:pPr>
          </w:p>
          <w:p w14:paraId="4FA0C776" w14:textId="5DAD3133" w:rsidR="00483980" w:rsidRPr="00F015E2" w:rsidRDefault="00483980" w:rsidP="00B03941">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Recibe las </w:t>
            </w:r>
            <w:r w:rsidRPr="00602EE3">
              <w:rPr>
                <w:rFonts w:ascii="Arial" w:hAnsi="Arial" w:cs="Arial"/>
                <w:bCs/>
                <w:sz w:val="16"/>
                <w:szCs w:val="16"/>
                <w:lang w:val="es-SV" w:eastAsia="es-SV"/>
              </w:rPr>
              <w:t>pre</w:t>
            </w:r>
            <w:r w:rsidR="00DB624A">
              <w:rPr>
                <w:rFonts w:ascii="Arial" w:hAnsi="Arial" w:cs="Arial"/>
                <w:bCs/>
                <w:sz w:val="16"/>
                <w:szCs w:val="16"/>
                <w:lang w:val="es-SV" w:eastAsia="es-SV"/>
              </w:rPr>
              <w:t>-</w:t>
            </w:r>
            <w:r w:rsidRPr="00602EE3">
              <w:rPr>
                <w:rFonts w:ascii="Arial" w:hAnsi="Arial" w:cs="Arial"/>
                <w:bCs/>
                <w:sz w:val="16"/>
                <w:szCs w:val="16"/>
                <w:lang w:val="es-SV" w:eastAsia="es-SV"/>
              </w:rPr>
              <w:t xml:space="preserve">cotizaciones, incluye los valores en </w:t>
            </w:r>
            <w:r w:rsidRPr="00602EE3">
              <w:rPr>
                <w:rFonts w:ascii="Arial" w:hAnsi="Arial" w:cs="Arial"/>
                <w:b/>
                <w:bCs/>
                <w:sz w:val="16"/>
                <w:szCs w:val="16"/>
                <w:lang w:val="es-SV" w:eastAsia="es-SV"/>
              </w:rPr>
              <w:t>el</w:t>
            </w:r>
            <w:r w:rsidRPr="00602EE3">
              <w:rPr>
                <w:rFonts w:ascii="Arial" w:hAnsi="Arial" w:cs="Arial"/>
                <w:bCs/>
                <w:sz w:val="16"/>
                <w:szCs w:val="16"/>
                <w:lang w:val="es-SV" w:eastAsia="es-SV"/>
              </w:rPr>
              <w:t xml:space="preserve"> </w:t>
            </w:r>
            <w:r w:rsidR="0005730E">
              <w:rPr>
                <w:rFonts w:ascii="Arial" w:hAnsi="Arial" w:cs="Arial"/>
                <w:b/>
                <w:bCs/>
                <w:sz w:val="16"/>
                <w:szCs w:val="16"/>
                <w:lang w:val="es-SV" w:eastAsia="es-SV"/>
              </w:rPr>
              <w:t>F</w:t>
            </w:r>
            <w:r w:rsidR="00A3144D">
              <w:rPr>
                <w:rFonts w:ascii="Arial" w:hAnsi="Arial" w:cs="Arial"/>
                <w:b/>
                <w:bCs/>
                <w:sz w:val="16"/>
                <w:szCs w:val="16"/>
                <w:lang w:val="es-SV" w:eastAsia="es-SV"/>
              </w:rPr>
              <w:t>C</w:t>
            </w:r>
            <w:r w:rsidR="00FB33B5" w:rsidRPr="00602EE3">
              <w:rPr>
                <w:rFonts w:ascii="Arial" w:hAnsi="Arial" w:cs="Arial"/>
                <w:b/>
                <w:bCs/>
                <w:sz w:val="16"/>
                <w:szCs w:val="16"/>
                <w:lang w:val="es-SV" w:eastAsia="es-SV"/>
              </w:rPr>
              <w:t xml:space="preserve">T-05 “Estudio de Conveniencia y Oportunidad: Requerimiento de Bienes y/o Servicios”, </w:t>
            </w:r>
            <w:r w:rsidR="00FB33B5" w:rsidRPr="00602EE3">
              <w:rPr>
                <w:rFonts w:ascii="Arial" w:hAnsi="Arial" w:cs="Arial"/>
                <w:bCs/>
                <w:sz w:val="16"/>
                <w:szCs w:val="16"/>
                <w:lang w:val="es-SV" w:eastAsia="es-SV"/>
              </w:rPr>
              <w:t>o</w:t>
            </w:r>
            <w:r w:rsidR="0005730E">
              <w:rPr>
                <w:rFonts w:ascii="Arial" w:hAnsi="Arial" w:cs="Arial"/>
                <w:b/>
                <w:bCs/>
                <w:sz w:val="16"/>
                <w:szCs w:val="16"/>
                <w:lang w:val="es-SV" w:eastAsia="es-SV"/>
              </w:rPr>
              <w:t xml:space="preserve"> el F</w:t>
            </w:r>
            <w:r w:rsidR="00FB33B5" w:rsidRPr="00602EE3">
              <w:rPr>
                <w:rFonts w:ascii="Arial" w:hAnsi="Arial" w:cs="Arial"/>
                <w:b/>
                <w:bCs/>
                <w:sz w:val="16"/>
                <w:szCs w:val="16"/>
                <w:lang w:val="es-SV" w:eastAsia="es-SV"/>
              </w:rPr>
              <w:t>CT-14 “Requerimiento de Obra”,</w:t>
            </w:r>
            <w:r w:rsidRPr="00602EE3">
              <w:rPr>
                <w:rFonts w:ascii="Arial" w:hAnsi="Arial" w:cs="Arial"/>
                <w:bCs/>
                <w:sz w:val="16"/>
                <w:szCs w:val="16"/>
                <w:lang w:val="es-SV" w:eastAsia="es-SV"/>
              </w:rPr>
              <w:t xml:space="preserve"> de acuerdo a la clase de necesidad requerida y los remite al solicitante, para el trámite del </w:t>
            </w:r>
            <w:r w:rsidRPr="00602EE3">
              <w:rPr>
                <w:rFonts w:ascii="Arial" w:hAnsi="Arial" w:cs="Arial"/>
                <w:b/>
                <w:bCs/>
                <w:sz w:val="16"/>
                <w:szCs w:val="16"/>
                <w:lang w:val="es-SV" w:eastAsia="es-SV"/>
              </w:rPr>
              <w:t>FDE.VA-07 “Solicitud de Disponibilidad Presupuestal”.</w:t>
            </w:r>
            <w:r w:rsidRPr="00F015E2">
              <w:rPr>
                <w:rFonts w:ascii="Arial" w:hAnsi="Arial" w:cs="Arial"/>
                <w:bCs/>
                <w:color w:val="000000"/>
                <w:sz w:val="16"/>
                <w:szCs w:val="16"/>
                <w:lang w:val="es-SV" w:eastAsia="es-SV"/>
              </w:rPr>
              <w:t xml:space="preserve">  </w:t>
            </w:r>
          </w:p>
          <w:p w14:paraId="6610D0EF" w14:textId="77777777" w:rsidR="00483980" w:rsidRPr="00F015E2" w:rsidRDefault="00483980" w:rsidP="00B03941">
            <w:pPr>
              <w:jc w:val="both"/>
              <w:rPr>
                <w:rFonts w:ascii="Arial" w:hAnsi="Arial" w:cs="Arial"/>
                <w:b/>
                <w:bCs/>
                <w:color w:val="000000"/>
                <w:sz w:val="16"/>
                <w:szCs w:val="16"/>
                <w:lang w:val="es-SV" w:eastAsia="es-SV"/>
              </w:rPr>
            </w:pPr>
          </w:p>
          <w:p w14:paraId="2E2C3D36" w14:textId="77777777" w:rsidR="00483980" w:rsidRPr="00602EE3" w:rsidRDefault="00483980" w:rsidP="006B4ABC">
            <w:pPr>
              <w:jc w:val="both"/>
              <w:rPr>
                <w:rFonts w:ascii="Arial" w:hAnsi="Arial" w:cs="Arial"/>
                <w:b/>
                <w:bCs/>
                <w:sz w:val="16"/>
                <w:szCs w:val="16"/>
                <w:lang w:val="es-SV" w:eastAsia="es-SV"/>
              </w:rPr>
            </w:pPr>
            <w:r w:rsidRPr="00602EE3">
              <w:rPr>
                <w:rFonts w:ascii="Arial" w:hAnsi="Arial" w:cs="Arial"/>
                <w:bCs/>
                <w:sz w:val="16"/>
                <w:szCs w:val="16"/>
                <w:lang w:val="es-SV" w:eastAsia="es-SV"/>
              </w:rPr>
              <w:t xml:space="preserve">Imprime </w:t>
            </w:r>
            <w:r w:rsidRPr="00602EE3">
              <w:rPr>
                <w:rFonts w:ascii="Arial" w:hAnsi="Arial" w:cs="Arial"/>
                <w:b/>
                <w:bCs/>
                <w:sz w:val="16"/>
                <w:szCs w:val="16"/>
                <w:lang w:val="es-SV" w:eastAsia="es-SV"/>
              </w:rPr>
              <w:t>el</w:t>
            </w:r>
            <w:r w:rsidRPr="00602EE3">
              <w:rPr>
                <w:rFonts w:ascii="Arial" w:hAnsi="Arial" w:cs="Arial"/>
                <w:bCs/>
                <w:sz w:val="16"/>
                <w:szCs w:val="16"/>
                <w:lang w:val="es-SV" w:eastAsia="es-SV"/>
              </w:rPr>
              <w:t xml:space="preserve"> </w:t>
            </w:r>
            <w:r w:rsidR="0005730E">
              <w:rPr>
                <w:rFonts w:ascii="Arial" w:hAnsi="Arial" w:cs="Arial"/>
                <w:b/>
                <w:bCs/>
                <w:sz w:val="16"/>
                <w:szCs w:val="16"/>
                <w:lang w:val="es-SV" w:eastAsia="es-SV"/>
              </w:rPr>
              <w:t>F</w:t>
            </w:r>
            <w:r w:rsidR="00FB33B5" w:rsidRPr="00602EE3">
              <w:rPr>
                <w:rFonts w:ascii="Arial" w:hAnsi="Arial" w:cs="Arial"/>
                <w:b/>
                <w:bCs/>
                <w:sz w:val="16"/>
                <w:szCs w:val="16"/>
                <w:lang w:val="es-SV" w:eastAsia="es-SV"/>
              </w:rPr>
              <w:t xml:space="preserve">CT-05 “Estudio de Conveniencia y Oportunidad: Requerimiento de Bienes y/o Servicios”, </w:t>
            </w:r>
            <w:r w:rsidR="00FB33B5" w:rsidRPr="00602EE3">
              <w:rPr>
                <w:rFonts w:ascii="Arial" w:hAnsi="Arial" w:cs="Arial"/>
                <w:bCs/>
                <w:sz w:val="16"/>
                <w:szCs w:val="16"/>
                <w:lang w:val="es-SV" w:eastAsia="es-SV"/>
              </w:rPr>
              <w:t>o</w:t>
            </w:r>
            <w:r w:rsidR="0005730E">
              <w:rPr>
                <w:rFonts w:ascii="Arial" w:hAnsi="Arial" w:cs="Arial"/>
                <w:b/>
                <w:bCs/>
                <w:sz w:val="16"/>
                <w:szCs w:val="16"/>
                <w:lang w:val="es-SV" w:eastAsia="es-SV"/>
              </w:rPr>
              <w:t xml:space="preserve"> el F</w:t>
            </w:r>
            <w:r w:rsidR="00FB33B5" w:rsidRPr="00602EE3">
              <w:rPr>
                <w:rFonts w:ascii="Arial" w:hAnsi="Arial" w:cs="Arial"/>
                <w:b/>
                <w:bCs/>
                <w:sz w:val="16"/>
                <w:szCs w:val="16"/>
                <w:lang w:val="es-SV" w:eastAsia="es-SV"/>
              </w:rPr>
              <w:t>CT-14 “Requerimiento de Obra”,</w:t>
            </w:r>
            <w:r w:rsidRPr="00602EE3">
              <w:rPr>
                <w:rFonts w:ascii="Arial" w:hAnsi="Arial" w:cs="Arial"/>
                <w:bCs/>
                <w:sz w:val="16"/>
                <w:szCs w:val="16"/>
                <w:lang w:val="es-SV" w:eastAsia="es-SV"/>
              </w:rPr>
              <w:t xml:space="preserve"> de acuerdo a la clase de necesidad requerida y la pre</w:t>
            </w:r>
            <w:r w:rsidR="00DB624A">
              <w:rPr>
                <w:rFonts w:ascii="Arial" w:hAnsi="Arial" w:cs="Arial"/>
                <w:bCs/>
                <w:sz w:val="16"/>
                <w:szCs w:val="16"/>
                <w:lang w:val="es-SV" w:eastAsia="es-SV"/>
              </w:rPr>
              <w:t>-</w:t>
            </w:r>
            <w:r w:rsidRPr="00602EE3">
              <w:rPr>
                <w:rFonts w:ascii="Arial" w:hAnsi="Arial" w:cs="Arial"/>
                <w:bCs/>
                <w:sz w:val="16"/>
                <w:szCs w:val="16"/>
                <w:lang w:val="es-SV" w:eastAsia="es-SV"/>
              </w:rPr>
              <w:t xml:space="preserve">cotización.  Diligencia e imprime el </w:t>
            </w:r>
            <w:r w:rsidRPr="00602EE3">
              <w:rPr>
                <w:rFonts w:ascii="Arial" w:hAnsi="Arial" w:cs="Arial"/>
                <w:b/>
                <w:bCs/>
                <w:sz w:val="16"/>
                <w:szCs w:val="16"/>
                <w:lang w:val="es-SV" w:eastAsia="es-SV"/>
              </w:rPr>
              <w:t>FDE.VA-07 Solicitud de Disponibilidad Presupuestal</w:t>
            </w:r>
            <w:r w:rsidRPr="00602EE3">
              <w:rPr>
                <w:rFonts w:ascii="Arial" w:hAnsi="Arial" w:cs="Arial"/>
                <w:bCs/>
                <w:sz w:val="16"/>
                <w:szCs w:val="16"/>
                <w:lang w:val="es-SV" w:eastAsia="es-SV"/>
              </w:rPr>
              <w:t xml:space="preserve">, imprime el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CT-07 “Hoja de Ruta de Contratos u Órdenes”</w:t>
            </w:r>
            <w:r w:rsidRPr="00602EE3">
              <w:rPr>
                <w:rFonts w:ascii="Arial" w:hAnsi="Arial" w:cs="Arial"/>
                <w:bCs/>
                <w:sz w:val="16"/>
                <w:szCs w:val="16"/>
                <w:lang w:val="es-SV" w:eastAsia="es-SV"/>
              </w:rPr>
              <w:t xml:space="preserve"> y presenta los documentos al ordenador para la respectiva firma; abre el legajo organizando los documentos según el orden establecido en el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 xml:space="preserve">CT-07 “Hoja de Ruta de Contratos u Órdenes”. </w:t>
            </w:r>
          </w:p>
          <w:p w14:paraId="72351908" w14:textId="77777777" w:rsidR="00483980" w:rsidRPr="00F015E2" w:rsidRDefault="00483980" w:rsidP="006B4ABC">
            <w:pPr>
              <w:jc w:val="both"/>
              <w:rPr>
                <w:rFonts w:ascii="Arial" w:hAnsi="Arial" w:cs="Arial"/>
                <w:b/>
                <w:bCs/>
                <w:color w:val="000000"/>
                <w:sz w:val="16"/>
                <w:szCs w:val="16"/>
                <w:lang w:val="es-SV" w:eastAsia="es-SV"/>
              </w:rPr>
            </w:pPr>
          </w:p>
          <w:p w14:paraId="7A0E2EA1" w14:textId="77777777" w:rsidR="00483980" w:rsidRDefault="00483980" w:rsidP="00832FA6">
            <w:pPr>
              <w:jc w:val="both"/>
              <w:rPr>
                <w:rFonts w:ascii="Arial" w:hAnsi="Arial" w:cs="Arial"/>
                <w:b/>
                <w:bCs/>
                <w:color w:val="000000"/>
                <w:sz w:val="16"/>
                <w:szCs w:val="16"/>
                <w:lang w:val="es-SV" w:eastAsia="es-SV"/>
              </w:rPr>
            </w:pPr>
            <w:r w:rsidRPr="00F015E2">
              <w:rPr>
                <w:rFonts w:ascii="Arial" w:hAnsi="Arial" w:cs="Arial"/>
                <w:bCs/>
                <w:color w:val="000000"/>
                <w:sz w:val="16"/>
                <w:szCs w:val="16"/>
                <w:lang w:val="es-SV" w:eastAsia="es-SV"/>
              </w:rPr>
              <w:t>Cuando la naturaleza del gasto corresponda a i</w:t>
            </w:r>
            <w:r w:rsidR="00ED7ABD">
              <w:rPr>
                <w:rFonts w:ascii="Arial" w:hAnsi="Arial" w:cs="Arial"/>
                <w:bCs/>
                <w:color w:val="000000"/>
                <w:sz w:val="16"/>
                <w:szCs w:val="16"/>
                <w:lang w:val="es-SV" w:eastAsia="es-SV"/>
              </w:rPr>
              <w:t>nversión, entrega al Proceso de</w:t>
            </w:r>
            <w:r w:rsidRPr="00F015E2">
              <w:rPr>
                <w:rFonts w:ascii="Arial" w:hAnsi="Arial" w:cs="Arial"/>
                <w:bCs/>
                <w:color w:val="000000"/>
                <w:sz w:val="16"/>
                <w:szCs w:val="16"/>
                <w:lang w:val="es-SV" w:eastAsia="es-SV"/>
              </w:rPr>
              <w:t xml:space="preserve"> Planeación el legajo con los </w:t>
            </w:r>
            <w:proofErr w:type="gramStart"/>
            <w:r w:rsidRPr="00602EE3">
              <w:rPr>
                <w:rFonts w:ascii="Arial" w:hAnsi="Arial" w:cs="Arial"/>
                <w:bCs/>
                <w:sz w:val="16"/>
                <w:szCs w:val="16"/>
                <w:lang w:val="es-SV" w:eastAsia="es-SV"/>
              </w:rPr>
              <w:t>documentos  debidamente</w:t>
            </w:r>
            <w:proofErr w:type="gramEnd"/>
            <w:r w:rsidRPr="00602EE3">
              <w:rPr>
                <w:rFonts w:ascii="Arial" w:hAnsi="Arial" w:cs="Arial"/>
                <w:bCs/>
                <w:sz w:val="16"/>
                <w:szCs w:val="16"/>
                <w:lang w:val="es-SV" w:eastAsia="es-SV"/>
              </w:rPr>
              <w:t xml:space="preserve"> organizados para la expedición del </w:t>
            </w:r>
            <w:r w:rsidR="00602EE3" w:rsidRPr="00D77422">
              <w:rPr>
                <w:rFonts w:ascii="Arial" w:hAnsi="Arial" w:cs="Arial"/>
                <w:b/>
                <w:bCs/>
                <w:sz w:val="16"/>
                <w:szCs w:val="16"/>
                <w:lang w:val="es-SV" w:eastAsia="es-SV"/>
              </w:rPr>
              <w:t>FDE.PL-29</w:t>
            </w:r>
            <w:r w:rsidRPr="00602EE3">
              <w:rPr>
                <w:rFonts w:ascii="Arial" w:hAnsi="Arial" w:cs="Arial"/>
                <w:b/>
                <w:bCs/>
                <w:sz w:val="16"/>
                <w:szCs w:val="16"/>
                <w:lang w:val="es-SV" w:eastAsia="es-SV"/>
              </w:rPr>
              <w:t xml:space="preserve"> </w:t>
            </w:r>
            <w:r w:rsidR="00D77422">
              <w:rPr>
                <w:rFonts w:ascii="Arial" w:hAnsi="Arial" w:cs="Arial"/>
                <w:b/>
                <w:bCs/>
                <w:sz w:val="16"/>
                <w:szCs w:val="16"/>
                <w:lang w:val="es-SV" w:eastAsia="es-SV"/>
              </w:rPr>
              <w:t>“</w:t>
            </w:r>
            <w:r w:rsidRPr="00602EE3">
              <w:rPr>
                <w:rFonts w:ascii="Arial" w:hAnsi="Arial" w:cs="Arial"/>
                <w:b/>
                <w:bCs/>
                <w:sz w:val="16"/>
                <w:szCs w:val="16"/>
                <w:lang w:val="es-SV" w:eastAsia="es-SV"/>
              </w:rPr>
              <w:t>Certificado de Viabilidad Técnica para Inversion</w:t>
            </w:r>
            <w:r w:rsidRPr="00A5506A">
              <w:rPr>
                <w:rFonts w:ascii="Arial" w:hAnsi="Arial" w:cs="Arial"/>
                <w:b/>
                <w:bCs/>
                <w:sz w:val="16"/>
                <w:szCs w:val="16"/>
                <w:lang w:val="es-SV" w:eastAsia="es-SV"/>
              </w:rPr>
              <w:t>es</w:t>
            </w:r>
            <w:r w:rsidRPr="00602EE3">
              <w:rPr>
                <w:rFonts w:ascii="Arial" w:hAnsi="Arial" w:cs="Arial"/>
                <w:b/>
                <w:bCs/>
                <w:sz w:val="16"/>
                <w:szCs w:val="16"/>
                <w:lang w:val="es-SV" w:eastAsia="es-SV"/>
              </w:rPr>
              <w:t xml:space="preserve"> (</w:t>
            </w:r>
            <w:r w:rsidR="009342E1" w:rsidRPr="00602EE3">
              <w:rPr>
                <w:rFonts w:ascii="Arial" w:hAnsi="Arial" w:cs="Arial"/>
                <w:b/>
                <w:bCs/>
                <w:sz w:val="16"/>
                <w:szCs w:val="16"/>
                <w:lang w:val="es-SV" w:eastAsia="es-SV"/>
              </w:rPr>
              <w:t xml:space="preserve">Plan Operativo Anual </w:t>
            </w:r>
            <w:r w:rsidR="009342E1">
              <w:rPr>
                <w:rFonts w:ascii="Arial" w:hAnsi="Arial" w:cs="Arial"/>
                <w:b/>
                <w:bCs/>
                <w:sz w:val="16"/>
                <w:szCs w:val="16"/>
                <w:lang w:val="es-SV" w:eastAsia="es-SV"/>
              </w:rPr>
              <w:t>d</w:t>
            </w:r>
            <w:r w:rsidR="009342E1" w:rsidRPr="00602EE3">
              <w:rPr>
                <w:rFonts w:ascii="Arial" w:hAnsi="Arial" w:cs="Arial"/>
                <w:b/>
                <w:bCs/>
                <w:sz w:val="16"/>
                <w:szCs w:val="16"/>
                <w:lang w:val="es-SV" w:eastAsia="es-SV"/>
              </w:rPr>
              <w:t>e Inversiones</w:t>
            </w:r>
            <w:r w:rsidR="00602EE3" w:rsidRPr="00602EE3">
              <w:rPr>
                <w:rFonts w:ascii="Arial" w:hAnsi="Arial" w:cs="Arial"/>
                <w:b/>
                <w:bCs/>
                <w:sz w:val="16"/>
                <w:szCs w:val="16"/>
                <w:lang w:val="es-SV" w:eastAsia="es-SV"/>
              </w:rPr>
              <w:t>)</w:t>
            </w:r>
            <w:r w:rsidR="00A5506A">
              <w:rPr>
                <w:rFonts w:ascii="Arial" w:hAnsi="Arial" w:cs="Arial"/>
                <w:b/>
                <w:bCs/>
                <w:sz w:val="16"/>
                <w:szCs w:val="16"/>
                <w:lang w:val="es-SV" w:eastAsia="es-SV"/>
              </w:rPr>
              <w:t>”</w:t>
            </w:r>
            <w:r w:rsidRPr="00602EE3">
              <w:rPr>
                <w:rFonts w:ascii="Arial" w:hAnsi="Arial" w:cs="Arial"/>
                <w:bCs/>
                <w:sz w:val="16"/>
                <w:szCs w:val="16"/>
                <w:lang w:val="es-SV" w:eastAsia="es-SV"/>
              </w:rPr>
              <w:t xml:space="preserve">, verifican y firman el recibido y la entrega del legajo en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CT-07 “Hoja de Ruta de Contratos u Órdenes”.</w:t>
            </w:r>
          </w:p>
          <w:p w14:paraId="0D1FD7E5" w14:textId="77777777" w:rsidR="00483980" w:rsidRPr="00F015E2" w:rsidRDefault="00483980" w:rsidP="00832FA6">
            <w:pPr>
              <w:jc w:val="both"/>
              <w:rPr>
                <w:rFonts w:ascii="Arial" w:hAnsi="Arial" w:cs="Arial"/>
                <w:bCs/>
                <w:color w:val="000000"/>
                <w:sz w:val="16"/>
                <w:szCs w:val="16"/>
                <w:lang w:val="es-SV" w:eastAsia="es-SV"/>
              </w:rPr>
            </w:pPr>
          </w:p>
          <w:p w14:paraId="19AA13FB" w14:textId="77777777" w:rsidR="00483980" w:rsidRPr="00F015E2" w:rsidRDefault="00483980" w:rsidP="00C276FE">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Cuando la naturaleza del gasto corresponda a funcionamiento o a convenios entrega el legajo al proceso de presupuesto para </w:t>
            </w:r>
            <w:r w:rsidRPr="00602EE3">
              <w:rPr>
                <w:rFonts w:ascii="Arial" w:hAnsi="Arial" w:cs="Arial"/>
                <w:bCs/>
                <w:sz w:val="16"/>
                <w:szCs w:val="16"/>
                <w:lang w:val="es-SV" w:eastAsia="es-SV"/>
              </w:rPr>
              <w:t xml:space="preserve">la expedición </w:t>
            </w:r>
            <w:r w:rsidRPr="00A5506A">
              <w:rPr>
                <w:rFonts w:ascii="Arial" w:hAnsi="Arial" w:cs="Arial"/>
                <w:bCs/>
                <w:sz w:val="16"/>
                <w:szCs w:val="16"/>
                <w:lang w:val="es-SV" w:eastAsia="es-SV"/>
              </w:rPr>
              <w:t>del</w:t>
            </w:r>
            <w:r w:rsidRPr="00602EE3">
              <w:rPr>
                <w:rFonts w:ascii="Arial" w:hAnsi="Arial" w:cs="Arial"/>
                <w:b/>
                <w:bCs/>
                <w:sz w:val="16"/>
                <w:szCs w:val="16"/>
                <w:lang w:val="es-SV" w:eastAsia="es-SV"/>
              </w:rPr>
              <w:t xml:space="preserve"> FGP-04 </w:t>
            </w:r>
            <w:r w:rsidR="00A5506A">
              <w:rPr>
                <w:rFonts w:ascii="Arial" w:hAnsi="Arial" w:cs="Arial"/>
                <w:b/>
                <w:bCs/>
                <w:sz w:val="16"/>
                <w:szCs w:val="16"/>
                <w:lang w:val="es-SV" w:eastAsia="es-SV"/>
              </w:rPr>
              <w:t>“</w:t>
            </w:r>
            <w:r w:rsidRPr="00602EE3">
              <w:rPr>
                <w:rFonts w:ascii="Arial" w:hAnsi="Arial" w:cs="Arial"/>
                <w:b/>
                <w:bCs/>
                <w:sz w:val="16"/>
                <w:szCs w:val="16"/>
                <w:lang w:val="es-SV" w:eastAsia="es-SV"/>
              </w:rPr>
              <w:t>Certificado de Disponibilidad Presupuestal</w:t>
            </w:r>
            <w:r w:rsidR="00A5506A">
              <w:rPr>
                <w:rFonts w:ascii="Arial" w:hAnsi="Arial" w:cs="Arial"/>
                <w:b/>
                <w:bCs/>
                <w:sz w:val="16"/>
                <w:szCs w:val="16"/>
                <w:lang w:val="es-SV" w:eastAsia="es-SV"/>
              </w:rPr>
              <w:t>”</w:t>
            </w:r>
            <w:r w:rsidRPr="00602EE3">
              <w:rPr>
                <w:rFonts w:ascii="Arial" w:hAnsi="Arial" w:cs="Arial"/>
                <w:b/>
                <w:bCs/>
                <w:sz w:val="16"/>
                <w:szCs w:val="16"/>
                <w:lang w:val="es-SV" w:eastAsia="es-SV"/>
              </w:rPr>
              <w:t>,</w:t>
            </w:r>
            <w:r w:rsidRPr="00602EE3">
              <w:rPr>
                <w:rFonts w:ascii="Arial" w:hAnsi="Arial" w:cs="Arial"/>
                <w:bCs/>
                <w:sz w:val="16"/>
                <w:szCs w:val="16"/>
                <w:lang w:val="es-SV" w:eastAsia="es-SV"/>
              </w:rPr>
              <w:t xml:space="preserve"> verifican y firman el recibido y la entrega del legajo en el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CT-07 “Hoja de Ruta de Contratos u Órdenes”.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CD48F8" w14:textId="77777777" w:rsidR="00483980" w:rsidRPr="00F015E2" w:rsidRDefault="00483980" w:rsidP="00523A95">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Máximo cinco días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752231" w14:textId="77777777" w:rsidR="00483980" w:rsidRPr="00F015E2" w:rsidRDefault="00483980" w:rsidP="00DF6AE9">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Ordenador del Gasto,</w:t>
            </w:r>
          </w:p>
          <w:p w14:paraId="5AAD924F" w14:textId="77777777" w:rsidR="00483980" w:rsidRPr="00F015E2" w:rsidRDefault="00483980" w:rsidP="00DF6AE9">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Decanos</w:t>
            </w:r>
          </w:p>
          <w:p w14:paraId="4FD2B8BD" w14:textId="77777777" w:rsidR="00483980" w:rsidRPr="00F015E2" w:rsidRDefault="00483980" w:rsidP="00DF6AE9">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Directores de Departamento</w:t>
            </w:r>
          </w:p>
          <w:p w14:paraId="620614E8" w14:textId="77777777" w:rsidR="00483980" w:rsidRPr="00F015E2" w:rsidRDefault="00483980" w:rsidP="00DF6AE9">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Directores de Oficina</w:t>
            </w:r>
          </w:p>
          <w:p w14:paraId="1E5CF7DA" w14:textId="77777777" w:rsidR="00483980" w:rsidRPr="00F015E2" w:rsidRDefault="00483980" w:rsidP="00DF6AE9">
            <w:pPr>
              <w:jc w:val="center"/>
              <w:rPr>
                <w:rFonts w:ascii="Arial" w:hAnsi="Arial" w:cs="Arial"/>
                <w:bCs/>
                <w:color w:val="000000"/>
                <w:sz w:val="16"/>
                <w:szCs w:val="16"/>
                <w:lang w:val="es-SV" w:eastAsia="es-SV"/>
              </w:rPr>
            </w:pPr>
            <w:r w:rsidRPr="00F015E2">
              <w:rPr>
                <w:rFonts w:ascii="Arial" w:hAnsi="Arial" w:cs="Arial"/>
                <w:color w:val="000000"/>
                <w:sz w:val="16"/>
                <w:szCs w:val="16"/>
                <w:lang w:val="es-SV" w:eastAsia="es-SV"/>
              </w:rPr>
              <w:t>Funcionario Asignado del Proceso de Contratación</w:t>
            </w:r>
          </w:p>
        </w:tc>
      </w:tr>
      <w:tr w:rsidR="00EA2873" w:rsidRPr="00F015E2" w14:paraId="27CDB429" w14:textId="77777777" w:rsidTr="004B1783">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B97EE81" w14:textId="77777777" w:rsidR="00EA2873" w:rsidRPr="00F015E2" w:rsidRDefault="00EA2873" w:rsidP="00523A95">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2</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9B2456" w14:textId="5274FF49" w:rsidR="00EA2873" w:rsidRPr="00F015E2" w:rsidRDefault="00EA2873" w:rsidP="009C1121">
            <w:pPr>
              <w:rPr>
                <w:rFonts w:ascii="Arial" w:hAnsi="Arial" w:cs="Arial"/>
                <w:strike/>
                <w:color w:val="000000"/>
                <w:sz w:val="16"/>
                <w:szCs w:val="16"/>
                <w:lang w:val="es-SV" w:eastAsia="es-SV"/>
              </w:rPr>
            </w:pPr>
            <w:r w:rsidRPr="00F015E2">
              <w:rPr>
                <w:rFonts w:ascii="Arial" w:hAnsi="Arial" w:cs="Arial"/>
                <w:b/>
                <w:bCs/>
                <w:color w:val="000000"/>
                <w:sz w:val="16"/>
                <w:szCs w:val="16"/>
                <w:lang w:val="es-SV" w:eastAsia="es-SV"/>
              </w:rPr>
              <w:t xml:space="preserve">EXPEDICIÓN DE CERTIFICACIÓN DE VIABILIDAD </w:t>
            </w:r>
            <w:r w:rsidRPr="00F015E2">
              <w:rPr>
                <w:rFonts w:ascii="Arial" w:hAnsi="Arial" w:cs="Arial"/>
                <w:b/>
                <w:bCs/>
                <w:strike/>
                <w:color w:val="000000"/>
                <w:sz w:val="16"/>
                <w:szCs w:val="16"/>
                <w:lang w:val="es-SV" w:eastAsia="es-SV"/>
              </w:rPr>
              <w:t xml:space="preserve"> </w:t>
            </w:r>
          </w:p>
        </w:tc>
      </w:tr>
      <w:tr w:rsidR="00483980" w:rsidRPr="00F015E2" w14:paraId="1E1F7CAC" w14:textId="77777777" w:rsidTr="00483980">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9855639"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2.1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B498D91" w14:textId="77777777" w:rsidR="00483980" w:rsidRPr="00602EE3" w:rsidRDefault="00483980" w:rsidP="00585947">
            <w:pPr>
              <w:ind w:left="45"/>
              <w:jc w:val="both"/>
              <w:rPr>
                <w:rFonts w:ascii="Arial" w:hAnsi="Arial" w:cs="Arial"/>
                <w:b/>
                <w:sz w:val="16"/>
                <w:szCs w:val="16"/>
                <w:lang w:val="es-SV" w:eastAsia="es-SV"/>
              </w:rPr>
            </w:pPr>
            <w:r w:rsidRPr="00F015E2">
              <w:rPr>
                <w:rFonts w:ascii="Arial" w:hAnsi="Arial" w:cs="Arial"/>
                <w:bCs/>
                <w:color w:val="000000"/>
                <w:sz w:val="16"/>
                <w:szCs w:val="16"/>
                <w:lang w:val="es-SV" w:eastAsia="es-SV"/>
              </w:rPr>
              <w:t xml:space="preserve">Revisa el </w:t>
            </w:r>
            <w:r w:rsidRPr="00602EE3">
              <w:rPr>
                <w:rFonts w:ascii="Arial" w:hAnsi="Arial" w:cs="Arial"/>
                <w:bCs/>
                <w:sz w:val="16"/>
                <w:szCs w:val="16"/>
                <w:lang w:val="es-SV" w:eastAsia="es-SV"/>
              </w:rPr>
              <w:t xml:space="preserve">legajo y verifica que la solicitud esté registrada en el plan de acción institucional </w:t>
            </w:r>
            <w:r w:rsidR="009342E1" w:rsidRPr="00D77422">
              <w:rPr>
                <w:rFonts w:ascii="Arial" w:hAnsi="Arial" w:cs="Arial"/>
                <w:b/>
                <w:bCs/>
                <w:sz w:val="16"/>
                <w:szCs w:val="16"/>
                <w:lang w:val="es-SV" w:eastAsia="es-SV"/>
              </w:rPr>
              <w:t>FDE.PL-29</w:t>
            </w:r>
            <w:r w:rsidR="009342E1" w:rsidRPr="00602EE3">
              <w:rPr>
                <w:rFonts w:ascii="Arial" w:hAnsi="Arial" w:cs="Arial"/>
                <w:b/>
                <w:bCs/>
                <w:sz w:val="16"/>
                <w:szCs w:val="16"/>
                <w:lang w:val="es-SV" w:eastAsia="es-SV"/>
              </w:rPr>
              <w:t xml:space="preserve"> </w:t>
            </w:r>
            <w:r w:rsidR="009342E1">
              <w:rPr>
                <w:rFonts w:ascii="Arial" w:hAnsi="Arial" w:cs="Arial"/>
                <w:b/>
                <w:bCs/>
                <w:sz w:val="16"/>
                <w:szCs w:val="16"/>
                <w:lang w:val="es-SV" w:eastAsia="es-SV"/>
              </w:rPr>
              <w:t>“</w:t>
            </w:r>
            <w:r w:rsidR="009342E1" w:rsidRPr="00602EE3">
              <w:rPr>
                <w:rFonts w:ascii="Arial" w:hAnsi="Arial" w:cs="Arial"/>
                <w:b/>
                <w:bCs/>
                <w:sz w:val="16"/>
                <w:szCs w:val="16"/>
                <w:lang w:val="es-SV" w:eastAsia="es-SV"/>
              </w:rPr>
              <w:t>Certificado de Viabilidad Técnica para Inversion</w:t>
            </w:r>
            <w:r w:rsidR="009342E1" w:rsidRPr="00A5506A">
              <w:rPr>
                <w:rFonts w:ascii="Arial" w:hAnsi="Arial" w:cs="Arial"/>
                <w:b/>
                <w:bCs/>
                <w:sz w:val="16"/>
                <w:szCs w:val="16"/>
                <w:lang w:val="es-SV" w:eastAsia="es-SV"/>
              </w:rPr>
              <w:t>es</w:t>
            </w:r>
            <w:r w:rsidR="009342E1" w:rsidRPr="00602EE3">
              <w:rPr>
                <w:rFonts w:ascii="Arial" w:hAnsi="Arial" w:cs="Arial"/>
                <w:b/>
                <w:bCs/>
                <w:sz w:val="16"/>
                <w:szCs w:val="16"/>
                <w:lang w:val="es-SV" w:eastAsia="es-SV"/>
              </w:rPr>
              <w:t xml:space="preserve"> (Plan Operativo Anual </w:t>
            </w:r>
            <w:r w:rsidR="009342E1">
              <w:rPr>
                <w:rFonts w:ascii="Arial" w:hAnsi="Arial" w:cs="Arial"/>
                <w:b/>
                <w:bCs/>
                <w:sz w:val="16"/>
                <w:szCs w:val="16"/>
                <w:lang w:val="es-SV" w:eastAsia="es-SV"/>
              </w:rPr>
              <w:t>d</w:t>
            </w:r>
            <w:r w:rsidR="009342E1" w:rsidRPr="00602EE3">
              <w:rPr>
                <w:rFonts w:ascii="Arial" w:hAnsi="Arial" w:cs="Arial"/>
                <w:b/>
                <w:bCs/>
                <w:sz w:val="16"/>
                <w:szCs w:val="16"/>
                <w:lang w:val="es-SV" w:eastAsia="es-SV"/>
              </w:rPr>
              <w:t>e Inversiones)</w:t>
            </w:r>
            <w:r w:rsidR="009342E1">
              <w:rPr>
                <w:rFonts w:ascii="Arial" w:hAnsi="Arial" w:cs="Arial"/>
                <w:b/>
                <w:bCs/>
                <w:sz w:val="16"/>
                <w:szCs w:val="16"/>
                <w:lang w:val="es-SV" w:eastAsia="es-SV"/>
              </w:rPr>
              <w:t>”</w:t>
            </w:r>
            <w:r w:rsidRPr="00602EE3">
              <w:rPr>
                <w:rFonts w:ascii="Arial" w:hAnsi="Arial" w:cs="Arial"/>
                <w:bCs/>
                <w:sz w:val="16"/>
                <w:szCs w:val="16"/>
                <w:lang w:val="es-SV" w:eastAsia="es-SV"/>
              </w:rPr>
              <w:t>, de lo contrario informa al solicitante que no es viable el requerimiento y devuelve el legajo.</w:t>
            </w:r>
          </w:p>
          <w:p w14:paraId="3FC8CABE" w14:textId="77777777" w:rsidR="00483980" w:rsidRPr="00602EE3" w:rsidRDefault="00483980" w:rsidP="00502A27">
            <w:pPr>
              <w:jc w:val="both"/>
              <w:rPr>
                <w:rFonts w:ascii="Arial" w:hAnsi="Arial" w:cs="Arial"/>
                <w:bCs/>
                <w:sz w:val="16"/>
                <w:szCs w:val="16"/>
                <w:lang w:val="es-SV" w:eastAsia="es-SV"/>
              </w:rPr>
            </w:pPr>
          </w:p>
          <w:p w14:paraId="1516B76A" w14:textId="77777777" w:rsidR="00483980" w:rsidRPr="00602EE3" w:rsidRDefault="00483980" w:rsidP="00502A27">
            <w:pPr>
              <w:jc w:val="both"/>
              <w:rPr>
                <w:rFonts w:ascii="Arial" w:hAnsi="Arial" w:cs="Arial"/>
                <w:b/>
                <w:bCs/>
                <w:sz w:val="16"/>
                <w:szCs w:val="16"/>
                <w:lang w:val="es-SV" w:eastAsia="es-SV"/>
              </w:rPr>
            </w:pPr>
            <w:r w:rsidRPr="00602EE3">
              <w:rPr>
                <w:rFonts w:ascii="Arial" w:hAnsi="Arial" w:cs="Arial"/>
                <w:bCs/>
                <w:sz w:val="16"/>
                <w:szCs w:val="16"/>
                <w:lang w:val="es-SV" w:eastAsia="es-SV"/>
              </w:rPr>
              <w:t xml:space="preserve">Entrega al proceso de Gestión Presupuestal y Contable el legajo, para la expedición </w:t>
            </w:r>
            <w:r w:rsidRPr="00602EE3">
              <w:rPr>
                <w:rFonts w:ascii="Arial" w:hAnsi="Arial" w:cs="Arial"/>
                <w:b/>
                <w:bCs/>
                <w:sz w:val="16"/>
                <w:szCs w:val="16"/>
                <w:lang w:val="es-SV" w:eastAsia="es-SV"/>
              </w:rPr>
              <w:t xml:space="preserve">del FGP-04 </w:t>
            </w:r>
            <w:r w:rsidR="009342E1">
              <w:rPr>
                <w:rFonts w:ascii="Arial" w:hAnsi="Arial" w:cs="Arial"/>
                <w:b/>
                <w:bCs/>
                <w:sz w:val="16"/>
                <w:szCs w:val="16"/>
                <w:lang w:val="es-SV" w:eastAsia="es-SV"/>
              </w:rPr>
              <w:t>“</w:t>
            </w:r>
            <w:r w:rsidRPr="00602EE3">
              <w:rPr>
                <w:rFonts w:ascii="Arial" w:hAnsi="Arial" w:cs="Arial"/>
                <w:b/>
                <w:bCs/>
                <w:sz w:val="16"/>
                <w:szCs w:val="16"/>
                <w:lang w:val="es-SV" w:eastAsia="es-SV"/>
              </w:rPr>
              <w:t>Certificado de Disponibilidad Presupuestal</w:t>
            </w:r>
            <w:r w:rsidR="009342E1">
              <w:rPr>
                <w:rFonts w:ascii="Arial" w:hAnsi="Arial" w:cs="Arial"/>
                <w:b/>
                <w:bCs/>
                <w:sz w:val="16"/>
                <w:szCs w:val="16"/>
                <w:lang w:val="es-SV" w:eastAsia="es-SV"/>
              </w:rPr>
              <w:t>”</w:t>
            </w:r>
            <w:r w:rsidRPr="00602EE3">
              <w:rPr>
                <w:rFonts w:ascii="Arial" w:hAnsi="Arial" w:cs="Arial"/>
                <w:bCs/>
                <w:sz w:val="16"/>
                <w:szCs w:val="16"/>
                <w:lang w:val="es-SV" w:eastAsia="es-SV"/>
              </w:rPr>
              <w:t xml:space="preserve">. Verifican y firman el recibido y la entrega del legajo en el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CT-07 “Hoja de Ruta de Contratos u Órdenes”.</w:t>
            </w:r>
          </w:p>
          <w:p w14:paraId="23870F90" w14:textId="77777777" w:rsidR="00483980" w:rsidRPr="00F015E2" w:rsidRDefault="00483980" w:rsidP="00502A27">
            <w:pPr>
              <w:jc w:val="both"/>
              <w:rPr>
                <w:rFonts w:ascii="Arial" w:hAnsi="Arial" w:cs="Arial"/>
                <w:bCs/>
                <w:strike/>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CC7AE"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3512CF"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Planeación </w:t>
            </w:r>
          </w:p>
        </w:tc>
      </w:tr>
      <w:tr w:rsidR="00483980" w:rsidRPr="00F015E2" w14:paraId="74F8DB14" w14:textId="77777777" w:rsidTr="00483980">
        <w:trPr>
          <w:trHeight w:val="477"/>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8FE946C"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2.2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1990C715" w14:textId="77777777" w:rsidR="00483980" w:rsidRPr="00F015E2" w:rsidRDefault="00483980" w:rsidP="00C276FE">
            <w:pPr>
              <w:jc w:val="both"/>
              <w:rPr>
                <w:rFonts w:ascii="Arial" w:hAnsi="Arial" w:cs="Arial"/>
                <w:color w:val="000000"/>
                <w:sz w:val="16"/>
                <w:szCs w:val="16"/>
                <w:lang w:val="es-SV" w:eastAsia="es-SV"/>
              </w:rPr>
            </w:pPr>
            <w:r w:rsidRPr="00F015E2">
              <w:rPr>
                <w:rFonts w:ascii="Arial" w:hAnsi="Arial" w:cs="Arial"/>
                <w:color w:val="000000"/>
                <w:sz w:val="16"/>
                <w:szCs w:val="16"/>
                <w:lang w:val="es-SV"/>
              </w:rPr>
              <w:t xml:space="preserve">Revisa los soportes </w:t>
            </w:r>
            <w:r w:rsidRPr="00F015E2">
              <w:rPr>
                <w:rFonts w:ascii="Arial" w:hAnsi="Arial" w:cs="Arial"/>
                <w:color w:val="000000"/>
                <w:sz w:val="16"/>
                <w:szCs w:val="16"/>
              </w:rPr>
              <w:t xml:space="preserve">y procede según lo descrito en el: </w:t>
            </w:r>
            <w:r w:rsidRPr="00F015E2">
              <w:rPr>
                <w:rFonts w:ascii="Arial" w:hAnsi="Arial" w:cs="Arial"/>
                <w:b/>
                <w:color w:val="000000"/>
                <w:sz w:val="16"/>
                <w:szCs w:val="16"/>
              </w:rPr>
              <w:t xml:space="preserve">IGP-01 “Expedición del Certificado de Disponibilidad Presupuestal” </w:t>
            </w:r>
            <w:r w:rsidRPr="00F015E2">
              <w:rPr>
                <w:rFonts w:ascii="Arial" w:hAnsi="Arial" w:cs="Arial"/>
                <w:color w:val="000000"/>
                <w:sz w:val="16"/>
                <w:szCs w:val="16"/>
              </w:rPr>
              <w:t>que pue</w:t>
            </w:r>
            <w:r w:rsidR="00ED7ABD">
              <w:rPr>
                <w:rFonts w:ascii="Arial" w:hAnsi="Arial" w:cs="Arial"/>
                <w:color w:val="000000"/>
                <w:sz w:val="16"/>
                <w:szCs w:val="16"/>
              </w:rPr>
              <w:t xml:space="preserve">de consultar desde el </w:t>
            </w:r>
            <w:r w:rsidR="00ED7ABD">
              <w:rPr>
                <w:rFonts w:ascii="Arial" w:hAnsi="Arial" w:cs="Arial"/>
                <w:bCs/>
                <w:sz w:val="16"/>
                <w:szCs w:val="16"/>
                <w:lang w:val="es-SV" w:eastAsia="es-SV"/>
              </w:rPr>
              <w:t>Centro Interactivo del Sistema Integrado de gestión SIG.</w:t>
            </w:r>
          </w:p>
          <w:p w14:paraId="62322DEB" w14:textId="77777777" w:rsidR="00483980" w:rsidRPr="00F015E2" w:rsidRDefault="00483980" w:rsidP="00C276FE">
            <w:pPr>
              <w:jc w:val="both"/>
              <w:rPr>
                <w:rFonts w:ascii="Arial" w:hAnsi="Arial" w:cs="Arial"/>
                <w:color w:val="000000"/>
                <w:sz w:val="16"/>
                <w:szCs w:val="16"/>
                <w:lang w:val="es-SV" w:eastAsia="es-SV"/>
              </w:rPr>
            </w:pPr>
          </w:p>
          <w:p w14:paraId="3A18808A" w14:textId="77777777" w:rsidR="00483980" w:rsidRPr="00F015E2" w:rsidRDefault="00483980" w:rsidP="0074530E">
            <w:pPr>
              <w:jc w:val="both"/>
              <w:rPr>
                <w:rFonts w:ascii="Arial" w:hAnsi="Arial" w:cs="Arial"/>
                <w:i/>
                <w:color w:val="000000"/>
                <w:sz w:val="16"/>
                <w:szCs w:val="16"/>
                <w:lang w:val="es-SV" w:eastAsia="es-SV"/>
              </w:rPr>
            </w:pPr>
            <w:r>
              <w:rPr>
                <w:rFonts w:ascii="Arial" w:hAnsi="Arial" w:cs="Arial"/>
                <w:color w:val="000000"/>
                <w:sz w:val="16"/>
                <w:szCs w:val="16"/>
                <w:lang w:val="es-SV" w:eastAsia="es-SV"/>
              </w:rPr>
              <w:t>A</w:t>
            </w:r>
            <w:r w:rsidR="00602EE3">
              <w:rPr>
                <w:rFonts w:ascii="Arial" w:hAnsi="Arial" w:cs="Arial"/>
                <w:color w:val="000000"/>
                <w:sz w:val="16"/>
                <w:szCs w:val="16"/>
                <w:lang w:val="es-SV" w:eastAsia="es-SV"/>
              </w:rPr>
              <w:t xml:space="preserve">rchiva en el legajo </w:t>
            </w:r>
            <w:r w:rsidR="00602EE3" w:rsidRPr="00602EE3">
              <w:rPr>
                <w:rFonts w:ascii="Arial" w:hAnsi="Arial" w:cs="Arial"/>
                <w:sz w:val="16"/>
                <w:szCs w:val="16"/>
                <w:lang w:val="es-SV" w:eastAsia="es-SV"/>
              </w:rPr>
              <w:t xml:space="preserve">el </w:t>
            </w:r>
            <w:r w:rsidRPr="00602EE3">
              <w:rPr>
                <w:rFonts w:ascii="Arial" w:hAnsi="Arial" w:cs="Arial"/>
                <w:b/>
                <w:sz w:val="16"/>
                <w:szCs w:val="16"/>
                <w:lang w:val="es-SV" w:eastAsia="es-SV"/>
              </w:rPr>
              <w:t>FGP-04 “Certificado de Disponibilidad Presupuestal”</w:t>
            </w:r>
            <w:r w:rsidRPr="00602EE3">
              <w:rPr>
                <w:rFonts w:ascii="Arial" w:hAnsi="Arial" w:cs="Arial"/>
                <w:sz w:val="16"/>
                <w:szCs w:val="16"/>
                <w:lang w:val="es-SV" w:eastAsia="es-SV"/>
              </w:rPr>
              <w:t xml:space="preserve"> y lo entrega a Contratación, </w:t>
            </w:r>
            <w:r w:rsidRPr="00602EE3">
              <w:rPr>
                <w:rFonts w:ascii="Arial" w:hAnsi="Arial" w:cs="Arial"/>
                <w:bCs/>
                <w:sz w:val="16"/>
                <w:szCs w:val="16"/>
                <w:lang w:val="es-SV" w:eastAsia="es-SV"/>
              </w:rPr>
              <w:t xml:space="preserve">verifican y firman el recibido y la entrega del legajo en el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CT-07 “Hoja de Ruta de Contratos u Órdenes”.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804C0" w14:textId="77777777" w:rsidR="00483980" w:rsidRPr="00F015E2" w:rsidRDefault="00483980" w:rsidP="00C276FE">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 siempre y cuando los soportes estén en regla y el aplicativo no presente inconvenientes.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AB12B1" w14:textId="77777777" w:rsidR="00483980" w:rsidRPr="00F015E2" w:rsidRDefault="00483980" w:rsidP="009C07B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Gestión Presupuestal y Contable</w:t>
            </w:r>
          </w:p>
        </w:tc>
      </w:tr>
      <w:tr w:rsidR="00EA2873" w:rsidRPr="00F015E2" w14:paraId="6738F057" w14:textId="77777777" w:rsidTr="001E538A">
        <w:trPr>
          <w:trHeight w:val="298"/>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9F972C0" w14:textId="77777777" w:rsidR="00EA2873" w:rsidRPr="00F015E2" w:rsidRDefault="00EA2873" w:rsidP="00502A27">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3</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3E943B36" w14:textId="77777777" w:rsidR="00EA2873" w:rsidRPr="00F015E2" w:rsidRDefault="00EA2873" w:rsidP="001E538A">
            <w:pPr>
              <w:rPr>
                <w:rFonts w:ascii="Arial" w:hAnsi="Arial" w:cs="Arial"/>
                <w:color w:val="000000"/>
                <w:sz w:val="16"/>
                <w:szCs w:val="16"/>
                <w:lang w:val="es-SV" w:eastAsia="es-SV"/>
              </w:rPr>
            </w:pPr>
            <w:r w:rsidRPr="00F015E2">
              <w:rPr>
                <w:rFonts w:ascii="Arial" w:hAnsi="Arial" w:cs="Arial"/>
                <w:b/>
                <w:bCs/>
                <w:color w:val="000000"/>
                <w:sz w:val="16"/>
                <w:szCs w:val="16"/>
                <w:lang w:val="es-SV" w:eastAsia="es-SV"/>
              </w:rPr>
              <w:t>PROCESO PRECONTRACTUAL</w:t>
            </w:r>
          </w:p>
          <w:p w14:paraId="363D42D0" w14:textId="2941061C" w:rsidR="00EA2873" w:rsidRPr="00F015E2" w:rsidRDefault="00EA2873" w:rsidP="001E538A">
            <w:pP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483980" w:rsidRPr="00F015E2" w14:paraId="2F6A630A" w14:textId="77777777" w:rsidTr="00483980">
        <w:trPr>
          <w:trHeight w:val="298"/>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E691E16"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3.1</w:t>
            </w:r>
          </w:p>
        </w:tc>
        <w:tc>
          <w:tcPr>
            <w:tcW w:w="4525" w:type="dxa"/>
            <w:tcBorders>
              <w:top w:val="single" w:sz="4" w:space="0" w:color="auto"/>
              <w:left w:val="nil"/>
              <w:bottom w:val="single" w:sz="4" w:space="0" w:color="auto"/>
              <w:right w:val="single" w:sz="4" w:space="0" w:color="auto"/>
            </w:tcBorders>
            <w:shd w:val="clear" w:color="auto" w:fill="auto"/>
            <w:vAlign w:val="center"/>
          </w:tcPr>
          <w:p w14:paraId="71B3FBB8" w14:textId="77777777" w:rsidR="00483980" w:rsidRPr="00F015E2" w:rsidRDefault="00483980" w:rsidP="0074530E">
            <w:pPr>
              <w:jc w:val="both"/>
              <w:rPr>
                <w:rFonts w:ascii="Arial" w:hAnsi="Arial" w:cs="Arial"/>
                <w:bCs/>
                <w:color w:val="000000"/>
                <w:sz w:val="16"/>
                <w:szCs w:val="16"/>
                <w:highlight w:val="yellow"/>
                <w:lang w:val="es-SV" w:eastAsia="es-SV"/>
              </w:rPr>
            </w:pPr>
            <w:r w:rsidRPr="00F015E2">
              <w:rPr>
                <w:rFonts w:ascii="Arial" w:hAnsi="Arial" w:cs="Arial"/>
                <w:color w:val="000000"/>
                <w:sz w:val="16"/>
                <w:szCs w:val="16"/>
                <w:lang w:val="es-SV" w:eastAsia="es-SV"/>
              </w:rPr>
              <w:t xml:space="preserve">Recepciona el </w:t>
            </w:r>
            <w:r w:rsidRPr="00602EE3">
              <w:rPr>
                <w:rFonts w:ascii="Arial" w:hAnsi="Arial" w:cs="Arial"/>
                <w:sz w:val="16"/>
                <w:szCs w:val="16"/>
                <w:lang w:val="es-SV" w:eastAsia="es-SV"/>
              </w:rPr>
              <w:t xml:space="preserve">legajo diligenciando el Libro Radicador, revisa que todos los soportes se encuentren adjuntos, firma la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 xml:space="preserve">CT-07 “Hoja de Ruta de Contratos u Órdenes” </w:t>
            </w:r>
            <w:r w:rsidRPr="00602EE3">
              <w:rPr>
                <w:rFonts w:ascii="Arial" w:hAnsi="Arial" w:cs="Arial"/>
                <w:bCs/>
                <w:sz w:val="16"/>
                <w:szCs w:val="16"/>
                <w:lang w:val="es-SV" w:eastAsia="es-SV"/>
              </w:rPr>
              <w:t>y entrega el legajo a la Dirección para la asignación del funcionario del proceso, responsable de</w:t>
            </w:r>
            <w:r w:rsidRPr="00F015E2">
              <w:rPr>
                <w:rFonts w:ascii="Arial" w:hAnsi="Arial" w:cs="Arial"/>
                <w:bCs/>
                <w:color w:val="000000"/>
                <w:sz w:val="16"/>
                <w:szCs w:val="16"/>
                <w:lang w:val="es-SV" w:eastAsia="es-SV"/>
              </w:rPr>
              <w:t xml:space="preserve"> realizar el trámite precontractual</w:t>
            </w:r>
            <w:r>
              <w:rPr>
                <w:rFonts w:ascii="Arial" w:hAnsi="Arial" w:cs="Arial"/>
                <w:bCs/>
                <w:color w:val="000000"/>
                <w:sz w:val="16"/>
                <w:szCs w:val="16"/>
                <w:lang w:val="es-SV" w:eastAsia="es-SV"/>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CCB7DC"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5 minutos</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629B1" w14:textId="77777777" w:rsidR="00483980" w:rsidRPr="00F015E2" w:rsidRDefault="00483980" w:rsidP="008F10DE">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166C8665" w14:textId="77777777" w:rsidTr="00483980">
        <w:trPr>
          <w:trHeight w:val="593"/>
        </w:trPr>
        <w:tc>
          <w:tcPr>
            <w:tcW w:w="1014" w:type="dxa"/>
            <w:vMerge w:val="restart"/>
            <w:tcBorders>
              <w:top w:val="single" w:sz="4" w:space="0" w:color="auto"/>
              <w:left w:val="single" w:sz="4" w:space="0" w:color="auto"/>
              <w:right w:val="single" w:sz="4" w:space="0" w:color="auto"/>
            </w:tcBorders>
            <w:shd w:val="clear" w:color="auto" w:fill="auto"/>
            <w:vAlign w:val="center"/>
          </w:tcPr>
          <w:p w14:paraId="1F663427" w14:textId="77777777" w:rsidR="00483980" w:rsidRPr="00F015E2" w:rsidRDefault="00483980" w:rsidP="00E81CE6">
            <w:pPr>
              <w:jc w:val="center"/>
              <w:rPr>
                <w:rFonts w:ascii="Arial" w:hAnsi="Arial" w:cs="Arial"/>
                <w:bCs/>
                <w:color w:val="000000"/>
                <w:sz w:val="16"/>
                <w:szCs w:val="16"/>
                <w:lang w:val="es-SV" w:eastAsia="es-SV"/>
              </w:rPr>
            </w:pPr>
            <w:r w:rsidRPr="00F015E2">
              <w:rPr>
                <w:color w:val="000000"/>
              </w:rPr>
              <w:br w:type="page"/>
            </w:r>
            <w:r w:rsidRPr="00F015E2">
              <w:rPr>
                <w:rFonts w:ascii="Arial" w:hAnsi="Arial" w:cs="Arial"/>
                <w:bCs/>
                <w:color w:val="000000"/>
                <w:sz w:val="16"/>
                <w:szCs w:val="16"/>
                <w:lang w:val="es-SV" w:eastAsia="es-SV"/>
              </w:rPr>
              <w:t>3.2</w:t>
            </w:r>
          </w:p>
        </w:tc>
        <w:tc>
          <w:tcPr>
            <w:tcW w:w="4525" w:type="dxa"/>
            <w:tcBorders>
              <w:top w:val="single" w:sz="4" w:space="0" w:color="auto"/>
              <w:left w:val="nil"/>
              <w:bottom w:val="single" w:sz="4" w:space="0" w:color="auto"/>
              <w:right w:val="single" w:sz="4" w:space="0" w:color="auto"/>
            </w:tcBorders>
            <w:shd w:val="clear" w:color="auto" w:fill="auto"/>
            <w:vAlign w:val="center"/>
          </w:tcPr>
          <w:p w14:paraId="2EEB7484" w14:textId="77777777" w:rsidR="00483980" w:rsidRPr="00F015E2" w:rsidRDefault="00483980" w:rsidP="00E510B0">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Si el requerimiento es </w:t>
            </w:r>
            <w:r w:rsidRPr="00F015E2">
              <w:rPr>
                <w:rFonts w:ascii="Arial" w:hAnsi="Arial" w:cs="Arial"/>
                <w:b/>
                <w:color w:val="000000"/>
                <w:sz w:val="16"/>
                <w:szCs w:val="16"/>
                <w:lang w:val="es-SV" w:eastAsia="es-SV"/>
              </w:rPr>
              <w:t>INFERIOR a 25 SMLMV</w:t>
            </w:r>
            <w:r w:rsidRPr="00F015E2">
              <w:rPr>
                <w:rFonts w:ascii="Arial" w:hAnsi="Arial" w:cs="Arial"/>
                <w:color w:val="000000"/>
                <w:sz w:val="16"/>
                <w:szCs w:val="16"/>
                <w:lang w:val="es-SV" w:eastAsia="es-SV"/>
              </w:rPr>
              <w:t xml:space="preserve"> se consulta el </w:t>
            </w:r>
            <w:r w:rsidR="0005730E">
              <w:rPr>
                <w:rFonts w:ascii="Arial" w:hAnsi="Arial" w:cs="Arial"/>
                <w:b/>
                <w:sz w:val="16"/>
                <w:szCs w:val="16"/>
                <w:lang w:val="es-SV" w:eastAsia="es-SV"/>
              </w:rPr>
              <w:t>F</w:t>
            </w:r>
            <w:r w:rsidRPr="00602EE3">
              <w:rPr>
                <w:rFonts w:ascii="Arial" w:hAnsi="Arial" w:cs="Arial"/>
                <w:b/>
                <w:sz w:val="16"/>
                <w:szCs w:val="16"/>
                <w:lang w:val="es-SV" w:eastAsia="es-SV"/>
              </w:rPr>
              <w:t>CT-08 Tabla Oficial de Precios y</w:t>
            </w:r>
            <w:r w:rsidRPr="00602EE3">
              <w:rPr>
                <w:rFonts w:ascii="Arial" w:hAnsi="Arial" w:cs="Arial"/>
                <w:sz w:val="16"/>
                <w:szCs w:val="16"/>
                <w:lang w:val="es-SV" w:eastAsia="es-SV"/>
              </w:rPr>
              <w:t xml:space="preserve"> </w:t>
            </w:r>
            <w:r w:rsidR="0005730E">
              <w:rPr>
                <w:rFonts w:ascii="Arial" w:hAnsi="Arial" w:cs="Arial"/>
                <w:b/>
                <w:sz w:val="16"/>
                <w:szCs w:val="16"/>
                <w:lang w:val="es-SV" w:eastAsia="es-SV"/>
              </w:rPr>
              <w:t>F</w:t>
            </w:r>
            <w:r w:rsidRPr="00602EE3">
              <w:rPr>
                <w:rFonts w:ascii="Arial" w:hAnsi="Arial" w:cs="Arial"/>
                <w:b/>
                <w:sz w:val="16"/>
                <w:szCs w:val="16"/>
                <w:lang w:val="es-SV" w:eastAsia="es-SV"/>
              </w:rPr>
              <w:t>CT-25 “Lista Oficial de Precios”.</w:t>
            </w:r>
            <w:r w:rsidRPr="00F015E2">
              <w:rPr>
                <w:rFonts w:ascii="Arial" w:hAnsi="Arial" w:cs="Arial"/>
                <w:color w:val="000000"/>
                <w:sz w:val="16"/>
                <w:szCs w:val="16"/>
                <w:lang w:val="es-SV" w:eastAsia="es-SV"/>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E1B636" w14:textId="77777777" w:rsidR="00483980" w:rsidRPr="00F015E2" w:rsidRDefault="00483980" w:rsidP="00D50719">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0317E952" w14:textId="77777777" w:rsidR="00483980" w:rsidRPr="00F015E2" w:rsidRDefault="00483980" w:rsidP="00487154">
            <w:pPr>
              <w:jc w:val="center"/>
              <w:rPr>
                <w:rFonts w:ascii="Arial" w:hAnsi="Arial" w:cs="Arial"/>
                <w:color w:val="000000"/>
                <w:sz w:val="16"/>
                <w:szCs w:val="16"/>
                <w:lang w:val="es-SV" w:eastAsia="es-SV"/>
              </w:rPr>
            </w:pPr>
            <w:r>
              <w:rPr>
                <w:rFonts w:ascii="Arial" w:hAnsi="Arial" w:cs="Arial"/>
                <w:color w:val="000000"/>
                <w:sz w:val="16"/>
                <w:szCs w:val="16"/>
                <w:lang w:val="es-SV" w:eastAsia="es-SV"/>
              </w:rPr>
              <w:t>Director del Proceso de Contratación</w:t>
            </w:r>
          </w:p>
          <w:p w14:paraId="475EAF01" w14:textId="77777777" w:rsidR="00483980" w:rsidRPr="00F015E2" w:rsidRDefault="00483980" w:rsidP="00EF0B5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w:t>
            </w:r>
          </w:p>
        </w:tc>
      </w:tr>
      <w:tr w:rsidR="00483980" w:rsidRPr="00F015E2" w14:paraId="19D18A31" w14:textId="77777777" w:rsidTr="00483980">
        <w:trPr>
          <w:trHeight w:val="1511"/>
        </w:trPr>
        <w:tc>
          <w:tcPr>
            <w:tcW w:w="1014" w:type="dxa"/>
            <w:vMerge/>
            <w:tcBorders>
              <w:left w:val="single" w:sz="4" w:space="0" w:color="auto"/>
              <w:right w:val="single" w:sz="4" w:space="0" w:color="auto"/>
            </w:tcBorders>
            <w:shd w:val="clear" w:color="auto" w:fill="auto"/>
            <w:vAlign w:val="center"/>
          </w:tcPr>
          <w:p w14:paraId="5C6C90AE"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4BF741B2" w14:textId="6EFDB586" w:rsidR="00483980" w:rsidRPr="00602EE3" w:rsidRDefault="00483980" w:rsidP="009C4648">
            <w:pPr>
              <w:jc w:val="both"/>
              <w:rPr>
                <w:rFonts w:ascii="Arial" w:hAnsi="Arial" w:cs="Arial"/>
                <w:sz w:val="16"/>
                <w:szCs w:val="16"/>
                <w:lang w:val="es-SV" w:eastAsia="es-SV"/>
              </w:rPr>
            </w:pPr>
            <w:r w:rsidRPr="00602EE3">
              <w:rPr>
                <w:rFonts w:ascii="Arial" w:hAnsi="Arial" w:cs="Arial"/>
                <w:sz w:val="16"/>
                <w:szCs w:val="16"/>
                <w:lang w:val="es-SV" w:eastAsia="es-SV"/>
              </w:rPr>
              <w:t xml:space="preserve">Consultado(s) el o los productos y/o servicios solicitados, teniendo en cuenta como parámetro el precio conforme al </w:t>
            </w:r>
            <w:r w:rsidR="0005730E">
              <w:rPr>
                <w:rFonts w:ascii="Arial" w:hAnsi="Arial" w:cs="Arial"/>
                <w:b/>
                <w:sz w:val="16"/>
                <w:szCs w:val="16"/>
                <w:lang w:val="es-SV" w:eastAsia="es-SV"/>
              </w:rPr>
              <w:t>F</w:t>
            </w:r>
            <w:r w:rsidRPr="00602EE3">
              <w:rPr>
                <w:rFonts w:ascii="Arial" w:hAnsi="Arial" w:cs="Arial"/>
                <w:b/>
                <w:sz w:val="16"/>
                <w:szCs w:val="16"/>
                <w:lang w:val="es-SV" w:eastAsia="es-SV"/>
              </w:rPr>
              <w:t>CT-26 "Evaluación de Precios de Lista Oficial y Selección de Proveedor"</w:t>
            </w:r>
            <w:r w:rsidRPr="00602EE3">
              <w:rPr>
                <w:rFonts w:ascii="Arial" w:hAnsi="Arial" w:cs="Arial"/>
                <w:sz w:val="16"/>
                <w:szCs w:val="16"/>
                <w:lang w:val="es-SV" w:eastAsia="es-SV"/>
              </w:rPr>
              <w:t xml:space="preserve">, se selecciona el proveedor con el valor más bajo y favorable para la Universidad dejando constancia en el </w:t>
            </w:r>
            <w:r w:rsidR="0005730E">
              <w:rPr>
                <w:rFonts w:ascii="Arial" w:hAnsi="Arial" w:cs="Arial"/>
                <w:b/>
                <w:sz w:val="16"/>
                <w:szCs w:val="16"/>
                <w:lang w:val="es-SV" w:eastAsia="es-SV"/>
              </w:rPr>
              <w:t>F</w:t>
            </w:r>
            <w:r w:rsidR="009202E7">
              <w:rPr>
                <w:rFonts w:ascii="Arial" w:hAnsi="Arial" w:cs="Arial"/>
                <w:b/>
                <w:sz w:val="16"/>
                <w:szCs w:val="16"/>
                <w:lang w:val="es-SV" w:eastAsia="es-SV"/>
              </w:rPr>
              <w:t>AC-08</w:t>
            </w:r>
            <w:r w:rsidRPr="00602EE3">
              <w:rPr>
                <w:rFonts w:ascii="Arial" w:hAnsi="Arial" w:cs="Arial"/>
                <w:b/>
                <w:sz w:val="16"/>
                <w:szCs w:val="16"/>
                <w:lang w:val="es-SV" w:eastAsia="es-SV"/>
              </w:rPr>
              <w:t xml:space="preserve"> “Acta de </w:t>
            </w:r>
            <w:r w:rsidR="009202E7">
              <w:rPr>
                <w:rFonts w:ascii="Arial" w:hAnsi="Arial" w:cs="Arial"/>
                <w:b/>
                <w:sz w:val="16"/>
                <w:szCs w:val="16"/>
                <w:lang w:val="es-SV" w:eastAsia="es-SV"/>
              </w:rPr>
              <w:t>Reunión</w:t>
            </w:r>
            <w:r w:rsidRPr="00602EE3">
              <w:rPr>
                <w:rFonts w:ascii="Arial" w:hAnsi="Arial" w:cs="Arial"/>
                <w:b/>
                <w:sz w:val="16"/>
                <w:szCs w:val="16"/>
                <w:lang w:val="es-SV" w:eastAsia="es-SV"/>
              </w:rPr>
              <w:t>”,</w:t>
            </w:r>
            <w:r w:rsidRPr="00602EE3">
              <w:rPr>
                <w:rFonts w:ascii="Arial" w:hAnsi="Arial" w:cs="Arial"/>
                <w:sz w:val="16"/>
                <w:szCs w:val="16"/>
                <w:lang w:val="es-SV" w:eastAsia="es-SV"/>
              </w:rPr>
              <w:t xml:space="preserve"> y se envía el </w:t>
            </w:r>
            <w:r w:rsidR="0005730E">
              <w:rPr>
                <w:rFonts w:ascii="Arial" w:hAnsi="Arial" w:cs="Arial"/>
                <w:b/>
                <w:sz w:val="16"/>
                <w:szCs w:val="16"/>
                <w:lang w:val="es-SV" w:eastAsia="es-SV"/>
              </w:rPr>
              <w:t>F</w:t>
            </w:r>
            <w:r w:rsidRPr="00602EE3">
              <w:rPr>
                <w:rFonts w:ascii="Arial" w:hAnsi="Arial" w:cs="Arial"/>
                <w:b/>
                <w:sz w:val="16"/>
                <w:szCs w:val="16"/>
                <w:lang w:val="es-SV" w:eastAsia="es-SV"/>
              </w:rPr>
              <w:t>CT-11</w:t>
            </w:r>
            <w:r w:rsidRPr="00602EE3">
              <w:rPr>
                <w:rFonts w:ascii="Arial" w:hAnsi="Arial" w:cs="Arial"/>
                <w:sz w:val="16"/>
                <w:szCs w:val="16"/>
                <w:lang w:val="es-SV" w:eastAsia="es-SV"/>
              </w:rPr>
              <w:t xml:space="preserve"> </w:t>
            </w:r>
            <w:r w:rsidRPr="00602EE3">
              <w:rPr>
                <w:rFonts w:ascii="Arial" w:hAnsi="Arial" w:cs="Arial"/>
                <w:b/>
                <w:sz w:val="16"/>
                <w:szCs w:val="16"/>
                <w:lang w:val="es-SV" w:eastAsia="es-SV"/>
              </w:rPr>
              <w:t>“Aceptación de la Propuesta”</w:t>
            </w:r>
            <w:r w:rsidRPr="00602EE3">
              <w:rPr>
                <w:rFonts w:ascii="Arial" w:hAnsi="Arial" w:cs="Arial"/>
                <w:sz w:val="16"/>
                <w:szCs w:val="16"/>
                <w:lang w:val="es-SV" w:eastAsia="es-SV"/>
              </w:rPr>
              <w:t xml:space="preserve"> al contratista seleccionado.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02560" w14:textId="77777777" w:rsidR="00483980"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p w14:paraId="05C6BA4E" w14:textId="77777777" w:rsidR="00483980" w:rsidRPr="00F015E2" w:rsidRDefault="00483980" w:rsidP="00502A27">
            <w:pPr>
              <w:jc w:val="center"/>
              <w:rPr>
                <w:rFonts w:ascii="Arial" w:hAnsi="Arial" w:cs="Arial"/>
                <w:color w:val="000000"/>
                <w:sz w:val="16"/>
                <w:szCs w:val="16"/>
                <w:lang w:val="es-SV" w:eastAsia="es-SV"/>
              </w:rPr>
            </w:pPr>
          </w:p>
        </w:tc>
        <w:tc>
          <w:tcPr>
            <w:tcW w:w="1701" w:type="dxa"/>
            <w:vMerge/>
            <w:tcBorders>
              <w:left w:val="single" w:sz="4" w:space="0" w:color="auto"/>
              <w:bottom w:val="nil"/>
              <w:right w:val="single" w:sz="4" w:space="0" w:color="auto"/>
            </w:tcBorders>
            <w:shd w:val="clear" w:color="auto" w:fill="auto"/>
            <w:vAlign w:val="center"/>
          </w:tcPr>
          <w:p w14:paraId="33E6016D" w14:textId="77777777" w:rsidR="00483980" w:rsidRPr="00F015E2" w:rsidRDefault="00483980" w:rsidP="00EF0B55">
            <w:pPr>
              <w:jc w:val="center"/>
              <w:rPr>
                <w:rFonts w:ascii="Arial" w:hAnsi="Arial" w:cs="Arial"/>
                <w:color w:val="000000"/>
                <w:sz w:val="16"/>
                <w:szCs w:val="16"/>
                <w:lang w:val="es-SV" w:eastAsia="es-SV"/>
              </w:rPr>
            </w:pPr>
          </w:p>
        </w:tc>
      </w:tr>
      <w:tr w:rsidR="00483980" w:rsidRPr="00F015E2" w14:paraId="04D2213A" w14:textId="77777777" w:rsidTr="00483980">
        <w:trPr>
          <w:trHeight w:val="1529"/>
        </w:trPr>
        <w:tc>
          <w:tcPr>
            <w:tcW w:w="1014" w:type="dxa"/>
            <w:vMerge w:val="restart"/>
            <w:tcBorders>
              <w:top w:val="single" w:sz="4" w:space="0" w:color="auto"/>
              <w:left w:val="single" w:sz="4" w:space="0" w:color="auto"/>
              <w:right w:val="single" w:sz="4" w:space="0" w:color="auto"/>
            </w:tcBorders>
            <w:shd w:val="clear" w:color="auto" w:fill="auto"/>
            <w:vAlign w:val="center"/>
          </w:tcPr>
          <w:p w14:paraId="16AF3A3E"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3.3</w:t>
            </w:r>
          </w:p>
          <w:p w14:paraId="5B5A1817"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A5B13B5" w14:textId="77777777" w:rsidR="00483980" w:rsidRPr="00602EE3" w:rsidRDefault="00483980" w:rsidP="00B343CA">
            <w:pPr>
              <w:jc w:val="both"/>
              <w:rPr>
                <w:rFonts w:ascii="Arial" w:hAnsi="Arial" w:cs="Arial"/>
                <w:sz w:val="16"/>
                <w:szCs w:val="16"/>
                <w:lang w:val="es-SV" w:eastAsia="es-SV"/>
              </w:rPr>
            </w:pPr>
            <w:r w:rsidRPr="00602EE3">
              <w:rPr>
                <w:rFonts w:ascii="Arial" w:hAnsi="Arial" w:cs="Arial"/>
                <w:sz w:val="16"/>
                <w:szCs w:val="16"/>
                <w:lang w:val="es-SV" w:eastAsia="es-SV"/>
              </w:rPr>
              <w:t xml:space="preserve">Si el requerimiento es </w:t>
            </w:r>
            <w:r w:rsidRPr="00602EE3">
              <w:rPr>
                <w:rFonts w:ascii="Arial" w:hAnsi="Arial" w:cs="Arial"/>
                <w:b/>
                <w:sz w:val="16"/>
                <w:szCs w:val="16"/>
                <w:lang w:val="es-SV" w:eastAsia="es-SV"/>
              </w:rPr>
              <w:t>IGUAL O SUPERIO</w:t>
            </w:r>
            <w:r w:rsidR="00C6130D">
              <w:rPr>
                <w:rFonts w:ascii="Arial" w:hAnsi="Arial" w:cs="Arial"/>
                <w:b/>
                <w:sz w:val="16"/>
                <w:szCs w:val="16"/>
                <w:lang w:val="es-SV" w:eastAsia="es-SV"/>
              </w:rPr>
              <w:t>R</w:t>
            </w:r>
            <w:r w:rsidRPr="00602EE3">
              <w:rPr>
                <w:rFonts w:ascii="Arial" w:hAnsi="Arial" w:cs="Arial"/>
                <w:b/>
                <w:sz w:val="16"/>
                <w:szCs w:val="16"/>
                <w:lang w:val="es-SV" w:eastAsia="es-SV"/>
              </w:rPr>
              <w:t xml:space="preserve"> A 25 SMLMV </w:t>
            </w:r>
            <w:r w:rsidRPr="00602EE3">
              <w:rPr>
                <w:rFonts w:ascii="Arial" w:hAnsi="Arial" w:cs="Arial"/>
                <w:sz w:val="16"/>
                <w:szCs w:val="16"/>
                <w:lang w:val="es-SV" w:eastAsia="es-SV"/>
              </w:rPr>
              <w:t xml:space="preserve">inicia la búsqueda de proveedores (como mínimo 3 Proveedores) que estén o no inscritos en </w:t>
            </w:r>
            <w:r w:rsidR="00937862" w:rsidRPr="00602EE3">
              <w:rPr>
                <w:rFonts w:ascii="Arial" w:hAnsi="Arial" w:cs="Arial"/>
                <w:bCs/>
                <w:sz w:val="16"/>
                <w:szCs w:val="16"/>
                <w:lang w:val="es-SV" w:eastAsia="es-SV"/>
              </w:rPr>
              <w:t>el</w:t>
            </w:r>
            <w:r w:rsidR="0005730E">
              <w:rPr>
                <w:rFonts w:ascii="Arial" w:hAnsi="Arial" w:cs="Arial"/>
                <w:b/>
                <w:bCs/>
                <w:sz w:val="16"/>
                <w:szCs w:val="16"/>
                <w:lang w:val="es-SV" w:eastAsia="es-SV"/>
              </w:rPr>
              <w:t xml:space="preserve"> F</w:t>
            </w:r>
            <w:r w:rsidR="00937862" w:rsidRPr="00602EE3">
              <w:rPr>
                <w:rFonts w:ascii="Arial" w:hAnsi="Arial" w:cs="Arial"/>
                <w:b/>
                <w:bCs/>
                <w:sz w:val="16"/>
                <w:szCs w:val="16"/>
                <w:lang w:val="es-SV" w:eastAsia="es-SV"/>
              </w:rPr>
              <w:t xml:space="preserve">CT-12 </w:t>
            </w:r>
            <w:r w:rsidR="00C6130D">
              <w:rPr>
                <w:rFonts w:ascii="Arial" w:hAnsi="Arial" w:cs="Arial"/>
                <w:b/>
                <w:bCs/>
                <w:sz w:val="16"/>
                <w:szCs w:val="16"/>
                <w:lang w:val="es-SV" w:eastAsia="es-SV"/>
              </w:rPr>
              <w:t>“</w:t>
            </w:r>
            <w:r w:rsidR="00937862" w:rsidRPr="00602EE3">
              <w:rPr>
                <w:rFonts w:ascii="Arial" w:hAnsi="Arial" w:cs="Arial"/>
                <w:b/>
                <w:bCs/>
                <w:sz w:val="16"/>
                <w:szCs w:val="16"/>
                <w:lang w:val="es-SV" w:eastAsia="es-SV"/>
              </w:rPr>
              <w:t>Base de Datos de Proveedores</w:t>
            </w:r>
            <w:r w:rsidR="00C6130D">
              <w:rPr>
                <w:rFonts w:ascii="Arial" w:hAnsi="Arial" w:cs="Arial"/>
                <w:b/>
                <w:bCs/>
                <w:sz w:val="16"/>
                <w:szCs w:val="16"/>
                <w:lang w:val="es-SV" w:eastAsia="es-SV"/>
              </w:rPr>
              <w:t>”</w:t>
            </w:r>
            <w:r w:rsidR="00937862" w:rsidRPr="00602EE3">
              <w:rPr>
                <w:rFonts w:ascii="Arial" w:hAnsi="Arial" w:cs="Arial"/>
                <w:bCs/>
                <w:sz w:val="16"/>
                <w:szCs w:val="16"/>
                <w:lang w:val="es-SV" w:eastAsia="es-SV"/>
              </w:rPr>
              <w:t xml:space="preserve"> </w:t>
            </w:r>
            <w:r w:rsidRPr="00602EE3">
              <w:rPr>
                <w:rFonts w:ascii="Arial" w:hAnsi="Arial" w:cs="Arial"/>
                <w:sz w:val="16"/>
                <w:szCs w:val="16"/>
                <w:lang w:val="es-SV" w:eastAsia="es-SV"/>
              </w:rPr>
              <w:t>de la Universidad.</w:t>
            </w:r>
          </w:p>
          <w:p w14:paraId="030FC912" w14:textId="77777777" w:rsidR="00483980" w:rsidRPr="00602EE3" w:rsidRDefault="00483980" w:rsidP="00B343CA">
            <w:pPr>
              <w:jc w:val="both"/>
              <w:rPr>
                <w:rFonts w:ascii="Arial" w:hAnsi="Arial" w:cs="Arial"/>
                <w:sz w:val="16"/>
                <w:szCs w:val="16"/>
                <w:lang w:val="es-SV" w:eastAsia="es-SV"/>
              </w:rPr>
            </w:pPr>
          </w:p>
          <w:p w14:paraId="0FA16181" w14:textId="77777777" w:rsidR="00483980" w:rsidRPr="00602EE3" w:rsidRDefault="00602EE3" w:rsidP="006A12BD">
            <w:pPr>
              <w:jc w:val="both"/>
              <w:rPr>
                <w:rFonts w:ascii="Arial" w:hAnsi="Arial" w:cs="Arial"/>
                <w:sz w:val="16"/>
                <w:szCs w:val="16"/>
                <w:lang w:val="es-SV" w:eastAsia="es-SV"/>
              </w:rPr>
            </w:pPr>
            <w:r w:rsidRPr="00602EE3">
              <w:rPr>
                <w:rFonts w:ascii="Arial" w:hAnsi="Arial" w:cs="Arial"/>
                <w:sz w:val="16"/>
                <w:szCs w:val="16"/>
                <w:lang w:val="es-SV" w:eastAsia="es-SV"/>
              </w:rPr>
              <w:t xml:space="preserve">Diligencia el </w:t>
            </w:r>
            <w:r w:rsidR="0005730E">
              <w:rPr>
                <w:rFonts w:ascii="Arial" w:hAnsi="Arial" w:cs="Arial"/>
                <w:b/>
                <w:sz w:val="16"/>
                <w:szCs w:val="16"/>
                <w:lang w:val="es-SV" w:eastAsia="es-SV"/>
              </w:rPr>
              <w:t>F</w:t>
            </w:r>
            <w:r w:rsidR="00483980" w:rsidRPr="00602EE3">
              <w:rPr>
                <w:rFonts w:ascii="Arial" w:hAnsi="Arial" w:cs="Arial"/>
                <w:b/>
                <w:sz w:val="16"/>
                <w:szCs w:val="16"/>
                <w:lang w:val="es-SV" w:eastAsia="es-SV"/>
              </w:rPr>
              <w:t>CT-09 “Solicitud de Cotización”.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263A8D" w14:textId="77777777" w:rsidR="00483980" w:rsidRPr="00F015E2" w:rsidRDefault="00483980" w:rsidP="00502A27">
            <w:pPr>
              <w:jc w:val="center"/>
              <w:rPr>
                <w:rFonts w:ascii="Arial" w:hAnsi="Arial" w:cs="Arial"/>
                <w:color w:val="000000"/>
                <w:sz w:val="16"/>
                <w:szCs w:val="16"/>
                <w:lang w:val="es-SV" w:eastAsia="es-SV"/>
              </w:rPr>
            </w:pPr>
          </w:p>
        </w:tc>
        <w:tc>
          <w:tcPr>
            <w:tcW w:w="1701" w:type="dxa"/>
            <w:vMerge/>
            <w:tcBorders>
              <w:left w:val="single" w:sz="4" w:space="0" w:color="auto"/>
              <w:bottom w:val="nil"/>
              <w:right w:val="single" w:sz="4" w:space="0" w:color="auto"/>
            </w:tcBorders>
            <w:shd w:val="clear" w:color="auto" w:fill="auto"/>
            <w:vAlign w:val="center"/>
          </w:tcPr>
          <w:p w14:paraId="7EA115E6" w14:textId="77777777" w:rsidR="00483980" w:rsidRPr="00F015E2" w:rsidRDefault="00483980" w:rsidP="00EF0B55">
            <w:pPr>
              <w:jc w:val="center"/>
              <w:rPr>
                <w:rFonts w:ascii="Arial" w:hAnsi="Arial" w:cs="Arial"/>
                <w:color w:val="000000"/>
                <w:sz w:val="16"/>
                <w:szCs w:val="16"/>
                <w:lang w:val="es-SV" w:eastAsia="es-SV"/>
              </w:rPr>
            </w:pPr>
          </w:p>
        </w:tc>
      </w:tr>
      <w:tr w:rsidR="00483980" w:rsidRPr="00F015E2" w14:paraId="34C0DE1F" w14:textId="77777777" w:rsidTr="00483980">
        <w:trPr>
          <w:trHeight w:val="3128"/>
        </w:trPr>
        <w:tc>
          <w:tcPr>
            <w:tcW w:w="1014" w:type="dxa"/>
            <w:vMerge/>
            <w:tcBorders>
              <w:left w:val="single" w:sz="4" w:space="0" w:color="auto"/>
              <w:right w:val="single" w:sz="4" w:space="0" w:color="auto"/>
            </w:tcBorders>
            <w:shd w:val="clear" w:color="auto" w:fill="auto"/>
            <w:vAlign w:val="center"/>
          </w:tcPr>
          <w:p w14:paraId="0C516D8A"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AE3F4D7" w14:textId="77777777" w:rsidR="00483980" w:rsidRPr="00602EE3" w:rsidRDefault="00483980" w:rsidP="00502A27">
            <w:pPr>
              <w:jc w:val="both"/>
              <w:rPr>
                <w:rFonts w:ascii="Arial" w:hAnsi="Arial" w:cs="Arial"/>
                <w:b/>
                <w:sz w:val="16"/>
                <w:szCs w:val="16"/>
                <w:lang w:val="es-SV" w:eastAsia="es-SV"/>
              </w:rPr>
            </w:pPr>
            <w:r w:rsidRPr="00602EE3">
              <w:rPr>
                <w:rFonts w:ascii="Arial" w:hAnsi="Arial" w:cs="Arial"/>
                <w:sz w:val="16"/>
                <w:szCs w:val="16"/>
                <w:lang w:val="es-SV" w:eastAsia="es-SV"/>
              </w:rPr>
              <w:t xml:space="preserve">Realiza las recomendaciones para la solicitud de cotización mediante el </w:t>
            </w:r>
            <w:r w:rsidR="0005730E">
              <w:rPr>
                <w:rFonts w:ascii="Arial" w:hAnsi="Arial" w:cs="Arial"/>
                <w:b/>
                <w:sz w:val="16"/>
                <w:szCs w:val="16"/>
                <w:lang w:val="es-SV" w:eastAsia="es-SV"/>
              </w:rPr>
              <w:t>F</w:t>
            </w:r>
            <w:r w:rsidRPr="00602EE3">
              <w:rPr>
                <w:rFonts w:ascii="Arial" w:hAnsi="Arial" w:cs="Arial"/>
                <w:b/>
                <w:sz w:val="16"/>
                <w:szCs w:val="16"/>
                <w:lang w:val="es-SV" w:eastAsia="es-SV"/>
              </w:rPr>
              <w:t>CT-19 “Recomendación de Proponentes”.</w:t>
            </w:r>
          </w:p>
          <w:p w14:paraId="0634AE4E" w14:textId="77777777" w:rsidR="00483980" w:rsidRPr="00602EE3" w:rsidRDefault="00483980" w:rsidP="00502A27">
            <w:pPr>
              <w:jc w:val="both"/>
              <w:rPr>
                <w:rFonts w:ascii="Arial" w:hAnsi="Arial" w:cs="Arial"/>
                <w:b/>
                <w:sz w:val="16"/>
                <w:szCs w:val="16"/>
                <w:lang w:val="es-SV" w:eastAsia="es-SV"/>
              </w:rPr>
            </w:pPr>
          </w:p>
          <w:p w14:paraId="2E0FA3C7" w14:textId="77777777" w:rsidR="00483980" w:rsidRPr="00602EE3" w:rsidRDefault="00483980" w:rsidP="00502A27">
            <w:pPr>
              <w:jc w:val="both"/>
              <w:rPr>
                <w:rFonts w:ascii="Arial" w:hAnsi="Arial" w:cs="Arial"/>
                <w:sz w:val="16"/>
                <w:szCs w:val="16"/>
                <w:lang w:val="es-SV" w:eastAsia="es-SV"/>
              </w:rPr>
            </w:pPr>
            <w:r w:rsidRPr="00602EE3">
              <w:rPr>
                <w:rFonts w:ascii="Arial" w:hAnsi="Arial" w:cs="Arial"/>
                <w:sz w:val="16"/>
                <w:szCs w:val="16"/>
                <w:lang w:val="es-SV" w:eastAsia="es-SV"/>
              </w:rPr>
              <w:t xml:space="preserve">Elabora la invitación a cotizar mediante el </w:t>
            </w:r>
            <w:r w:rsidR="0005730E">
              <w:rPr>
                <w:rFonts w:ascii="Arial" w:hAnsi="Arial" w:cs="Arial"/>
                <w:b/>
                <w:sz w:val="16"/>
                <w:szCs w:val="16"/>
                <w:lang w:val="es-SV" w:eastAsia="es-SV"/>
              </w:rPr>
              <w:t>F</w:t>
            </w:r>
            <w:r w:rsidRPr="00602EE3">
              <w:rPr>
                <w:rFonts w:ascii="Arial" w:hAnsi="Arial" w:cs="Arial"/>
                <w:b/>
                <w:sz w:val="16"/>
                <w:szCs w:val="16"/>
                <w:lang w:val="es-SV" w:eastAsia="es-SV"/>
              </w:rPr>
              <w:t>CT-09 “Solicitud de Cotización”</w:t>
            </w:r>
            <w:r w:rsidRPr="00602EE3">
              <w:rPr>
                <w:rFonts w:ascii="Arial" w:hAnsi="Arial" w:cs="Arial"/>
                <w:sz w:val="16"/>
                <w:szCs w:val="16"/>
                <w:lang w:val="es-SV" w:eastAsia="es-SV"/>
              </w:rPr>
              <w:t>, firmada por el Ordenador del Gasto mediante correo electrónico o en medio físico.</w:t>
            </w:r>
          </w:p>
          <w:p w14:paraId="290AE109" w14:textId="77777777" w:rsidR="00483980" w:rsidRPr="00602EE3" w:rsidRDefault="00483980" w:rsidP="00502A27">
            <w:pPr>
              <w:jc w:val="both"/>
              <w:rPr>
                <w:rFonts w:ascii="Arial" w:hAnsi="Arial" w:cs="Arial"/>
                <w:sz w:val="16"/>
                <w:szCs w:val="16"/>
                <w:lang w:val="es-SV" w:eastAsia="es-SV"/>
              </w:rPr>
            </w:pPr>
          </w:p>
          <w:p w14:paraId="2167E4A6" w14:textId="77777777" w:rsidR="00483980" w:rsidRPr="00602EE3" w:rsidRDefault="00483980" w:rsidP="00502A27">
            <w:pPr>
              <w:jc w:val="both"/>
              <w:rPr>
                <w:rFonts w:ascii="Arial" w:hAnsi="Arial" w:cs="Arial"/>
                <w:sz w:val="16"/>
                <w:szCs w:val="16"/>
                <w:shd w:val="clear" w:color="auto" w:fill="FFFF00"/>
                <w:lang w:val="es-SV" w:eastAsia="es-SV"/>
              </w:rPr>
            </w:pPr>
            <w:r w:rsidRPr="00602EE3">
              <w:rPr>
                <w:rFonts w:ascii="Arial" w:hAnsi="Arial" w:cs="Arial"/>
                <w:b/>
                <w:sz w:val="16"/>
                <w:szCs w:val="16"/>
                <w:lang w:val="es-SV" w:eastAsia="es-SV"/>
              </w:rPr>
              <w:t>NOTA 1: Si se realizan solicitudes por más de 2 procesos con el mismo objeto, éstas se unen y se asignan al proceso de Vicerrectoría Administrativa y Financiera</w:t>
            </w:r>
            <w:r w:rsidRPr="00602EE3">
              <w:rPr>
                <w:rFonts w:ascii="Arial" w:hAnsi="Arial" w:cs="Arial"/>
                <w:sz w:val="16"/>
                <w:szCs w:val="16"/>
                <w:lang w:val="es-SV" w:eastAsia="es-SV"/>
              </w:rPr>
              <w:t>.</w:t>
            </w:r>
          </w:p>
          <w:p w14:paraId="29BB67A2" w14:textId="77777777" w:rsidR="00483980" w:rsidRPr="00602EE3" w:rsidRDefault="00483980" w:rsidP="00502A27">
            <w:pPr>
              <w:jc w:val="both"/>
              <w:rPr>
                <w:rFonts w:ascii="Arial" w:hAnsi="Arial" w:cs="Arial"/>
                <w:strike/>
                <w:sz w:val="16"/>
                <w:szCs w:val="16"/>
                <w:lang w:val="es-SV" w:eastAsia="es-SV"/>
              </w:rPr>
            </w:pPr>
          </w:p>
          <w:p w14:paraId="15837597" w14:textId="77777777" w:rsidR="00483980" w:rsidRPr="00602EE3" w:rsidRDefault="00483980" w:rsidP="00502A27">
            <w:pPr>
              <w:jc w:val="both"/>
              <w:rPr>
                <w:rFonts w:ascii="Arial" w:hAnsi="Arial" w:cs="Arial"/>
                <w:b/>
                <w:strike/>
                <w:sz w:val="16"/>
                <w:szCs w:val="16"/>
              </w:rPr>
            </w:pPr>
            <w:r w:rsidRPr="00602EE3">
              <w:rPr>
                <w:rFonts w:ascii="Arial" w:hAnsi="Arial" w:cs="Arial"/>
                <w:sz w:val="16"/>
                <w:szCs w:val="16"/>
                <w:lang w:val="es-SV" w:eastAsia="es-SV"/>
              </w:rPr>
              <w:t>En el caso de invitación para la ejecución de una obra, diligencia el</w:t>
            </w:r>
            <w:r w:rsidR="00ED7ABD">
              <w:rPr>
                <w:rFonts w:ascii="Arial" w:hAnsi="Arial" w:cs="Arial"/>
                <w:bCs/>
                <w:sz w:val="16"/>
                <w:szCs w:val="16"/>
                <w:lang w:val="es-SV" w:eastAsia="es-SV"/>
              </w:rPr>
              <w:t xml:space="preserve"> respectivo formato </w:t>
            </w:r>
            <w:r w:rsidR="0005730E">
              <w:rPr>
                <w:rFonts w:ascii="Arial" w:hAnsi="Arial" w:cs="Arial"/>
                <w:b/>
                <w:bCs/>
                <w:sz w:val="16"/>
                <w:szCs w:val="16"/>
                <w:lang w:val="es-SV" w:eastAsia="es-SV"/>
              </w:rPr>
              <w:t>F</w:t>
            </w:r>
            <w:r w:rsidRPr="00602EE3">
              <w:rPr>
                <w:rFonts w:ascii="Arial" w:hAnsi="Arial" w:cs="Arial"/>
                <w:b/>
                <w:bCs/>
                <w:sz w:val="16"/>
                <w:szCs w:val="16"/>
                <w:lang w:val="es-SV" w:eastAsia="es-SV"/>
              </w:rPr>
              <w:t>CT-23 “Términos de invitación”</w:t>
            </w:r>
            <w:r w:rsidRPr="00602EE3">
              <w:rPr>
                <w:rFonts w:ascii="Arial" w:hAnsi="Arial" w:cs="Arial"/>
                <w:b/>
                <w:strike/>
                <w:sz w:val="16"/>
                <w:szCs w:val="16"/>
              </w:rPr>
              <w:t>.</w:t>
            </w:r>
          </w:p>
          <w:p w14:paraId="6F42DD1F" w14:textId="77777777" w:rsidR="00483980" w:rsidRPr="00602EE3" w:rsidRDefault="00483980" w:rsidP="00502A27">
            <w:pPr>
              <w:jc w:val="both"/>
              <w:rPr>
                <w:rFonts w:ascii="Arial" w:hAnsi="Arial" w:cs="Arial"/>
                <w:strike/>
                <w:sz w:val="16"/>
                <w:szCs w:val="16"/>
              </w:rPr>
            </w:pPr>
          </w:p>
          <w:p w14:paraId="7329E219" w14:textId="77777777" w:rsidR="00483980" w:rsidRPr="00602EE3" w:rsidRDefault="00483980" w:rsidP="00D50719">
            <w:pPr>
              <w:jc w:val="both"/>
              <w:rPr>
                <w:rFonts w:ascii="Arial" w:hAnsi="Arial" w:cs="Arial"/>
                <w:b/>
                <w:sz w:val="16"/>
                <w:szCs w:val="16"/>
                <w:lang w:val="es-SV" w:eastAsia="es-SV"/>
              </w:rPr>
            </w:pPr>
            <w:r w:rsidRPr="00602EE3">
              <w:rPr>
                <w:rFonts w:ascii="Arial" w:hAnsi="Arial" w:cs="Arial"/>
                <w:b/>
                <w:sz w:val="16"/>
                <w:szCs w:val="16"/>
                <w:lang w:val="es-SV" w:eastAsia="es-SV"/>
              </w:rPr>
              <w:t>NOTA 2: Los correos electrónicos de envío y recepción de información, deben imprimirse y adjuntarse como soporte en cada legajo.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3D265"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vMerge/>
            <w:tcBorders>
              <w:left w:val="single" w:sz="4" w:space="0" w:color="auto"/>
              <w:bottom w:val="nil"/>
              <w:right w:val="single" w:sz="4" w:space="0" w:color="auto"/>
            </w:tcBorders>
            <w:shd w:val="clear" w:color="auto" w:fill="auto"/>
            <w:vAlign w:val="center"/>
          </w:tcPr>
          <w:p w14:paraId="613B232A" w14:textId="77777777" w:rsidR="00483980" w:rsidRPr="00F015E2" w:rsidRDefault="00483980" w:rsidP="00EF0B55">
            <w:pPr>
              <w:jc w:val="center"/>
              <w:rPr>
                <w:rFonts w:ascii="Arial" w:hAnsi="Arial" w:cs="Arial"/>
                <w:color w:val="000000"/>
                <w:sz w:val="16"/>
                <w:szCs w:val="16"/>
                <w:lang w:val="es-SV" w:eastAsia="es-SV"/>
              </w:rPr>
            </w:pPr>
          </w:p>
        </w:tc>
      </w:tr>
      <w:tr w:rsidR="00483980" w:rsidRPr="00F015E2" w14:paraId="6A540291" w14:textId="77777777" w:rsidTr="00483980">
        <w:trPr>
          <w:trHeight w:val="300"/>
        </w:trPr>
        <w:tc>
          <w:tcPr>
            <w:tcW w:w="1014" w:type="dxa"/>
            <w:vMerge/>
            <w:tcBorders>
              <w:left w:val="single" w:sz="4" w:space="0" w:color="auto"/>
              <w:right w:val="single" w:sz="4" w:space="0" w:color="auto"/>
            </w:tcBorders>
            <w:shd w:val="clear" w:color="auto" w:fill="auto"/>
            <w:vAlign w:val="center"/>
          </w:tcPr>
          <w:p w14:paraId="66161943"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nil"/>
              <w:bottom w:val="single" w:sz="4" w:space="0" w:color="auto"/>
              <w:right w:val="single" w:sz="4" w:space="0" w:color="auto"/>
            </w:tcBorders>
            <w:shd w:val="clear" w:color="auto" w:fill="auto"/>
            <w:vAlign w:val="center"/>
          </w:tcPr>
          <w:p w14:paraId="78D3FC8C" w14:textId="77777777" w:rsidR="00483980" w:rsidRPr="00F015E2" w:rsidRDefault="00483980" w:rsidP="00502A27">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Recepciona, revisa y consolida las cotizaciones remitidas por los Proveedores interesados.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8C858F"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4 Horas</w:t>
            </w:r>
          </w:p>
        </w:tc>
        <w:tc>
          <w:tcPr>
            <w:tcW w:w="1701" w:type="dxa"/>
            <w:vMerge/>
            <w:tcBorders>
              <w:left w:val="single" w:sz="4" w:space="0" w:color="auto"/>
              <w:right w:val="single" w:sz="4" w:space="0" w:color="auto"/>
            </w:tcBorders>
            <w:shd w:val="clear" w:color="auto" w:fill="auto"/>
            <w:vAlign w:val="center"/>
          </w:tcPr>
          <w:p w14:paraId="64ECC525" w14:textId="77777777" w:rsidR="00483980" w:rsidRPr="00F015E2" w:rsidRDefault="00483980" w:rsidP="00EF0B55">
            <w:pPr>
              <w:jc w:val="center"/>
              <w:rPr>
                <w:rFonts w:ascii="Arial" w:hAnsi="Arial" w:cs="Arial"/>
                <w:color w:val="000000"/>
                <w:sz w:val="16"/>
                <w:szCs w:val="16"/>
                <w:lang w:val="es-SV" w:eastAsia="es-SV"/>
              </w:rPr>
            </w:pPr>
          </w:p>
        </w:tc>
      </w:tr>
      <w:tr w:rsidR="00483980" w:rsidRPr="00F015E2" w14:paraId="0466B265" w14:textId="77777777" w:rsidTr="00483980">
        <w:trPr>
          <w:trHeight w:val="300"/>
        </w:trPr>
        <w:tc>
          <w:tcPr>
            <w:tcW w:w="1014" w:type="dxa"/>
            <w:vMerge/>
            <w:tcBorders>
              <w:left w:val="single" w:sz="4" w:space="0" w:color="auto"/>
              <w:right w:val="single" w:sz="4" w:space="0" w:color="auto"/>
            </w:tcBorders>
            <w:shd w:val="clear" w:color="auto" w:fill="auto"/>
            <w:vAlign w:val="center"/>
          </w:tcPr>
          <w:p w14:paraId="33F3649F"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nil"/>
              <w:bottom w:val="single" w:sz="4" w:space="0" w:color="auto"/>
              <w:right w:val="single" w:sz="4" w:space="0" w:color="auto"/>
            </w:tcBorders>
            <w:shd w:val="clear" w:color="auto" w:fill="auto"/>
            <w:vAlign w:val="center"/>
          </w:tcPr>
          <w:p w14:paraId="1B67E97A" w14:textId="77777777" w:rsidR="00483980" w:rsidRPr="00602EE3" w:rsidRDefault="00483980" w:rsidP="00FC5D8F">
            <w:pPr>
              <w:jc w:val="both"/>
              <w:rPr>
                <w:rFonts w:ascii="Arial" w:hAnsi="Arial" w:cs="Arial"/>
                <w:sz w:val="16"/>
                <w:szCs w:val="16"/>
                <w:lang w:val="es-SV" w:eastAsia="es-SV"/>
              </w:rPr>
            </w:pPr>
            <w:r w:rsidRPr="00602EE3">
              <w:rPr>
                <w:rFonts w:ascii="Arial" w:hAnsi="Arial" w:cs="Arial"/>
                <w:sz w:val="16"/>
                <w:szCs w:val="16"/>
                <w:lang w:val="es-SV" w:eastAsia="es-SV"/>
              </w:rPr>
              <w:t>Remite las cotizaciones mediante el correo electrónico institucional para concepto técnico al posible supervisor pertinente. (cuando la adquisición del bien o prestación del servicio lo amerite)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74AC42"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2 días</w:t>
            </w:r>
          </w:p>
        </w:tc>
        <w:tc>
          <w:tcPr>
            <w:tcW w:w="1701" w:type="dxa"/>
            <w:vMerge/>
            <w:tcBorders>
              <w:left w:val="single" w:sz="4" w:space="0" w:color="auto"/>
              <w:bottom w:val="single" w:sz="4" w:space="0" w:color="auto"/>
              <w:right w:val="single" w:sz="4" w:space="0" w:color="auto"/>
            </w:tcBorders>
            <w:shd w:val="clear" w:color="auto" w:fill="auto"/>
            <w:vAlign w:val="center"/>
          </w:tcPr>
          <w:p w14:paraId="23014FFF" w14:textId="77777777" w:rsidR="00483980" w:rsidRPr="00F015E2" w:rsidRDefault="00483980" w:rsidP="00502A27">
            <w:pPr>
              <w:jc w:val="center"/>
              <w:rPr>
                <w:rFonts w:ascii="Arial" w:hAnsi="Arial" w:cs="Arial"/>
                <w:color w:val="000000"/>
                <w:sz w:val="16"/>
                <w:szCs w:val="16"/>
                <w:lang w:val="es-SV" w:eastAsia="es-SV"/>
              </w:rPr>
            </w:pPr>
          </w:p>
        </w:tc>
      </w:tr>
      <w:tr w:rsidR="00483980" w:rsidRPr="00F015E2" w14:paraId="0873C2A6" w14:textId="77777777" w:rsidTr="00483980">
        <w:trPr>
          <w:trHeight w:val="300"/>
        </w:trPr>
        <w:tc>
          <w:tcPr>
            <w:tcW w:w="1014" w:type="dxa"/>
            <w:vMerge/>
            <w:tcBorders>
              <w:left w:val="single" w:sz="4" w:space="0" w:color="auto"/>
              <w:right w:val="single" w:sz="4" w:space="0" w:color="auto"/>
            </w:tcBorders>
            <w:shd w:val="clear" w:color="auto" w:fill="auto"/>
            <w:vAlign w:val="center"/>
          </w:tcPr>
          <w:p w14:paraId="72D68E7A"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nil"/>
              <w:bottom w:val="single" w:sz="4" w:space="0" w:color="auto"/>
              <w:right w:val="single" w:sz="4" w:space="0" w:color="auto"/>
            </w:tcBorders>
            <w:shd w:val="clear" w:color="auto" w:fill="auto"/>
            <w:vAlign w:val="center"/>
          </w:tcPr>
          <w:p w14:paraId="2C24CA98" w14:textId="77777777" w:rsidR="00483980" w:rsidRPr="004C60AF" w:rsidRDefault="00483980" w:rsidP="00502A27">
            <w:pPr>
              <w:jc w:val="both"/>
              <w:rPr>
                <w:rFonts w:ascii="Arial" w:hAnsi="Arial" w:cs="Arial"/>
                <w:bCs/>
                <w:sz w:val="16"/>
                <w:szCs w:val="16"/>
                <w:lang w:val="es-SV" w:eastAsia="es-SV"/>
              </w:rPr>
            </w:pPr>
            <w:r w:rsidRPr="00F015E2">
              <w:rPr>
                <w:rFonts w:ascii="Arial" w:hAnsi="Arial" w:cs="Arial"/>
                <w:bCs/>
                <w:color w:val="000000"/>
                <w:sz w:val="16"/>
                <w:szCs w:val="16"/>
                <w:lang w:val="es-SV" w:eastAsia="es-SV"/>
              </w:rPr>
              <w:t>Si no supera el monto (150 SMLV), v</w:t>
            </w:r>
            <w:r w:rsidR="004C60AF">
              <w:rPr>
                <w:rFonts w:ascii="Arial" w:hAnsi="Arial" w:cs="Arial"/>
                <w:bCs/>
                <w:color w:val="000000"/>
                <w:sz w:val="16"/>
                <w:szCs w:val="16"/>
                <w:lang w:val="es-SV" w:eastAsia="es-SV"/>
              </w:rPr>
              <w:t xml:space="preserve">erifica y evalúa las propuestas </w:t>
            </w:r>
            <w:r w:rsidRPr="004C60AF">
              <w:rPr>
                <w:rFonts w:ascii="Arial" w:hAnsi="Arial" w:cs="Arial"/>
                <w:bCs/>
                <w:sz w:val="16"/>
                <w:szCs w:val="16"/>
                <w:lang w:val="es-SV" w:eastAsia="es-SV"/>
              </w:rPr>
              <w:t xml:space="preserve">mediante el </w:t>
            </w:r>
            <w:r w:rsidR="0005730E">
              <w:rPr>
                <w:rFonts w:ascii="Arial" w:hAnsi="Arial" w:cs="Arial"/>
                <w:b/>
                <w:bCs/>
                <w:sz w:val="16"/>
                <w:szCs w:val="16"/>
                <w:lang w:val="es-SV" w:eastAsia="es-SV"/>
              </w:rPr>
              <w:t>F</w:t>
            </w:r>
            <w:r w:rsidRPr="004C60AF">
              <w:rPr>
                <w:rFonts w:ascii="Arial" w:hAnsi="Arial" w:cs="Arial"/>
                <w:b/>
                <w:bCs/>
                <w:sz w:val="16"/>
                <w:szCs w:val="16"/>
                <w:lang w:val="es-SV" w:eastAsia="es-SV"/>
              </w:rPr>
              <w:t>CT-10 “Evaluación de Propuestas Oferentes de Bienes y/o Servicios”</w:t>
            </w:r>
            <w:r w:rsidRPr="004C60AF">
              <w:rPr>
                <w:rFonts w:ascii="Arial" w:hAnsi="Arial" w:cs="Arial"/>
                <w:bCs/>
                <w:sz w:val="16"/>
                <w:szCs w:val="16"/>
                <w:lang w:val="es-SV" w:eastAsia="es-SV"/>
              </w:rPr>
              <w:t xml:space="preserve"> y las adjunta a la documentación soporte (legajo) y la presenta al líder del proceso para su aprobación mediante la firma. </w:t>
            </w:r>
          </w:p>
          <w:p w14:paraId="1A7CEED4" w14:textId="77777777" w:rsidR="00483980" w:rsidRPr="004C60AF" w:rsidRDefault="00483980" w:rsidP="00502A27">
            <w:pPr>
              <w:jc w:val="both"/>
              <w:rPr>
                <w:rFonts w:ascii="Arial" w:hAnsi="Arial" w:cs="Arial"/>
                <w:bCs/>
                <w:sz w:val="16"/>
                <w:szCs w:val="16"/>
                <w:lang w:val="es-SV" w:eastAsia="es-SV"/>
              </w:rPr>
            </w:pPr>
          </w:p>
          <w:p w14:paraId="45E30B0A" w14:textId="77777777" w:rsidR="00483980" w:rsidRPr="004C60AF" w:rsidRDefault="00483980" w:rsidP="00502A27">
            <w:pPr>
              <w:jc w:val="both"/>
              <w:rPr>
                <w:rFonts w:ascii="Arial" w:hAnsi="Arial" w:cs="Arial"/>
                <w:bCs/>
                <w:sz w:val="16"/>
                <w:szCs w:val="16"/>
                <w:lang w:val="es-SV" w:eastAsia="es-SV"/>
              </w:rPr>
            </w:pPr>
            <w:r w:rsidRPr="004C60AF">
              <w:rPr>
                <w:rFonts w:ascii="Arial" w:hAnsi="Arial" w:cs="Arial"/>
                <w:bCs/>
                <w:sz w:val="16"/>
                <w:szCs w:val="16"/>
                <w:lang w:val="es-SV" w:eastAsia="es-SV"/>
              </w:rPr>
              <w:t>De lo contrario v</w:t>
            </w:r>
            <w:r w:rsidR="006F6066">
              <w:rPr>
                <w:rFonts w:ascii="Arial" w:hAnsi="Arial" w:cs="Arial"/>
                <w:bCs/>
                <w:sz w:val="16"/>
                <w:szCs w:val="16"/>
                <w:lang w:val="es-SV" w:eastAsia="es-SV"/>
              </w:rPr>
              <w:t>erifica y evalúa las propuestas</w:t>
            </w:r>
            <w:r w:rsidRPr="004C60AF">
              <w:rPr>
                <w:rFonts w:ascii="Arial" w:hAnsi="Arial" w:cs="Arial"/>
                <w:bCs/>
                <w:sz w:val="16"/>
                <w:szCs w:val="16"/>
                <w:lang w:val="es-SV" w:eastAsia="es-SV"/>
              </w:rPr>
              <w:t xml:space="preserve"> para la presentación a la Junta Asesora de Contratos, quien revisa, </w:t>
            </w:r>
            <w:r w:rsidR="004C60AF" w:rsidRPr="004C60AF">
              <w:rPr>
                <w:rFonts w:ascii="Arial" w:hAnsi="Arial" w:cs="Arial"/>
                <w:bCs/>
                <w:sz w:val="16"/>
                <w:szCs w:val="16"/>
                <w:lang w:val="es-SV" w:eastAsia="es-SV"/>
              </w:rPr>
              <w:t xml:space="preserve">evalúa y recomienda mediante el </w:t>
            </w:r>
            <w:r w:rsidRPr="004C60AF">
              <w:rPr>
                <w:rFonts w:ascii="Arial" w:hAnsi="Arial" w:cs="Arial"/>
                <w:b/>
                <w:sz w:val="16"/>
                <w:szCs w:val="16"/>
                <w:lang w:val="es-SV" w:eastAsia="es-SV"/>
              </w:rPr>
              <w:t xml:space="preserve">FAC-08 “Acta de Reunión” </w:t>
            </w:r>
            <w:r w:rsidRPr="004C60AF">
              <w:rPr>
                <w:rFonts w:ascii="Arial" w:hAnsi="Arial" w:cs="Arial"/>
                <w:sz w:val="16"/>
                <w:szCs w:val="16"/>
                <w:lang w:val="es-SV" w:eastAsia="es-SV"/>
              </w:rPr>
              <w:t>(solo para cuantías superiores a 150 mmlv).</w:t>
            </w:r>
          </w:p>
          <w:p w14:paraId="322B582C" w14:textId="77777777" w:rsidR="00483980" w:rsidRPr="004C60AF" w:rsidRDefault="00483980" w:rsidP="00502A27">
            <w:pPr>
              <w:jc w:val="both"/>
              <w:rPr>
                <w:rFonts w:ascii="Arial" w:hAnsi="Arial" w:cs="Arial"/>
                <w:bCs/>
                <w:sz w:val="16"/>
                <w:szCs w:val="16"/>
                <w:lang w:val="es-SV" w:eastAsia="es-SV"/>
              </w:rPr>
            </w:pPr>
          </w:p>
          <w:p w14:paraId="43E26C25" w14:textId="77777777" w:rsidR="00483980" w:rsidRPr="004C60AF" w:rsidRDefault="00483980" w:rsidP="00502A27">
            <w:pPr>
              <w:jc w:val="both"/>
              <w:rPr>
                <w:rFonts w:ascii="Arial" w:hAnsi="Arial" w:cs="Arial"/>
                <w:bCs/>
                <w:sz w:val="16"/>
                <w:szCs w:val="16"/>
                <w:lang w:val="es-SV" w:eastAsia="es-SV"/>
              </w:rPr>
            </w:pPr>
            <w:r w:rsidRPr="004C60AF">
              <w:rPr>
                <w:rFonts w:ascii="Arial" w:hAnsi="Arial" w:cs="Arial"/>
                <w:bCs/>
                <w:sz w:val="16"/>
                <w:szCs w:val="16"/>
                <w:lang w:val="es-SV" w:eastAsia="es-SV"/>
              </w:rPr>
              <w:t xml:space="preserve">Con base en la evaluación diligencia el </w:t>
            </w:r>
            <w:r w:rsidR="0005730E">
              <w:rPr>
                <w:rFonts w:ascii="Arial" w:hAnsi="Arial" w:cs="Arial"/>
                <w:b/>
                <w:bCs/>
                <w:sz w:val="16"/>
                <w:szCs w:val="16"/>
                <w:lang w:val="es-SV" w:eastAsia="es-SV"/>
              </w:rPr>
              <w:t>F</w:t>
            </w:r>
            <w:r w:rsidRPr="004C60AF">
              <w:rPr>
                <w:rFonts w:ascii="Arial" w:hAnsi="Arial" w:cs="Arial"/>
                <w:b/>
                <w:bCs/>
                <w:sz w:val="16"/>
                <w:szCs w:val="16"/>
                <w:lang w:val="es-SV" w:eastAsia="es-SV"/>
              </w:rPr>
              <w:t xml:space="preserve">CT-11 “Aceptación de la Propuesta” </w:t>
            </w:r>
            <w:r w:rsidRPr="004C60AF">
              <w:rPr>
                <w:rFonts w:ascii="Arial" w:hAnsi="Arial" w:cs="Arial"/>
                <w:bCs/>
                <w:sz w:val="16"/>
                <w:szCs w:val="16"/>
                <w:lang w:val="es-SV" w:eastAsia="es-SV"/>
              </w:rPr>
              <w:t>y lo envía al proveedor seleccionado.</w:t>
            </w:r>
          </w:p>
          <w:p w14:paraId="605BB150" w14:textId="77777777" w:rsidR="00483980" w:rsidRPr="004C60AF" w:rsidRDefault="00483980" w:rsidP="00502A27">
            <w:pPr>
              <w:jc w:val="both"/>
              <w:rPr>
                <w:rFonts w:ascii="Arial" w:hAnsi="Arial" w:cs="Arial"/>
                <w:bCs/>
                <w:sz w:val="16"/>
                <w:szCs w:val="16"/>
                <w:lang w:val="es-SV" w:eastAsia="es-SV"/>
              </w:rPr>
            </w:pPr>
          </w:p>
          <w:p w14:paraId="38AE3D27" w14:textId="77777777" w:rsidR="00483980" w:rsidRPr="00DB4185" w:rsidRDefault="00483980" w:rsidP="00934723">
            <w:pPr>
              <w:jc w:val="both"/>
              <w:rPr>
                <w:rFonts w:ascii="Arial" w:hAnsi="Arial" w:cs="Arial"/>
                <w:bCs/>
                <w:color w:val="FF0000"/>
                <w:sz w:val="16"/>
                <w:szCs w:val="16"/>
                <w:lang w:val="es-SV" w:eastAsia="es-SV"/>
              </w:rPr>
            </w:pPr>
            <w:r w:rsidRPr="004C60AF">
              <w:rPr>
                <w:rFonts w:ascii="Arial" w:hAnsi="Arial" w:cs="Arial"/>
                <w:bCs/>
                <w:sz w:val="16"/>
                <w:szCs w:val="16"/>
                <w:lang w:val="es-SV" w:eastAsia="es-SV"/>
              </w:rPr>
              <w:t>En caso de declaración desierta del proceso, (</w:t>
            </w:r>
            <w:r w:rsidR="004C60AF" w:rsidRPr="004C60AF">
              <w:rPr>
                <w:rFonts w:ascii="Arial" w:hAnsi="Arial" w:cs="Arial"/>
                <w:bCs/>
                <w:sz w:val="16"/>
                <w:szCs w:val="16"/>
                <w:lang w:val="es-SV" w:eastAsia="es-SV"/>
              </w:rPr>
              <w:t>se enviará</w:t>
            </w:r>
            <w:r w:rsidRPr="004C60AF">
              <w:rPr>
                <w:rFonts w:ascii="Arial" w:hAnsi="Arial" w:cs="Arial"/>
                <w:bCs/>
                <w:sz w:val="16"/>
                <w:szCs w:val="16"/>
                <w:lang w:val="es-SV" w:eastAsia="es-SV"/>
              </w:rPr>
              <w:t xml:space="preserve"> comunicación a los proponentes invitados</w:t>
            </w:r>
            <w:r w:rsidR="004C60AF" w:rsidRPr="004C60AF">
              <w:rPr>
                <w:rFonts w:ascii="Arial" w:hAnsi="Arial" w:cs="Arial"/>
                <w:bCs/>
                <w:sz w:val="16"/>
                <w:szCs w:val="16"/>
                <w:lang w:val="es-SV" w:eastAsia="es-SV"/>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6CDB03" w14:textId="77777777" w:rsidR="00483980" w:rsidRPr="00F015E2" w:rsidRDefault="00483980" w:rsidP="00502A27">
            <w:pPr>
              <w:jc w:val="center"/>
              <w:rPr>
                <w:rFonts w:ascii="Arial" w:hAnsi="Arial" w:cs="Arial"/>
                <w:color w:val="000000"/>
                <w:sz w:val="16"/>
                <w:szCs w:val="16"/>
                <w:lang w:val="es-SV" w:eastAsia="es-SV"/>
              </w:rPr>
            </w:pPr>
          </w:p>
          <w:p w14:paraId="5E1AAD66"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 a  3 días hábiles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7AFB72" w14:textId="77777777" w:rsidR="00483980" w:rsidRPr="00F015E2" w:rsidRDefault="00483980" w:rsidP="00F1142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Funcionarios</w:t>
            </w:r>
          </w:p>
          <w:p w14:paraId="490D12A4" w14:textId="77777777" w:rsidR="00483980" w:rsidRPr="00F015E2" w:rsidRDefault="00483980" w:rsidP="00F1142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Asignados en Contratación</w:t>
            </w:r>
          </w:p>
          <w:p w14:paraId="1590E955" w14:textId="77777777" w:rsidR="00483980" w:rsidRPr="00F015E2" w:rsidRDefault="00483980" w:rsidP="004263F4">
            <w:pPr>
              <w:jc w:val="center"/>
              <w:rPr>
                <w:rFonts w:ascii="Arial" w:hAnsi="Arial" w:cs="Arial"/>
                <w:color w:val="000000"/>
                <w:sz w:val="16"/>
                <w:szCs w:val="16"/>
                <w:lang w:val="es-SV" w:eastAsia="es-SV"/>
              </w:rPr>
            </w:pPr>
          </w:p>
          <w:p w14:paraId="73542DDA" w14:textId="77777777" w:rsidR="00483980" w:rsidRPr="00F015E2" w:rsidRDefault="00483980" w:rsidP="00502A27">
            <w:pPr>
              <w:jc w:val="center"/>
              <w:rPr>
                <w:rFonts w:ascii="Arial" w:hAnsi="Arial" w:cs="Arial"/>
                <w:color w:val="000000"/>
                <w:sz w:val="16"/>
                <w:szCs w:val="16"/>
                <w:lang w:eastAsia="es-SV"/>
              </w:rPr>
            </w:pPr>
          </w:p>
          <w:p w14:paraId="7F700B70"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Junta Asesora de contratos (mayor a 150  </w:t>
            </w:r>
            <w:proofErr w:type="spellStart"/>
            <w:r w:rsidRPr="00F015E2">
              <w:rPr>
                <w:rFonts w:ascii="Arial" w:hAnsi="Arial" w:cs="Arial"/>
                <w:color w:val="000000"/>
                <w:sz w:val="16"/>
                <w:szCs w:val="16"/>
                <w:lang w:val="es-SV" w:eastAsia="es-SV"/>
              </w:rPr>
              <w:t>smmlv</w:t>
            </w:r>
            <w:proofErr w:type="spellEnd"/>
            <w:r w:rsidRPr="00F015E2">
              <w:rPr>
                <w:rFonts w:ascii="Arial" w:hAnsi="Arial" w:cs="Arial"/>
                <w:color w:val="000000"/>
                <w:sz w:val="16"/>
                <w:szCs w:val="16"/>
                <w:lang w:val="es-SV" w:eastAsia="es-SV"/>
              </w:rPr>
              <w:t>)</w:t>
            </w:r>
          </w:p>
        </w:tc>
      </w:tr>
      <w:tr w:rsidR="00483980" w:rsidRPr="00F015E2" w14:paraId="00AE68BB" w14:textId="77777777" w:rsidTr="00483980">
        <w:trPr>
          <w:trHeight w:val="300"/>
        </w:trPr>
        <w:tc>
          <w:tcPr>
            <w:tcW w:w="1014" w:type="dxa"/>
            <w:vMerge/>
            <w:tcBorders>
              <w:left w:val="single" w:sz="4" w:space="0" w:color="auto"/>
              <w:bottom w:val="single" w:sz="4" w:space="0" w:color="auto"/>
              <w:right w:val="single" w:sz="4" w:space="0" w:color="auto"/>
            </w:tcBorders>
            <w:shd w:val="clear" w:color="auto" w:fill="auto"/>
            <w:vAlign w:val="center"/>
          </w:tcPr>
          <w:p w14:paraId="5BFF10A0" w14:textId="77777777" w:rsidR="00483980" w:rsidRPr="00F015E2" w:rsidRDefault="00483980" w:rsidP="00502A27">
            <w:pPr>
              <w:jc w:val="center"/>
              <w:rPr>
                <w:rFonts w:ascii="Arial" w:hAnsi="Arial" w:cs="Arial"/>
                <w:bCs/>
                <w:color w:val="000000"/>
                <w:sz w:val="16"/>
                <w:szCs w:val="16"/>
                <w:lang w:val="es-SV" w:eastAsia="es-SV"/>
              </w:rPr>
            </w:pP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632DBE69" w14:textId="77777777" w:rsidR="00483980" w:rsidRPr="004C60AF" w:rsidRDefault="00483980" w:rsidP="00502A27">
            <w:pPr>
              <w:jc w:val="both"/>
              <w:rPr>
                <w:rFonts w:ascii="Arial" w:hAnsi="Arial" w:cs="Arial"/>
                <w:bCs/>
                <w:sz w:val="16"/>
                <w:szCs w:val="16"/>
                <w:lang w:val="es-SV" w:eastAsia="es-SV"/>
              </w:rPr>
            </w:pPr>
            <w:r w:rsidRPr="00F015E2">
              <w:rPr>
                <w:rFonts w:ascii="Arial" w:hAnsi="Arial" w:cs="Arial"/>
                <w:bCs/>
                <w:color w:val="000000"/>
                <w:sz w:val="16"/>
                <w:szCs w:val="16"/>
                <w:lang w:val="es-SV" w:eastAsia="es-SV"/>
              </w:rPr>
              <w:t>Adjudica el contrato</w:t>
            </w:r>
            <w:r w:rsidRPr="004C60AF">
              <w:rPr>
                <w:rFonts w:ascii="Arial" w:hAnsi="Arial" w:cs="Arial"/>
                <w:bCs/>
                <w:sz w:val="16"/>
                <w:szCs w:val="16"/>
                <w:lang w:val="es-SV" w:eastAsia="es-SV"/>
              </w:rPr>
              <w:t xml:space="preserve">, diligencia el </w:t>
            </w:r>
            <w:r w:rsidR="0005730E">
              <w:rPr>
                <w:rFonts w:ascii="Arial" w:hAnsi="Arial" w:cs="Arial"/>
                <w:b/>
                <w:bCs/>
                <w:sz w:val="16"/>
                <w:szCs w:val="16"/>
                <w:lang w:val="es-SV" w:eastAsia="es-SV"/>
              </w:rPr>
              <w:t>F</w:t>
            </w:r>
            <w:r w:rsidRPr="004C60AF">
              <w:rPr>
                <w:rFonts w:ascii="Arial" w:hAnsi="Arial" w:cs="Arial"/>
                <w:b/>
                <w:bCs/>
                <w:sz w:val="16"/>
                <w:szCs w:val="16"/>
                <w:lang w:val="es-SV" w:eastAsia="es-SV"/>
              </w:rPr>
              <w:t xml:space="preserve">CT-11 “Aceptación de la Propuesta” </w:t>
            </w:r>
            <w:r w:rsidRPr="004C60AF">
              <w:rPr>
                <w:rFonts w:ascii="Arial" w:hAnsi="Arial" w:cs="Arial"/>
                <w:bCs/>
                <w:sz w:val="16"/>
                <w:szCs w:val="16"/>
                <w:lang w:val="es-SV" w:eastAsia="es-SV"/>
              </w:rPr>
              <w:t>y lo envía por correo electrónico al Proveedor seleccionado.</w:t>
            </w:r>
          </w:p>
          <w:p w14:paraId="6CEEBEBF" w14:textId="77777777" w:rsidR="00483980" w:rsidRPr="004C60AF" w:rsidRDefault="00483980" w:rsidP="00502A27">
            <w:pPr>
              <w:jc w:val="both"/>
              <w:rPr>
                <w:rFonts w:ascii="Arial" w:hAnsi="Arial" w:cs="Arial"/>
                <w:bCs/>
                <w:sz w:val="16"/>
                <w:szCs w:val="16"/>
                <w:lang w:val="es-SV" w:eastAsia="es-SV"/>
              </w:rPr>
            </w:pPr>
          </w:p>
          <w:p w14:paraId="1E18A837" w14:textId="77777777" w:rsidR="00483980" w:rsidRPr="004C60AF" w:rsidRDefault="00483980" w:rsidP="00502A27">
            <w:pPr>
              <w:jc w:val="both"/>
              <w:rPr>
                <w:rFonts w:ascii="Arial" w:hAnsi="Arial" w:cs="Arial"/>
                <w:b/>
                <w:bCs/>
                <w:sz w:val="16"/>
                <w:szCs w:val="16"/>
                <w:lang w:val="es-SV" w:eastAsia="es-SV"/>
              </w:rPr>
            </w:pPr>
          </w:p>
          <w:p w14:paraId="32F9FF27" w14:textId="77777777" w:rsidR="00483980" w:rsidRPr="004C60AF" w:rsidRDefault="00483980" w:rsidP="005B3FAF">
            <w:pPr>
              <w:jc w:val="both"/>
              <w:rPr>
                <w:rFonts w:ascii="Arial" w:hAnsi="Arial" w:cs="Arial"/>
                <w:b/>
                <w:bCs/>
                <w:sz w:val="16"/>
                <w:szCs w:val="16"/>
                <w:lang w:val="es-SV" w:eastAsia="es-SV"/>
              </w:rPr>
            </w:pPr>
            <w:r w:rsidRPr="004C60AF">
              <w:rPr>
                <w:rFonts w:ascii="Arial" w:hAnsi="Arial" w:cs="Arial"/>
                <w:b/>
                <w:bCs/>
                <w:sz w:val="16"/>
                <w:szCs w:val="16"/>
                <w:lang w:val="es-SV" w:eastAsia="es-SV"/>
              </w:rPr>
              <w:t>NOTA 1: La documentación requerida al proveedor en la solicitud debe ser entregada en la Universidad o enviada al correo electrónico institucional, dentro de los cinco (05) días hábiles a partir del envío de la notificación.</w:t>
            </w:r>
          </w:p>
          <w:p w14:paraId="3BBE4559" w14:textId="77777777" w:rsidR="00483980" w:rsidRPr="004C60AF" w:rsidRDefault="00483980" w:rsidP="005B3FAF">
            <w:pPr>
              <w:jc w:val="both"/>
              <w:rPr>
                <w:rFonts w:ascii="Arial" w:hAnsi="Arial" w:cs="Arial"/>
                <w:b/>
                <w:bCs/>
                <w:sz w:val="16"/>
                <w:szCs w:val="16"/>
                <w:lang w:val="es-SV" w:eastAsia="es-SV"/>
              </w:rPr>
            </w:pPr>
          </w:p>
          <w:p w14:paraId="0D773A6E" w14:textId="77777777" w:rsidR="00483980" w:rsidRPr="004C60AF" w:rsidRDefault="00483980" w:rsidP="005B3FAF">
            <w:pPr>
              <w:jc w:val="both"/>
              <w:rPr>
                <w:rFonts w:ascii="Arial" w:hAnsi="Arial" w:cs="Arial"/>
                <w:b/>
                <w:bCs/>
                <w:sz w:val="16"/>
                <w:szCs w:val="16"/>
                <w:lang w:val="es-SV" w:eastAsia="es-SV"/>
              </w:rPr>
            </w:pPr>
            <w:r w:rsidRPr="004C60AF">
              <w:rPr>
                <w:rFonts w:ascii="Arial" w:hAnsi="Arial" w:cs="Arial"/>
                <w:b/>
                <w:sz w:val="16"/>
                <w:szCs w:val="16"/>
                <w:lang w:val="es-SV" w:eastAsia="es-SV"/>
              </w:rPr>
              <w:t>NOTA 2: Los correos electrónicos de envío se adjuntan al expediente.</w:t>
            </w:r>
          </w:p>
          <w:p w14:paraId="3209524C" w14:textId="77777777" w:rsidR="00483980" w:rsidRPr="004C60AF" w:rsidRDefault="00483980" w:rsidP="00502A27">
            <w:pPr>
              <w:jc w:val="both"/>
              <w:rPr>
                <w:rFonts w:ascii="Arial" w:hAnsi="Arial" w:cs="Arial"/>
                <w:bCs/>
                <w:sz w:val="16"/>
                <w:szCs w:val="16"/>
                <w:lang w:val="es-SV" w:eastAsia="es-SV"/>
              </w:rPr>
            </w:pPr>
          </w:p>
          <w:p w14:paraId="2AA6FA43" w14:textId="77777777" w:rsidR="00483980" w:rsidRPr="004C60AF" w:rsidRDefault="00483980" w:rsidP="005B3FAF">
            <w:pPr>
              <w:jc w:val="both"/>
              <w:rPr>
                <w:rFonts w:ascii="Arial" w:hAnsi="Arial" w:cs="Arial"/>
                <w:b/>
                <w:bCs/>
                <w:sz w:val="16"/>
                <w:szCs w:val="16"/>
                <w:lang w:val="es-SV" w:eastAsia="es-SV"/>
              </w:rPr>
            </w:pPr>
            <w:r w:rsidRPr="004C60AF">
              <w:rPr>
                <w:rFonts w:ascii="Arial" w:hAnsi="Arial" w:cs="Arial"/>
                <w:b/>
                <w:bCs/>
                <w:sz w:val="16"/>
                <w:szCs w:val="16"/>
                <w:lang w:val="es-SV" w:eastAsia="es-SV"/>
              </w:rPr>
              <w:t>NOTA 3: En caso de no allegar los documentos dentro de los términos anteriormente descritos, se tiene en cuenta la segunda propuesta más favorable.</w:t>
            </w:r>
          </w:p>
          <w:p w14:paraId="62DBAF35" w14:textId="77777777" w:rsidR="00483980" w:rsidRPr="00F015E2" w:rsidRDefault="00483980" w:rsidP="00502A27">
            <w:pPr>
              <w:jc w:val="both"/>
              <w:rPr>
                <w:rFonts w:ascii="Arial" w:hAnsi="Arial" w:cs="Arial"/>
                <w:bCs/>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DD806A"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1 día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941528"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Según la cuantía: </w:t>
            </w:r>
          </w:p>
          <w:p w14:paraId="07FC97A5" w14:textId="77777777" w:rsidR="00483980" w:rsidRPr="00F015E2" w:rsidRDefault="00483980" w:rsidP="00502A27">
            <w:pPr>
              <w:jc w:val="center"/>
              <w:rPr>
                <w:rFonts w:ascii="Arial" w:hAnsi="Arial" w:cs="Arial"/>
                <w:color w:val="000000"/>
                <w:sz w:val="16"/>
                <w:szCs w:val="16"/>
                <w:lang w:val="es-SV" w:eastAsia="es-SV"/>
              </w:rPr>
            </w:pPr>
          </w:p>
          <w:p w14:paraId="00524F04" w14:textId="77777777" w:rsidR="00483980" w:rsidRPr="00F015E2" w:rsidRDefault="00483980" w:rsidP="008D6A5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Ordenadores del Gasto</w:t>
            </w:r>
          </w:p>
          <w:p w14:paraId="70ADF729" w14:textId="77777777" w:rsidR="00483980" w:rsidRPr="00F015E2" w:rsidRDefault="00483980" w:rsidP="008D6A54">
            <w:pPr>
              <w:rPr>
                <w:rFonts w:ascii="Arial" w:hAnsi="Arial" w:cs="Arial"/>
                <w:color w:val="000000"/>
                <w:sz w:val="16"/>
                <w:szCs w:val="16"/>
                <w:lang w:val="es-SV" w:eastAsia="es-SV"/>
              </w:rPr>
            </w:pPr>
          </w:p>
          <w:p w14:paraId="5CEFCE44" w14:textId="77777777" w:rsidR="00483980" w:rsidRPr="00F015E2" w:rsidRDefault="00483980" w:rsidP="008D6A54">
            <w:pPr>
              <w:jc w:val="center"/>
              <w:rPr>
                <w:rFonts w:ascii="Arial" w:hAnsi="Arial" w:cs="Arial"/>
                <w:color w:val="000000"/>
                <w:sz w:val="16"/>
                <w:szCs w:val="16"/>
              </w:rPr>
            </w:pPr>
          </w:p>
          <w:p w14:paraId="76C8DDFE" w14:textId="77777777" w:rsidR="00483980" w:rsidRPr="00F015E2" w:rsidRDefault="00483980" w:rsidP="008D6A54">
            <w:pPr>
              <w:jc w:val="center"/>
              <w:rPr>
                <w:rFonts w:ascii="Arial" w:hAnsi="Arial" w:cs="Arial"/>
                <w:color w:val="000000"/>
                <w:sz w:val="16"/>
                <w:szCs w:val="16"/>
              </w:rPr>
            </w:pPr>
          </w:p>
          <w:p w14:paraId="12F94A91" w14:textId="77777777" w:rsidR="00483980" w:rsidRPr="00F015E2" w:rsidRDefault="00483980" w:rsidP="005B3FAF">
            <w:pPr>
              <w:jc w:val="center"/>
              <w:rPr>
                <w:rFonts w:ascii="Arial" w:hAnsi="Arial" w:cs="Arial"/>
                <w:color w:val="000000"/>
                <w:sz w:val="16"/>
                <w:szCs w:val="16"/>
                <w:lang w:val="es-SV" w:eastAsia="es-SV"/>
              </w:rPr>
            </w:pPr>
          </w:p>
        </w:tc>
      </w:tr>
      <w:tr w:rsidR="00EA2873" w:rsidRPr="00F015E2" w14:paraId="0E35CFB3" w14:textId="77777777" w:rsidTr="004B1783">
        <w:trPr>
          <w:trHeight w:val="422"/>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DF48F6C" w14:textId="77777777" w:rsidR="00EA2873" w:rsidRPr="00F015E2" w:rsidRDefault="00EA2873" w:rsidP="00502A27">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4</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110F2CC9" w14:textId="5E9E0C49" w:rsidR="00EA2873" w:rsidRPr="00F015E2" w:rsidRDefault="00EA2873" w:rsidP="00EA2873">
            <w:pPr>
              <w:rPr>
                <w:rFonts w:ascii="Arial" w:hAnsi="Arial" w:cs="Arial"/>
                <w:b/>
                <w:color w:val="000000"/>
                <w:sz w:val="16"/>
                <w:szCs w:val="16"/>
                <w:lang w:val="es-SV" w:eastAsia="es-SV"/>
              </w:rPr>
            </w:pPr>
            <w:r w:rsidRPr="00F015E2">
              <w:rPr>
                <w:rFonts w:ascii="Arial" w:hAnsi="Arial" w:cs="Arial"/>
                <w:b/>
                <w:bCs/>
                <w:color w:val="000000"/>
                <w:sz w:val="16"/>
                <w:szCs w:val="16"/>
                <w:lang w:val="es-SV" w:eastAsia="es-SV"/>
              </w:rPr>
              <w:t>OFERTA PÚBLICA</w:t>
            </w:r>
          </w:p>
        </w:tc>
      </w:tr>
      <w:tr w:rsidR="00483980" w:rsidRPr="00F015E2" w14:paraId="33832392"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16DADBD"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4.1</w:t>
            </w:r>
          </w:p>
        </w:tc>
        <w:tc>
          <w:tcPr>
            <w:tcW w:w="4525" w:type="dxa"/>
            <w:tcBorders>
              <w:top w:val="single" w:sz="4" w:space="0" w:color="auto"/>
              <w:left w:val="nil"/>
              <w:bottom w:val="single" w:sz="4" w:space="0" w:color="auto"/>
              <w:right w:val="single" w:sz="4" w:space="0" w:color="auto"/>
            </w:tcBorders>
            <w:shd w:val="clear" w:color="auto" w:fill="auto"/>
            <w:vAlign w:val="center"/>
          </w:tcPr>
          <w:p w14:paraId="27AF0FD7" w14:textId="77777777" w:rsidR="00483980" w:rsidRPr="00D51B01" w:rsidRDefault="004C60AF" w:rsidP="00502A27">
            <w:pPr>
              <w:jc w:val="both"/>
              <w:rPr>
                <w:rFonts w:ascii="Arial" w:hAnsi="Arial" w:cs="Arial"/>
                <w:b/>
                <w:color w:val="FF0000"/>
                <w:sz w:val="16"/>
                <w:szCs w:val="16"/>
              </w:rPr>
            </w:pPr>
            <w:r>
              <w:rPr>
                <w:rFonts w:ascii="Arial" w:hAnsi="Arial" w:cs="Arial"/>
                <w:bCs/>
                <w:color w:val="000000"/>
                <w:sz w:val="16"/>
                <w:szCs w:val="16"/>
                <w:lang w:val="es-SV" w:eastAsia="es-SV"/>
              </w:rPr>
              <w:t xml:space="preserve">Se diligencia el </w:t>
            </w:r>
            <w:r w:rsidR="003967E7">
              <w:rPr>
                <w:rFonts w:ascii="Arial" w:hAnsi="Arial" w:cs="Arial"/>
                <w:b/>
                <w:sz w:val="16"/>
                <w:szCs w:val="16"/>
              </w:rPr>
              <w:t>F</w:t>
            </w:r>
            <w:r w:rsidR="00483980" w:rsidRPr="004C60AF">
              <w:rPr>
                <w:rFonts w:ascii="Arial" w:hAnsi="Arial" w:cs="Arial"/>
                <w:b/>
                <w:sz w:val="16"/>
                <w:szCs w:val="16"/>
              </w:rPr>
              <w:t>CT-23 “Términos de Invitación”</w:t>
            </w:r>
            <w:r w:rsidR="00483980" w:rsidRPr="004C60AF">
              <w:rPr>
                <w:rFonts w:ascii="Arial" w:hAnsi="Arial" w:cs="Arial"/>
                <w:sz w:val="16"/>
                <w:szCs w:val="16"/>
              </w:rPr>
              <w:t xml:space="preserve"> teniendo en cuenta el requerimiento y se lleva para la aprobación de la junta asesora de contratos dejando como evidencia el </w:t>
            </w:r>
            <w:r w:rsidR="00483980" w:rsidRPr="004C60AF">
              <w:rPr>
                <w:rFonts w:ascii="Arial" w:hAnsi="Arial" w:cs="Arial"/>
                <w:b/>
                <w:bCs/>
                <w:sz w:val="16"/>
                <w:szCs w:val="16"/>
                <w:lang w:val="es-SV" w:eastAsia="es-SV"/>
              </w:rPr>
              <w:t>FAC- 08 “Acta de Reunión”.</w:t>
            </w:r>
          </w:p>
          <w:p w14:paraId="01FF7F54" w14:textId="77777777" w:rsidR="00483980" w:rsidRPr="00F015E2" w:rsidRDefault="00483980" w:rsidP="00502A27">
            <w:pPr>
              <w:jc w:val="both"/>
              <w:rPr>
                <w:rFonts w:ascii="Arial" w:hAnsi="Arial" w:cs="Arial"/>
                <w:bCs/>
                <w:color w:val="000000"/>
                <w:sz w:val="16"/>
                <w:szCs w:val="16"/>
                <w:lang w:val="es-SV" w:eastAsia="es-SV"/>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1C47349"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3 días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879316" w14:textId="77777777" w:rsidR="00483980" w:rsidRPr="00F015E2" w:rsidRDefault="00483980" w:rsidP="005B3FAF">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p w14:paraId="74227C1F" w14:textId="77777777" w:rsidR="00483980" w:rsidRPr="00F015E2" w:rsidRDefault="00483980" w:rsidP="005B3FAF">
            <w:pPr>
              <w:jc w:val="center"/>
              <w:rPr>
                <w:rFonts w:ascii="Arial" w:hAnsi="Arial" w:cs="Arial"/>
                <w:color w:val="000000"/>
                <w:sz w:val="16"/>
                <w:szCs w:val="16"/>
                <w:lang w:val="es-SV" w:eastAsia="es-SV"/>
              </w:rPr>
            </w:pPr>
          </w:p>
          <w:p w14:paraId="6A0095E3" w14:textId="77777777" w:rsidR="00483980" w:rsidRPr="00F015E2" w:rsidRDefault="00483980" w:rsidP="005B3FAF">
            <w:pPr>
              <w:jc w:val="center"/>
              <w:rPr>
                <w:rFonts w:ascii="Arial" w:hAnsi="Arial" w:cs="Arial"/>
                <w:color w:val="000000"/>
                <w:sz w:val="16"/>
                <w:szCs w:val="16"/>
                <w:lang w:val="es-SV" w:eastAsia="es-SV"/>
              </w:rPr>
            </w:pPr>
            <w:r w:rsidRPr="00F015E2">
              <w:rPr>
                <w:rFonts w:ascii="Arial" w:hAnsi="Arial" w:cs="Arial"/>
                <w:color w:val="000000"/>
                <w:sz w:val="16"/>
                <w:szCs w:val="16"/>
              </w:rPr>
              <w:t>Junta Asesora de Contratos</w:t>
            </w:r>
          </w:p>
        </w:tc>
      </w:tr>
      <w:tr w:rsidR="00483980" w:rsidRPr="00F015E2" w14:paraId="47D2AAAA"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8F8666A"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4.2</w:t>
            </w:r>
          </w:p>
        </w:tc>
        <w:tc>
          <w:tcPr>
            <w:tcW w:w="4525" w:type="dxa"/>
            <w:tcBorders>
              <w:top w:val="single" w:sz="4" w:space="0" w:color="auto"/>
              <w:left w:val="nil"/>
              <w:bottom w:val="single" w:sz="4" w:space="0" w:color="auto"/>
              <w:right w:val="single" w:sz="4" w:space="0" w:color="auto"/>
            </w:tcBorders>
            <w:shd w:val="clear" w:color="auto" w:fill="auto"/>
            <w:vAlign w:val="center"/>
          </w:tcPr>
          <w:p w14:paraId="7C7DCA32" w14:textId="77777777" w:rsidR="00483980" w:rsidRPr="00F015E2" w:rsidRDefault="00483980" w:rsidP="00502A27">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Se publica </w:t>
            </w:r>
            <w:r>
              <w:rPr>
                <w:rFonts w:ascii="Arial" w:hAnsi="Arial" w:cs="Arial"/>
                <w:bCs/>
                <w:color w:val="000000"/>
                <w:sz w:val="16"/>
                <w:szCs w:val="16"/>
                <w:lang w:val="es-SV" w:eastAsia="es-SV"/>
              </w:rPr>
              <w:t xml:space="preserve">el </w:t>
            </w:r>
            <w:r w:rsidR="003967E7">
              <w:rPr>
                <w:rFonts w:ascii="Arial" w:hAnsi="Arial" w:cs="Arial"/>
                <w:b/>
                <w:sz w:val="16"/>
                <w:szCs w:val="16"/>
              </w:rPr>
              <w:t>F</w:t>
            </w:r>
            <w:r w:rsidRPr="004C60AF">
              <w:rPr>
                <w:rFonts w:ascii="Arial" w:hAnsi="Arial" w:cs="Arial"/>
                <w:b/>
                <w:sz w:val="16"/>
                <w:szCs w:val="16"/>
              </w:rPr>
              <w:t xml:space="preserve">CT-23 “Términos de Invitación” </w:t>
            </w:r>
            <w:r w:rsidRPr="004C60AF">
              <w:rPr>
                <w:rFonts w:ascii="Arial" w:hAnsi="Arial" w:cs="Arial"/>
                <w:bCs/>
                <w:sz w:val="16"/>
                <w:szCs w:val="16"/>
                <w:lang w:val="es-SV" w:eastAsia="es-SV"/>
              </w:rPr>
              <w:t>en cartelera de la Secretaría General y en la página web de la Universidad.</w:t>
            </w:r>
          </w:p>
          <w:p w14:paraId="00C2CA44" w14:textId="77777777" w:rsidR="00483980" w:rsidRPr="00F015E2" w:rsidRDefault="00483980" w:rsidP="00502A27">
            <w:pPr>
              <w:jc w:val="both"/>
              <w:rPr>
                <w:rFonts w:ascii="Arial" w:hAnsi="Arial" w:cs="Arial"/>
                <w:bCs/>
                <w:color w:val="000000"/>
                <w:sz w:val="16"/>
                <w:szCs w:val="16"/>
                <w:lang w:val="es-SV" w:eastAsia="es-SV"/>
              </w:rPr>
            </w:pPr>
          </w:p>
          <w:p w14:paraId="4BD64DF9" w14:textId="77777777" w:rsidR="00483980" w:rsidRPr="00F015E2" w:rsidRDefault="00483980" w:rsidP="00135EDE">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Igualmente, dentro del plazo de la oferta </w:t>
            </w:r>
            <w:r w:rsidR="00C6130D" w:rsidRPr="00F015E2">
              <w:rPr>
                <w:rFonts w:ascii="Arial" w:hAnsi="Arial" w:cs="Arial"/>
                <w:bCs/>
                <w:color w:val="000000"/>
                <w:sz w:val="16"/>
                <w:szCs w:val="16"/>
                <w:lang w:val="es-SV" w:eastAsia="es-SV"/>
              </w:rPr>
              <w:t>pública, los</w:t>
            </w:r>
            <w:r w:rsidRPr="00F015E2">
              <w:rPr>
                <w:rFonts w:ascii="Arial" w:hAnsi="Arial" w:cs="Arial"/>
                <w:bCs/>
                <w:color w:val="000000"/>
                <w:sz w:val="16"/>
                <w:szCs w:val="16"/>
                <w:lang w:val="es-SV" w:eastAsia="es-SV"/>
              </w:rPr>
              <w:t xml:space="preserve"> interesados pueden solicitar, por </w:t>
            </w:r>
            <w:r w:rsidR="00C6130D" w:rsidRPr="00F015E2">
              <w:rPr>
                <w:rFonts w:ascii="Arial" w:hAnsi="Arial" w:cs="Arial"/>
                <w:bCs/>
                <w:color w:val="000000"/>
                <w:sz w:val="16"/>
                <w:szCs w:val="16"/>
                <w:lang w:val="es-SV" w:eastAsia="es-SV"/>
              </w:rPr>
              <w:t>escrito, información adicional sobre los aspectos de lo sometido a oferta</w:t>
            </w:r>
            <w:r w:rsidRPr="00F015E2">
              <w:rPr>
                <w:rFonts w:ascii="Arial" w:hAnsi="Arial" w:cs="Arial"/>
                <w:bCs/>
                <w:color w:val="000000"/>
                <w:sz w:val="16"/>
                <w:szCs w:val="16"/>
                <w:lang w:val="es-SV" w:eastAsia="es-SV"/>
              </w:rPr>
              <w:t xml:space="preserve">.  La </w:t>
            </w:r>
            <w:r w:rsidR="00C6130D" w:rsidRPr="00F015E2">
              <w:rPr>
                <w:rFonts w:ascii="Arial" w:hAnsi="Arial" w:cs="Arial"/>
                <w:bCs/>
                <w:color w:val="000000"/>
                <w:sz w:val="16"/>
                <w:szCs w:val="16"/>
                <w:lang w:val="es-SV" w:eastAsia="es-SV"/>
              </w:rPr>
              <w:t xml:space="preserve">Universidad evalúa la oportunidad y pertinencia de </w:t>
            </w:r>
            <w:r w:rsidR="008F4F1D" w:rsidRPr="00F015E2">
              <w:rPr>
                <w:rFonts w:ascii="Arial" w:hAnsi="Arial" w:cs="Arial"/>
                <w:bCs/>
                <w:color w:val="000000"/>
                <w:sz w:val="16"/>
                <w:szCs w:val="16"/>
                <w:lang w:val="es-SV" w:eastAsia="es-SV"/>
              </w:rPr>
              <w:t>la solicitud y en caso de</w:t>
            </w:r>
            <w:r w:rsidRPr="00F015E2">
              <w:rPr>
                <w:rFonts w:ascii="Arial" w:hAnsi="Arial" w:cs="Arial"/>
                <w:bCs/>
                <w:color w:val="000000"/>
                <w:sz w:val="16"/>
                <w:szCs w:val="16"/>
                <w:lang w:val="es-SV" w:eastAsia="es-SV"/>
              </w:rPr>
              <w:t xml:space="preserve"> </w:t>
            </w:r>
            <w:r w:rsidR="008F4F1D" w:rsidRPr="00F015E2">
              <w:rPr>
                <w:rFonts w:ascii="Arial" w:hAnsi="Arial" w:cs="Arial"/>
                <w:bCs/>
                <w:color w:val="000000"/>
                <w:sz w:val="16"/>
                <w:szCs w:val="16"/>
                <w:lang w:val="es-SV" w:eastAsia="es-SV"/>
              </w:rPr>
              <w:t>producirse una respuesta, ésta será comunicada</w:t>
            </w:r>
            <w:r w:rsidRPr="00F015E2">
              <w:rPr>
                <w:rFonts w:ascii="Arial" w:hAnsi="Arial" w:cs="Arial"/>
                <w:bCs/>
                <w:color w:val="000000"/>
                <w:sz w:val="16"/>
                <w:szCs w:val="16"/>
                <w:lang w:val="es-SV" w:eastAsia="es-SV"/>
              </w:rPr>
              <w:t xml:space="preserve"> al interesado, así como también </w:t>
            </w:r>
            <w:r w:rsidR="008F4F1D" w:rsidRPr="00F015E2">
              <w:rPr>
                <w:rFonts w:ascii="Arial" w:hAnsi="Arial" w:cs="Arial"/>
                <w:bCs/>
                <w:color w:val="000000"/>
                <w:sz w:val="16"/>
                <w:szCs w:val="16"/>
                <w:lang w:val="es-SV" w:eastAsia="es-SV"/>
              </w:rPr>
              <w:t>a todas las demás personas a</w:t>
            </w:r>
            <w:r w:rsidRPr="00F015E2">
              <w:rPr>
                <w:rFonts w:ascii="Arial" w:hAnsi="Arial" w:cs="Arial"/>
                <w:bCs/>
                <w:color w:val="000000"/>
                <w:sz w:val="16"/>
                <w:szCs w:val="16"/>
                <w:lang w:val="es-SV" w:eastAsia="es-SV"/>
              </w:rPr>
              <w:t xml:space="preserve"> través de la página web institucional.</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7A16EE"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5 días hábiles</w:t>
            </w:r>
          </w:p>
        </w:tc>
        <w:tc>
          <w:tcPr>
            <w:tcW w:w="1701" w:type="dxa"/>
            <w:vMerge w:val="restart"/>
            <w:tcBorders>
              <w:top w:val="single" w:sz="4" w:space="0" w:color="auto"/>
              <w:left w:val="nil"/>
              <w:right w:val="single" w:sz="4" w:space="0" w:color="auto"/>
            </w:tcBorders>
            <w:shd w:val="clear" w:color="auto" w:fill="auto"/>
            <w:vAlign w:val="center"/>
          </w:tcPr>
          <w:p w14:paraId="21CEAD16" w14:textId="77777777" w:rsidR="00483980" w:rsidRPr="00F015E2" w:rsidRDefault="00483980" w:rsidP="005B3FAF">
            <w:pPr>
              <w:jc w:val="center"/>
              <w:rPr>
                <w:rFonts w:ascii="Arial" w:hAnsi="Arial" w:cs="Arial"/>
                <w:color w:val="000000"/>
                <w:sz w:val="16"/>
                <w:szCs w:val="16"/>
                <w:lang w:val="es-SV" w:eastAsia="es-SV"/>
              </w:rPr>
            </w:pPr>
          </w:p>
          <w:p w14:paraId="10D2EBF4" w14:textId="77777777" w:rsidR="00483980" w:rsidRPr="00F015E2" w:rsidRDefault="00483980" w:rsidP="005B3FAF">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Secretaria General</w:t>
            </w:r>
          </w:p>
          <w:p w14:paraId="06B2A3A5" w14:textId="77777777" w:rsidR="00483980" w:rsidRPr="00F015E2" w:rsidRDefault="00483980" w:rsidP="005B3FAF">
            <w:pPr>
              <w:jc w:val="center"/>
              <w:rPr>
                <w:rFonts w:ascii="Arial" w:hAnsi="Arial" w:cs="Arial"/>
                <w:color w:val="000000"/>
                <w:sz w:val="16"/>
                <w:szCs w:val="16"/>
                <w:lang w:val="es-SV" w:eastAsia="es-SV"/>
              </w:rPr>
            </w:pPr>
          </w:p>
          <w:p w14:paraId="0E3CA6AB" w14:textId="77777777" w:rsidR="00483980" w:rsidRPr="00F015E2" w:rsidRDefault="00483980" w:rsidP="005B3FAF">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4DE85F1C"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7EA0C9A"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4.3</w:t>
            </w:r>
          </w:p>
        </w:tc>
        <w:tc>
          <w:tcPr>
            <w:tcW w:w="4525" w:type="dxa"/>
            <w:tcBorders>
              <w:top w:val="single" w:sz="4" w:space="0" w:color="auto"/>
              <w:left w:val="nil"/>
              <w:bottom w:val="single" w:sz="4" w:space="0" w:color="auto"/>
              <w:right w:val="single" w:sz="4" w:space="0" w:color="auto"/>
            </w:tcBorders>
            <w:shd w:val="clear" w:color="auto" w:fill="auto"/>
            <w:vAlign w:val="center"/>
          </w:tcPr>
          <w:p w14:paraId="68F26FC5" w14:textId="77777777" w:rsidR="00483980" w:rsidRPr="00F015E2" w:rsidRDefault="00483980" w:rsidP="004C60AF">
            <w:pPr>
              <w:jc w:val="both"/>
              <w:rPr>
                <w:rFonts w:ascii="Arial" w:hAnsi="Arial" w:cs="Arial"/>
                <w:b/>
                <w:color w:val="000000"/>
                <w:sz w:val="16"/>
                <w:szCs w:val="16"/>
              </w:rPr>
            </w:pPr>
            <w:r w:rsidRPr="00F015E2">
              <w:rPr>
                <w:rFonts w:ascii="Arial" w:hAnsi="Arial" w:cs="Arial"/>
                <w:bCs/>
                <w:color w:val="000000"/>
                <w:sz w:val="16"/>
                <w:szCs w:val="16"/>
                <w:lang w:val="es-SV" w:eastAsia="es-SV"/>
              </w:rPr>
              <w:t xml:space="preserve">Cumplido el plazo para presentar ofertas, </w:t>
            </w:r>
            <w:r w:rsidRPr="00F015E2">
              <w:rPr>
                <w:rFonts w:ascii="Arial" w:hAnsi="Arial" w:cs="Arial"/>
                <w:color w:val="000000"/>
                <w:sz w:val="16"/>
                <w:szCs w:val="16"/>
              </w:rPr>
              <w:t>se</w:t>
            </w:r>
            <w:r>
              <w:rPr>
                <w:rFonts w:ascii="Arial" w:hAnsi="Arial" w:cs="Arial"/>
                <w:color w:val="000000"/>
                <w:sz w:val="16"/>
                <w:szCs w:val="16"/>
              </w:rPr>
              <w:t xml:space="preserve"> </w:t>
            </w:r>
            <w:r w:rsidRPr="004C60AF">
              <w:rPr>
                <w:rFonts w:ascii="Arial" w:hAnsi="Arial" w:cs="Arial"/>
                <w:sz w:val="16"/>
                <w:szCs w:val="16"/>
              </w:rPr>
              <w:t>reciben</w:t>
            </w:r>
            <w:r w:rsidR="004C60AF">
              <w:rPr>
                <w:rFonts w:ascii="Arial" w:hAnsi="Arial" w:cs="Arial"/>
                <w:color w:val="000000"/>
                <w:sz w:val="16"/>
                <w:szCs w:val="16"/>
              </w:rPr>
              <w:t xml:space="preserve"> </w:t>
            </w:r>
            <w:r w:rsidRPr="00F015E2">
              <w:rPr>
                <w:rFonts w:ascii="Arial" w:hAnsi="Arial" w:cs="Arial"/>
                <w:color w:val="000000"/>
                <w:sz w:val="16"/>
                <w:szCs w:val="16"/>
              </w:rPr>
              <w:t>las propuestas</w:t>
            </w:r>
            <w:r>
              <w:rPr>
                <w:rFonts w:ascii="Arial" w:hAnsi="Arial" w:cs="Arial"/>
                <w:color w:val="000000"/>
                <w:sz w:val="16"/>
                <w:szCs w:val="16"/>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B6D446"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10 minutos</w:t>
            </w:r>
          </w:p>
        </w:tc>
        <w:tc>
          <w:tcPr>
            <w:tcW w:w="1701" w:type="dxa"/>
            <w:vMerge/>
            <w:tcBorders>
              <w:left w:val="nil"/>
              <w:bottom w:val="single" w:sz="4" w:space="0" w:color="auto"/>
              <w:right w:val="single" w:sz="4" w:space="0" w:color="auto"/>
            </w:tcBorders>
            <w:shd w:val="clear" w:color="auto" w:fill="auto"/>
          </w:tcPr>
          <w:p w14:paraId="7BFA56FF" w14:textId="77777777" w:rsidR="00483980" w:rsidRPr="00F015E2" w:rsidRDefault="00483980" w:rsidP="00502A27">
            <w:pPr>
              <w:jc w:val="center"/>
              <w:rPr>
                <w:color w:val="000000"/>
              </w:rPr>
            </w:pPr>
          </w:p>
        </w:tc>
      </w:tr>
      <w:tr w:rsidR="00483980" w:rsidRPr="00F015E2" w14:paraId="57AA6D15"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695935B"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4.4</w:t>
            </w:r>
          </w:p>
        </w:tc>
        <w:tc>
          <w:tcPr>
            <w:tcW w:w="4525" w:type="dxa"/>
            <w:tcBorders>
              <w:top w:val="single" w:sz="4" w:space="0" w:color="auto"/>
              <w:left w:val="nil"/>
              <w:bottom w:val="single" w:sz="4" w:space="0" w:color="auto"/>
              <w:right w:val="single" w:sz="4" w:space="0" w:color="auto"/>
            </w:tcBorders>
            <w:shd w:val="clear" w:color="auto" w:fill="auto"/>
            <w:vAlign w:val="center"/>
          </w:tcPr>
          <w:p w14:paraId="1342F044" w14:textId="77777777" w:rsidR="00483980" w:rsidRPr="004C60AF" w:rsidRDefault="00483980" w:rsidP="00502A27">
            <w:pPr>
              <w:jc w:val="both"/>
              <w:rPr>
                <w:rFonts w:ascii="Arial" w:hAnsi="Arial" w:cs="Arial"/>
                <w:bCs/>
                <w:sz w:val="16"/>
                <w:szCs w:val="16"/>
                <w:lang w:val="es-SV" w:eastAsia="es-SV"/>
              </w:rPr>
            </w:pPr>
            <w:r w:rsidRPr="004C60AF">
              <w:rPr>
                <w:rFonts w:ascii="Arial" w:hAnsi="Arial" w:cs="Arial"/>
                <w:bCs/>
                <w:sz w:val="16"/>
                <w:szCs w:val="16"/>
                <w:lang w:val="es-SV" w:eastAsia="es-SV"/>
              </w:rPr>
              <w:t xml:space="preserve">Evalúa las propuestas en el </w:t>
            </w:r>
            <w:r w:rsidR="003967E7">
              <w:rPr>
                <w:rFonts w:ascii="Arial" w:hAnsi="Arial" w:cs="Arial"/>
                <w:b/>
                <w:bCs/>
                <w:sz w:val="16"/>
                <w:szCs w:val="16"/>
                <w:lang w:val="es-SV" w:eastAsia="es-SV"/>
              </w:rPr>
              <w:t>F</w:t>
            </w:r>
            <w:r w:rsidRPr="004C60AF">
              <w:rPr>
                <w:rFonts w:ascii="Arial" w:hAnsi="Arial" w:cs="Arial"/>
                <w:b/>
                <w:bCs/>
                <w:sz w:val="16"/>
                <w:szCs w:val="16"/>
                <w:lang w:val="es-SV" w:eastAsia="es-SV"/>
              </w:rPr>
              <w:t>CT-10 “Evaluación de Propuestas Oferentes de Bienes y/o Servicios”</w:t>
            </w:r>
            <w:r w:rsidRPr="004C60AF">
              <w:rPr>
                <w:rFonts w:ascii="Arial" w:hAnsi="Arial" w:cs="Arial"/>
                <w:bCs/>
                <w:sz w:val="16"/>
                <w:szCs w:val="16"/>
                <w:lang w:val="es-SV" w:eastAsia="es-SV"/>
              </w:rPr>
              <w:t xml:space="preserve"> y las adjunta a la documentación soporte (legajo) de cada proceso para la presentación a la Junta Asesora de Contratos.</w:t>
            </w:r>
          </w:p>
          <w:p w14:paraId="0A080AE4" w14:textId="77777777" w:rsidR="00483980" w:rsidRPr="004C60AF" w:rsidRDefault="00483980" w:rsidP="00502A27">
            <w:pPr>
              <w:jc w:val="both"/>
              <w:rPr>
                <w:rFonts w:ascii="Arial" w:hAnsi="Arial" w:cs="Arial"/>
                <w:bCs/>
                <w:sz w:val="16"/>
                <w:szCs w:val="16"/>
                <w:lang w:val="es-SV" w:eastAsia="es-SV"/>
              </w:rPr>
            </w:pPr>
          </w:p>
          <w:p w14:paraId="71968A6B" w14:textId="77777777" w:rsidR="00483980" w:rsidRPr="004C60AF" w:rsidRDefault="00483980" w:rsidP="004C60AF">
            <w:pPr>
              <w:jc w:val="both"/>
              <w:rPr>
                <w:rFonts w:ascii="Arial" w:hAnsi="Arial" w:cs="Arial"/>
                <w:bCs/>
                <w:sz w:val="16"/>
                <w:szCs w:val="16"/>
                <w:lang w:val="es-SV" w:eastAsia="es-SV"/>
              </w:rPr>
            </w:pPr>
            <w:r w:rsidRPr="004C60AF">
              <w:rPr>
                <w:rFonts w:ascii="Arial" w:hAnsi="Arial" w:cs="Arial"/>
                <w:bCs/>
                <w:sz w:val="16"/>
                <w:szCs w:val="16"/>
                <w:lang w:val="es-SV" w:eastAsia="es-SV"/>
              </w:rPr>
              <w:t xml:space="preserve">En caso de declaración desierta del proceso, elabora el acto administrativo y notifica a los proveedores </w:t>
            </w:r>
            <w:r w:rsidR="004C60AF" w:rsidRPr="004C60AF">
              <w:rPr>
                <w:rFonts w:ascii="Arial" w:hAnsi="Arial" w:cs="Arial"/>
                <w:bCs/>
                <w:sz w:val="16"/>
                <w:szCs w:val="16"/>
                <w:lang w:val="es-SV" w:eastAsia="es-SV"/>
              </w:rPr>
              <w:t>p</w:t>
            </w:r>
            <w:r w:rsidRPr="004C60AF">
              <w:rPr>
                <w:rFonts w:ascii="Arial" w:hAnsi="Arial" w:cs="Arial"/>
                <w:bCs/>
                <w:sz w:val="16"/>
                <w:szCs w:val="16"/>
                <w:lang w:val="es-SV" w:eastAsia="es-SV"/>
              </w:rPr>
              <w:t>articipantes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49108D" w14:textId="77777777" w:rsidR="00483980" w:rsidRPr="00F015E2" w:rsidRDefault="00483980" w:rsidP="00502A27">
            <w:pPr>
              <w:jc w:val="center"/>
              <w:rPr>
                <w:rFonts w:ascii="Arial" w:hAnsi="Arial" w:cs="Arial"/>
                <w:color w:val="000000"/>
                <w:sz w:val="16"/>
                <w:szCs w:val="16"/>
                <w:lang w:val="es-SV" w:eastAsia="es-SV"/>
              </w:rPr>
            </w:pPr>
          </w:p>
          <w:p w14:paraId="090CB76F"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 a  3 días hábiles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E5D85E" w14:textId="77777777" w:rsidR="00483980" w:rsidRPr="00F015E2" w:rsidRDefault="00483980" w:rsidP="000937B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509BCBDD"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0279DCA"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4.5</w:t>
            </w:r>
          </w:p>
        </w:tc>
        <w:tc>
          <w:tcPr>
            <w:tcW w:w="4525" w:type="dxa"/>
            <w:tcBorders>
              <w:top w:val="single" w:sz="4" w:space="0" w:color="auto"/>
              <w:left w:val="nil"/>
              <w:bottom w:val="single" w:sz="4" w:space="0" w:color="auto"/>
              <w:right w:val="single" w:sz="4" w:space="0" w:color="auto"/>
            </w:tcBorders>
            <w:shd w:val="clear" w:color="auto" w:fill="auto"/>
            <w:vAlign w:val="center"/>
          </w:tcPr>
          <w:p w14:paraId="4ADD1C15" w14:textId="77777777" w:rsidR="00483980" w:rsidRPr="004C60AF" w:rsidRDefault="008F4F1D" w:rsidP="00832C1C">
            <w:pPr>
              <w:jc w:val="both"/>
              <w:rPr>
                <w:rFonts w:ascii="Arial" w:hAnsi="Arial" w:cs="Arial"/>
                <w:bCs/>
                <w:sz w:val="16"/>
                <w:szCs w:val="16"/>
                <w:lang w:val="es-SV" w:eastAsia="es-SV"/>
              </w:rPr>
            </w:pPr>
            <w:r w:rsidRPr="004C60AF">
              <w:rPr>
                <w:rFonts w:ascii="Arial" w:hAnsi="Arial" w:cs="Arial"/>
                <w:bCs/>
                <w:sz w:val="16"/>
                <w:szCs w:val="16"/>
                <w:lang w:val="es-SV" w:eastAsia="es-SV"/>
              </w:rPr>
              <w:t>Los informes de evaluación de las propuestas</w:t>
            </w:r>
            <w:r w:rsidR="00483980" w:rsidRPr="004C60AF">
              <w:rPr>
                <w:rFonts w:ascii="Arial" w:hAnsi="Arial" w:cs="Arial"/>
                <w:bCs/>
                <w:sz w:val="16"/>
                <w:szCs w:val="16"/>
                <w:lang w:val="es-SV" w:eastAsia="es-SV"/>
              </w:rPr>
              <w:t xml:space="preserve"> se realizan mediante </w:t>
            </w:r>
            <w:r w:rsidR="00483980" w:rsidRPr="004C60AF">
              <w:rPr>
                <w:rFonts w:ascii="Arial" w:hAnsi="Arial" w:cs="Arial"/>
                <w:b/>
                <w:sz w:val="16"/>
                <w:szCs w:val="16"/>
                <w:lang w:val="es-SV" w:eastAsia="es-SV"/>
              </w:rPr>
              <w:t>FAC-08 “Acta de Reunión”</w:t>
            </w:r>
            <w:r w:rsidR="00483980" w:rsidRPr="004C60AF">
              <w:rPr>
                <w:rFonts w:ascii="Arial" w:hAnsi="Arial" w:cs="Arial"/>
                <w:sz w:val="16"/>
                <w:szCs w:val="16"/>
                <w:lang w:val="es-SV" w:eastAsia="es-SV"/>
              </w:rPr>
              <w:t xml:space="preserve"> </w:t>
            </w:r>
            <w:r w:rsidRPr="004C60AF">
              <w:rPr>
                <w:rFonts w:ascii="Arial" w:hAnsi="Arial" w:cs="Arial"/>
                <w:sz w:val="16"/>
                <w:szCs w:val="16"/>
                <w:lang w:val="es-SV" w:eastAsia="es-SV"/>
              </w:rPr>
              <w:t>y</w:t>
            </w:r>
            <w:r w:rsidRPr="004C60AF">
              <w:rPr>
                <w:rFonts w:ascii="Arial" w:hAnsi="Arial" w:cs="Arial"/>
                <w:bCs/>
                <w:sz w:val="16"/>
                <w:szCs w:val="16"/>
                <w:lang w:val="es-SV" w:eastAsia="es-SV"/>
              </w:rPr>
              <w:t xml:space="preserve"> permanecen</w:t>
            </w:r>
            <w:r w:rsidR="00483980" w:rsidRPr="004C60AF">
              <w:rPr>
                <w:rFonts w:ascii="Arial" w:hAnsi="Arial" w:cs="Arial"/>
                <w:bCs/>
                <w:sz w:val="16"/>
                <w:szCs w:val="16"/>
                <w:lang w:val="es-SV" w:eastAsia="es-SV"/>
              </w:rPr>
              <w:t xml:space="preserve">  </w:t>
            </w:r>
            <w:r w:rsidR="00483980" w:rsidRPr="004C60AF">
              <w:rPr>
                <w:rFonts w:ascii="Arial" w:hAnsi="Arial" w:cs="Arial"/>
                <w:sz w:val="16"/>
                <w:szCs w:val="16"/>
                <w:lang w:val="es-SV" w:eastAsia="es-SV"/>
              </w:rPr>
              <w:t xml:space="preserve"> </w:t>
            </w:r>
            <w:r w:rsidR="00483980" w:rsidRPr="004C60AF">
              <w:rPr>
                <w:rFonts w:ascii="Arial" w:hAnsi="Arial" w:cs="Arial"/>
                <w:bCs/>
                <w:sz w:val="16"/>
                <w:szCs w:val="16"/>
                <w:lang w:val="es-SV" w:eastAsia="es-SV"/>
              </w:rPr>
              <w:t xml:space="preserve"> </w:t>
            </w:r>
            <w:r w:rsidRPr="004C60AF">
              <w:rPr>
                <w:rFonts w:ascii="Arial" w:hAnsi="Arial" w:cs="Arial"/>
                <w:bCs/>
                <w:sz w:val="16"/>
                <w:szCs w:val="16"/>
                <w:lang w:val="es-SV" w:eastAsia="es-SV"/>
              </w:rPr>
              <w:t>en la Secretaría de la</w:t>
            </w:r>
            <w:r w:rsidR="00483980" w:rsidRPr="004C60AF">
              <w:rPr>
                <w:rFonts w:ascii="Arial" w:hAnsi="Arial" w:cs="Arial"/>
                <w:bCs/>
                <w:sz w:val="16"/>
                <w:szCs w:val="16"/>
                <w:lang w:val="es-SV" w:eastAsia="es-SV"/>
              </w:rPr>
              <w:t xml:space="preserve"> Junta Asesora de Contratos </w:t>
            </w:r>
            <w:r w:rsidRPr="004C60AF">
              <w:rPr>
                <w:rFonts w:ascii="Arial" w:hAnsi="Arial" w:cs="Arial"/>
                <w:bCs/>
                <w:sz w:val="16"/>
                <w:szCs w:val="16"/>
                <w:lang w:val="es-SV" w:eastAsia="es-SV"/>
              </w:rPr>
              <w:t>para que los oferentes presenten las observaciones que estimen pertinentes</w:t>
            </w:r>
            <w:r w:rsidR="00483980" w:rsidRPr="004C60AF">
              <w:rPr>
                <w:rFonts w:ascii="Arial" w:hAnsi="Arial" w:cs="Arial"/>
                <w:bCs/>
                <w:sz w:val="16"/>
                <w:szCs w:val="16"/>
                <w:lang w:val="es-SV" w:eastAsia="es-SV"/>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B3955" w14:textId="77777777" w:rsidR="00483980" w:rsidRPr="00F015E2" w:rsidRDefault="00483980" w:rsidP="00502A27">
            <w:pPr>
              <w:jc w:val="center"/>
              <w:rPr>
                <w:rFonts w:ascii="Arial" w:hAnsi="Arial" w:cs="Arial"/>
                <w:b/>
                <w:color w:val="000000"/>
                <w:sz w:val="16"/>
                <w:szCs w:val="16"/>
                <w:lang w:val="es-SV" w:eastAsia="es-SV"/>
              </w:rPr>
            </w:pPr>
            <w:r w:rsidRPr="00F015E2">
              <w:rPr>
                <w:rFonts w:ascii="Arial" w:hAnsi="Arial" w:cs="Arial"/>
                <w:bCs/>
                <w:color w:val="000000"/>
                <w:sz w:val="16"/>
                <w:szCs w:val="16"/>
                <w:lang w:val="es-SV" w:eastAsia="es-SV"/>
              </w:rPr>
              <w:t>5 días hábiles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233457" w14:textId="77777777" w:rsidR="00483980" w:rsidRPr="00F015E2" w:rsidRDefault="00483980" w:rsidP="00502A27">
            <w:pPr>
              <w:jc w:val="center"/>
              <w:rPr>
                <w:rFonts w:ascii="Arial" w:hAnsi="Arial" w:cs="Arial"/>
                <w:b/>
                <w:color w:val="000000"/>
                <w:sz w:val="16"/>
                <w:szCs w:val="16"/>
                <w:lang w:val="es-SV" w:eastAsia="es-SV"/>
              </w:rPr>
            </w:pPr>
            <w:r w:rsidRPr="00F015E2">
              <w:rPr>
                <w:rFonts w:ascii="Arial" w:hAnsi="Arial" w:cs="Arial"/>
                <w:color w:val="000000"/>
                <w:sz w:val="16"/>
                <w:szCs w:val="16"/>
                <w:lang w:val="es-SV" w:eastAsia="es-SV"/>
              </w:rPr>
              <w:t xml:space="preserve">Junta Asesora de contratos (mayor a 150  </w:t>
            </w:r>
            <w:proofErr w:type="spellStart"/>
            <w:r w:rsidRPr="00F015E2">
              <w:rPr>
                <w:rFonts w:ascii="Arial" w:hAnsi="Arial" w:cs="Arial"/>
                <w:color w:val="000000"/>
                <w:sz w:val="16"/>
                <w:szCs w:val="16"/>
                <w:lang w:val="es-SV" w:eastAsia="es-SV"/>
              </w:rPr>
              <w:t>smmlv</w:t>
            </w:r>
            <w:proofErr w:type="spellEnd"/>
            <w:r w:rsidRPr="00F015E2">
              <w:rPr>
                <w:rFonts w:ascii="Arial" w:hAnsi="Arial" w:cs="Arial"/>
                <w:color w:val="000000"/>
                <w:sz w:val="16"/>
                <w:szCs w:val="16"/>
                <w:lang w:val="es-SV" w:eastAsia="es-SV"/>
              </w:rPr>
              <w:t>)</w:t>
            </w:r>
          </w:p>
        </w:tc>
      </w:tr>
      <w:tr w:rsidR="00483980" w:rsidRPr="00F015E2" w14:paraId="6F0372A8"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3E8CA76"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4.6</w:t>
            </w:r>
          </w:p>
        </w:tc>
        <w:tc>
          <w:tcPr>
            <w:tcW w:w="4525" w:type="dxa"/>
            <w:tcBorders>
              <w:top w:val="single" w:sz="4" w:space="0" w:color="auto"/>
              <w:left w:val="nil"/>
              <w:bottom w:val="single" w:sz="4" w:space="0" w:color="auto"/>
              <w:right w:val="single" w:sz="4" w:space="0" w:color="auto"/>
            </w:tcBorders>
            <w:shd w:val="clear" w:color="auto" w:fill="auto"/>
            <w:vAlign w:val="center"/>
          </w:tcPr>
          <w:p w14:paraId="14ABB6EF" w14:textId="77777777" w:rsidR="00483980" w:rsidRPr="00F015E2" w:rsidRDefault="00483980" w:rsidP="00502A27">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Adjudica el contrato por parte del Ordenador del Gasto (según cuantía) mediante Resolución motivada que se notifica al proponente favorecido, y se comunica por escrito la </w:t>
            </w:r>
            <w:r w:rsidRPr="004C60AF">
              <w:rPr>
                <w:rFonts w:ascii="Arial" w:hAnsi="Arial" w:cs="Arial"/>
                <w:bCs/>
                <w:sz w:val="16"/>
                <w:szCs w:val="16"/>
                <w:lang w:val="es-SV" w:eastAsia="es-SV"/>
              </w:rPr>
              <w:t xml:space="preserve">decisión a los no favorecidos mediante comunicación oficial </w:t>
            </w:r>
            <w:r w:rsidRPr="004C60AF">
              <w:rPr>
                <w:rFonts w:ascii="Arial" w:hAnsi="Arial" w:cs="Arial"/>
                <w:b/>
                <w:bCs/>
                <w:sz w:val="16"/>
                <w:szCs w:val="16"/>
                <w:lang w:val="es-SV" w:eastAsia="es-SV"/>
              </w:rPr>
              <w:t>FGT-</w:t>
            </w:r>
            <w:r w:rsidR="008F4F1D" w:rsidRPr="004C60AF">
              <w:rPr>
                <w:rFonts w:ascii="Arial" w:hAnsi="Arial" w:cs="Arial"/>
                <w:b/>
                <w:bCs/>
                <w:sz w:val="16"/>
                <w:szCs w:val="16"/>
                <w:lang w:val="es-SV" w:eastAsia="es-SV"/>
              </w:rPr>
              <w:t xml:space="preserve">14 </w:t>
            </w:r>
            <w:r w:rsidR="008F4F1D">
              <w:rPr>
                <w:rFonts w:ascii="Arial" w:hAnsi="Arial" w:cs="Arial"/>
                <w:b/>
                <w:bCs/>
                <w:sz w:val="16"/>
                <w:szCs w:val="16"/>
                <w:lang w:val="es-SV" w:eastAsia="es-SV"/>
              </w:rPr>
              <w:t xml:space="preserve"> “</w:t>
            </w:r>
            <w:r w:rsidR="008F4F1D" w:rsidRPr="004C60AF">
              <w:rPr>
                <w:rFonts w:ascii="Arial" w:hAnsi="Arial" w:cs="Arial"/>
                <w:b/>
                <w:bCs/>
                <w:sz w:val="16"/>
                <w:szCs w:val="16"/>
                <w:lang w:val="es-SV" w:eastAsia="es-SV"/>
              </w:rPr>
              <w:t>Carta</w:t>
            </w:r>
            <w:r w:rsidRPr="004C60AF">
              <w:rPr>
                <w:rFonts w:ascii="Arial" w:hAnsi="Arial" w:cs="Arial"/>
                <w:b/>
                <w:bCs/>
                <w:sz w:val="16"/>
                <w:szCs w:val="16"/>
                <w:lang w:val="es-SV" w:eastAsia="es-SV"/>
              </w:rPr>
              <w:t>”.</w:t>
            </w:r>
          </w:p>
          <w:p w14:paraId="1A95ACCB" w14:textId="77777777" w:rsidR="00483980" w:rsidRPr="00F015E2" w:rsidRDefault="00483980" w:rsidP="00502A27">
            <w:pPr>
              <w:rPr>
                <w:rFonts w:ascii="Arial" w:hAnsi="Arial" w:cs="Arial"/>
                <w:bCs/>
                <w:color w:val="000000"/>
                <w:sz w:val="16"/>
                <w:szCs w:val="16"/>
                <w:lang w:val="es-SV" w:eastAsia="es-SV"/>
              </w:rPr>
            </w:pPr>
          </w:p>
          <w:p w14:paraId="7B12A389" w14:textId="77777777" w:rsidR="00483980" w:rsidRPr="00F015E2" w:rsidRDefault="00483980" w:rsidP="00761DB3">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NOTA 1: El contrato se suscribe dentro de los cinco (5) días siguientes a la notificación de la resolución.</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18BD07"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2 días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186B90"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Según la cuantía: </w:t>
            </w:r>
          </w:p>
          <w:p w14:paraId="50E37217" w14:textId="77777777" w:rsidR="00483980" w:rsidRPr="00F015E2" w:rsidRDefault="00483980" w:rsidP="00502A27">
            <w:pPr>
              <w:jc w:val="center"/>
              <w:rPr>
                <w:rFonts w:ascii="Arial" w:hAnsi="Arial" w:cs="Arial"/>
                <w:color w:val="000000"/>
                <w:sz w:val="16"/>
                <w:szCs w:val="16"/>
                <w:lang w:val="es-SV" w:eastAsia="es-SV"/>
              </w:rPr>
            </w:pPr>
          </w:p>
          <w:p w14:paraId="409CC315" w14:textId="77777777" w:rsidR="00483980" w:rsidRPr="00F015E2" w:rsidRDefault="00483980" w:rsidP="006059E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Rector (mayor a 300 </w:t>
            </w:r>
            <w:proofErr w:type="spellStart"/>
            <w:r w:rsidRPr="00F015E2">
              <w:rPr>
                <w:rFonts w:ascii="Arial" w:hAnsi="Arial" w:cs="Arial"/>
                <w:color w:val="000000"/>
                <w:sz w:val="16"/>
                <w:szCs w:val="16"/>
                <w:lang w:val="es-SV" w:eastAsia="es-SV"/>
              </w:rPr>
              <w:t>smmlv</w:t>
            </w:r>
            <w:proofErr w:type="spellEnd"/>
            <w:r w:rsidRPr="00F015E2">
              <w:rPr>
                <w:rFonts w:ascii="Arial" w:hAnsi="Arial" w:cs="Arial"/>
                <w:color w:val="000000"/>
                <w:sz w:val="16"/>
                <w:szCs w:val="16"/>
                <w:lang w:val="es-SV" w:eastAsia="es-SV"/>
              </w:rPr>
              <w:t>)</w:t>
            </w:r>
          </w:p>
          <w:p w14:paraId="58F4D797" w14:textId="77777777" w:rsidR="00483980" w:rsidRPr="00F015E2" w:rsidRDefault="00483980" w:rsidP="00593F22">
            <w:pPr>
              <w:rPr>
                <w:rFonts w:ascii="Arial" w:hAnsi="Arial" w:cs="Arial"/>
                <w:color w:val="000000"/>
                <w:sz w:val="16"/>
                <w:szCs w:val="16"/>
                <w:lang w:val="es-SV" w:eastAsia="es-SV"/>
              </w:rPr>
            </w:pPr>
          </w:p>
          <w:p w14:paraId="43FFA953" w14:textId="77777777" w:rsidR="00483980" w:rsidRPr="00F015E2" w:rsidRDefault="00483980" w:rsidP="006059ED">
            <w:pPr>
              <w:jc w:val="center"/>
              <w:rPr>
                <w:rFonts w:ascii="Arial" w:hAnsi="Arial" w:cs="Arial"/>
                <w:color w:val="000000"/>
                <w:sz w:val="16"/>
                <w:szCs w:val="16"/>
              </w:rPr>
            </w:pPr>
            <w:r w:rsidRPr="00F015E2">
              <w:rPr>
                <w:rFonts w:ascii="Arial" w:hAnsi="Arial" w:cs="Arial"/>
                <w:color w:val="000000"/>
                <w:sz w:val="16"/>
                <w:szCs w:val="16"/>
              </w:rPr>
              <w:t>Vicerrector (a) Académico</w:t>
            </w:r>
          </w:p>
          <w:p w14:paraId="420FBD74" w14:textId="77777777" w:rsidR="00483980" w:rsidRPr="00F015E2" w:rsidRDefault="00483980" w:rsidP="006059ED">
            <w:pPr>
              <w:jc w:val="center"/>
              <w:rPr>
                <w:rFonts w:ascii="Arial" w:hAnsi="Arial" w:cs="Arial"/>
                <w:color w:val="000000"/>
                <w:sz w:val="16"/>
                <w:szCs w:val="16"/>
              </w:rPr>
            </w:pPr>
            <w:r w:rsidRPr="00F015E2">
              <w:rPr>
                <w:rFonts w:ascii="Arial" w:hAnsi="Arial" w:cs="Arial"/>
                <w:color w:val="000000"/>
                <w:sz w:val="16"/>
                <w:szCs w:val="16"/>
              </w:rPr>
              <w:t xml:space="preserve">Vicerrector (a) de  Investigación  </w:t>
            </w:r>
          </w:p>
          <w:p w14:paraId="70E3DEFC" w14:textId="77777777" w:rsidR="00483980" w:rsidRPr="00F015E2" w:rsidRDefault="00483980" w:rsidP="006059ED">
            <w:pPr>
              <w:jc w:val="center"/>
              <w:rPr>
                <w:rFonts w:ascii="Arial" w:hAnsi="Arial" w:cs="Arial"/>
                <w:color w:val="000000"/>
                <w:sz w:val="16"/>
                <w:szCs w:val="16"/>
              </w:rPr>
            </w:pPr>
            <w:r w:rsidRPr="00F015E2">
              <w:rPr>
                <w:rFonts w:ascii="Arial" w:hAnsi="Arial" w:cs="Arial"/>
                <w:color w:val="000000"/>
                <w:sz w:val="16"/>
                <w:szCs w:val="16"/>
              </w:rPr>
              <w:t>Vicerrector (a)</w:t>
            </w:r>
          </w:p>
          <w:p w14:paraId="70EE4D33" w14:textId="77777777" w:rsidR="00483980" w:rsidRPr="00F015E2" w:rsidRDefault="00483980" w:rsidP="006059ED">
            <w:pPr>
              <w:jc w:val="center"/>
              <w:rPr>
                <w:rFonts w:ascii="Arial" w:hAnsi="Arial" w:cs="Arial"/>
                <w:color w:val="000000"/>
                <w:sz w:val="16"/>
                <w:szCs w:val="16"/>
              </w:rPr>
            </w:pPr>
            <w:r w:rsidRPr="00F015E2">
              <w:rPr>
                <w:rFonts w:ascii="Arial" w:hAnsi="Arial" w:cs="Arial"/>
                <w:color w:val="000000"/>
                <w:sz w:val="16"/>
                <w:szCs w:val="16"/>
              </w:rPr>
              <w:t xml:space="preserve">Administrativo y Financiero </w:t>
            </w:r>
          </w:p>
          <w:p w14:paraId="01148DD9" w14:textId="77777777" w:rsidR="00483980" w:rsidRPr="00F015E2" w:rsidRDefault="00483980" w:rsidP="006059ED">
            <w:pPr>
              <w:jc w:val="center"/>
              <w:rPr>
                <w:rFonts w:ascii="Arial" w:hAnsi="Arial" w:cs="Arial"/>
                <w:color w:val="000000"/>
                <w:sz w:val="16"/>
                <w:szCs w:val="16"/>
              </w:rPr>
            </w:pPr>
            <w:r w:rsidRPr="00F015E2">
              <w:rPr>
                <w:rFonts w:ascii="Arial" w:hAnsi="Arial" w:cs="Arial"/>
                <w:color w:val="000000"/>
                <w:sz w:val="16"/>
                <w:szCs w:val="16"/>
              </w:rPr>
              <w:t>Director de Interacción Social</w:t>
            </w:r>
          </w:p>
          <w:p w14:paraId="0C927C1A" w14:textId="77777777" w:rsidR="00483980" w:rsidRPr="00F015E2" w:rsidRDefault="00483980" w:rsidP="004F58D2">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(Hasta 300 </w:t>
            </w:r>
            <w:proofErr w:type="spellStart"/>
            <w:r w:rsidRPr="00F015E2">
              <w:rPr>
                <w:rFonts w:ascii="Arial" w:hAnsi="Arial" w:cs="Arial"/>
                <w:color w:val="000000"/>
                <w:sz w:val="16"/>
                <w:szCs w:val="16"/>
                <w:lang w:val="es-SV" w:eastAsia="es-SV"/>
              </w:rPr>
              <w:t>smmlv</w:t>
            </w:r>
            <w:proofErr w:type="spellEnd"/>
            <w:r w:rsidRPr="00F015E2">
              <w:rPr>
                <w:rFonts w:ascii="Arial" w:hAnsi="Arial" w:cs="Arial"/>
                <w:color w:val="000000"/>
                <w:sz w:val="16"/>
                <w:szCs w:val="16"/>
                <w:lang w:val="es-SV" w:eastAsia="es-SV"/>
              </w:rPr>
              <w:t>)</w:t>
            </w:r>
          </w:p>
          <w:p w14:paraId="6AAFA2BF" w14:textId="77777777" w:rsidR="00483980" w:rsidRPr="00F015E2" w:rsidRDefault="00483980" w:rsidP="006059ED">
            <w:pPr>
              <w:jc w:val="center"/>
              <w:rPr>
                <w:rFonts w:ascii="Arial" w:hAnsi="Arial" w:cs="Arial"/>
                <w:color w:val="000000"/>
                <w:sz w:val="16"/>
                <w:szCs w:val="16"/>
                <w:lang w:val="es-SV" w:eastAsia="es-SV"/>
              </w:rPr>
            </w:pPr>
          </w:p>
        </w:tc>
      </w:tr>
      <w:tr w:rsidR="00EA2873" w:rsidRPr="00F015E2" w14:paraId="75241286" w14:textId="77777777" w:rsidTr="004B1783">
        <w:trPr>
          <w:trHeight w:val="31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2528386" w14:textId="77777777" w:rsidR="00EA2873" w:rsidRPr="00F015E2" w:rsidRDefault="00EA2873" w:rsidP="00502A27">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5</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2B018A51" w14:textId="447D7F2A" w:rsidR="00EA2873" w:rsidRPr="00F015E2" w:rsidRDefault="00EA2873" w:rsidP="00502A27">
            <w:pPr>
              <w:rPr>
                <w:rFonts w:ascii="Arial" w:hAnsi="Arial" w:cs="Arial"/>
                <w:color w:val="000000"/>
                <w:sz w:val="16"/>
                <w:szCs w:val="16"/>
                <w:lang w:val="es-SV" w:eastAsia="es-SV"/>
              </w:rPr>
            </w:pPr>
            <w:r w:rsidRPr="005D14C2">
              <w:rPr>
                <w:rFonts w:ascii="Arial" w:hAnsi="Arial" w:cs="Arial"/>
                <w:b/>
                <w:bCs/>
                <w:color w:val="000000"/>
                <w:sz w:val="16"/>
                <w:szCs w:val="16"/>
                <w:lang w:val="es-SV" w:eastAsia="es-SV"/>
              </w:rPr>
              <w:t>ELABORACION DE LA MINUTA</w:t>
            </w:r>
          </w:p>
        </w:tc>
      </w:tr>
      <w:tr w:rsidR="00483980" w:rsidRPr="00F015E2" w14:paraId="0436AFDC" w14:textId="77777777" w:rsidTr="00483980">
        <w:trPr>
          <w:trHeight w:val="2786"/>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3E79B5D"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5.1</w:t>
            </w:r>
          </w:p>
        </w:tc>
        <w:tc>
          <w:tcPr>
            <w:tcW w:w="4525" w:type="dxa"/>
            <w:tcBorders>
              <w:top w:val="single" w:sz="4" w:space="0" w:color="auto"/>
              <w:left w:val="nil"/>
              <w:bottom w:val="single" w:sz="4" w:space="0" w:color="auto"/>
              <w:right w:val="single" w:sz="4" w:space="0" w:color="auto"/>
            </w:tcBorders>
            <w:shd w:val="clear" w:color="auto" w:fill="auto"/>
            <w:vAlign w:val="center"/>
          </w:tcPr>
          <w:p w14:paraId="673FFBDA" w14:textId="77777777" w:rsidR="00483980" w:rsidRPr="00BE78F4" w:rsidRDefault="00483980" w:rsidP="00502A27">
            <w:pPr>
              <w:jc w:val="both"/>
              <w:rPr>
                <w:rFonts w:ascii="Arial" w:hAnsi="Arial" w:cs="Arial"/>
                <w:sz w:val="16"/>
                <w:szCs w:val="16"/>
                <w:lang w:val="es-SV" w:eastAsia="es-SV"/>
              </w:rPr>
            </w:pPr>
            <w:r w:rsidRPr="00F015E2">
              <w:rPr>
                <w:rFonts w:ascii="Arial" w:hAnsi="Arial" w:cs="Arial"/>
                <w:color w:val="000000"/>
                <w:sz w:val="16"/>
                <w:szCs w:val="16"/>
                <w:lang w:val="es-SV" w:eastAsia="es-SV"/>
              </w:rPr>
              <w:t xml:space="preserve">Revisa la </w:t>
            </w:r>
            <w:r w:rsidRPr="00BE78F4">
              <w:rPr>
                <w:rFonts w:ascii="Arial" w:hAnsi="Arial" w:cs="Arial"/>
                <w:sz w:val="16"/>
                <w:szCs w:val="16"/>
                <w:lang w:val="es-SV" w:eastAsia="es-SV"/>
              </w:rPr>
              <w:t xml:space="preserve">documentación acorde al </w:t>
            </w:r>
            <w:r w:rsidR="003967E7">
              <w:rPr>
                <w:rFonts w:ascii="Arial" w:hAnsi="Arial" w:cs="Arial"/>
                <w:b/>
                <w:bCs/>
                <w:sz w:val="16"/>
                <w:szCs w:val="16"/>
                <w:lang w:val="es-SV" w:eastAsia="es-SV"/>
              </w:rPr>
              <w:t>F</w:t>
            </w:r>
            <w:r w:rsidRPr="00BE78F4">
              <w:rPr>
                <w:rFonts w:ascii="Arial" w:hAnsi="Arial" w:cs="Arial"/>
                <w:b/>
                <w:bCs/>
                <w:sz w:val="16"/>
                <w:szCs w:val="16"/>
                <w:lang w:val="es-SV" w:eastAsia="es-SV"/>
              </w:rPr>
              <w:t>CT-07 “Hoja de Ruta de Contratos u Órdenes”</w:t>
            </w:r>
            <w:r w:rsidRPr="00BE78F4">
              <w:rPr>
                <w:rFonts w:ascii="Arial" w:hAnsi="Arial" w:cs="Arial"/>
                <w:sz w:val="16"/>
                <w:szCs w:val="16"/>
                <w:lang w:val="es-SV" w:eastAsia="es-SV"/>
              </w:rPr>
              <w:t xml:space="preserve"> y los documentos adjuntos requeridos al proponente seleccionado y qu</w:t>
            </w:r>
            <w:r w:rsidR="00BE78F4" w:rsidRPr="00BE78F4">
              <w:rPr>
                <w:rFonts w:ascii="Arial" w:hAnsi="Arial" w:cs="Arial"/>
                <w:sz w:val="16"/>
                <w:szCs w:val="16"/>
                <w:lang w:val="es-SV" w:eastAsia="es-SV"/>
              </w:rPr>
              <w:t>e se encuentran en el legajo.</w:t>
            </w:r>
          </w:p>
          <w:p w14:paraId="1CADB576" w14:textId="77777777" w:rsidR="00483980" w:rsidRPr="00BE78F4" w:rsidRDefault="00483980" w:rsidP="00502A27">
            <w:pPr>
              <w:jc w:val="both"/>
              <w:rPr>
                <w:rFonts w:ascii="Arial" w:hAnsi="Arial" w:cs="Arial"/>
                <w:sz w:val="16"/>
                <w:szCs w:val="16"/>
                <w:lang w:val="es-SV" w:eastAsia="es-SV"/>
              </w:rPr>
            </w:pPr>
          </w:p>
          <w:p w14:paraId="4F172C7C" w14:textId="77777777" w:rsidR="00483980" w:rsidRPr="00BE78F4" w:rsidRDefault="00483980" w:rsidP="00502A27">
            <w:pPr>
              <w:jc w:val="both"/>
              <w:rPr>
                <w:rFonts w:ascii="Arial" w:hAnsi="Arial" w:cs="Arial"/>
                <w:sz w:val="16"/>
                <w:szCs w:val="16"/>
                <w:lang w:val="es-SV" w:eastAsia="es-SV"/>
              </w:rPr>
            </w:pPr>
            <w:r w:rsidRPr="00BE78F4">
              <w:rPr>
                <w:rFonts w:ascii="Arial" w:hAnsi="Arial" w:cs="Arial"/>
                <w:sz w:val="16"/>
                <w:szCs w:val="16"/>
                <w:lang w:val="es-SV" w:eastAsia="es-SV"/>
              </w:rPr>
              <w:t>Establece el tipo de contrato u orden y elabora la minuta con fundamento en la adjudicación y la propuesta del contratista, con la revisión y visto bueno del director y profesional universitario de la oficina de contratación</w:t>
            </w:r>
            <w:r w:rsidR="00BE78F4" w:rsidRPr="00BE78F4">
              <w:rPr>
                <w:rFonts w:ascii="Arial" w:hAnsi="Arial" w:cs="Arial"/>
                <w:sz w:val="16"/>
                <w:szCs w:val="16"/>
                <w:lang w:val="es-SV" w:eastAsia="es-SV"/>
              </w:rPr>
              <w:t>.</w:t>
            </w:r>
          </w:p>
          <w:p w14:paraId="471268DD" w14:textId="77777777" w:rsidR="00483980" w:rsidRPr="00BE78F4" w:rsidRDefault="00483980" w:rsidP="00502A27">
            <w:pPr>
              <w:jc w:val="both"/>
              <w:rPr>
                <w:rFonts w:ascii="Arial" w:hAnsi="Arial" w:cs="Arial"/>
                <w:sz w:val="16"/>
                <w:szCs w:val="16"/>
                <w:lang w:val="es-SV" w:eastAsia="es-SV"/>
              </w:rPr>
            </w:pPr>
          </w:p>
          <w:p w14:paraId="284DBBA1" w14:textId="77777777" w:rsidR="00483980" w:rsidRPr="00F015E2" w:rsidRDefault="00483980" w:rsidP="00F614CF">
            <w:pPr>
              <w:jc w:val="both"/>
              <w:rPr>
                <w:rFonts w:ascii="Arial" w:hAnsi="Arial" w:cs="Arial"/>
                <w:color w:val="000000"/>
                <w:sz w:val="16"/>
                <w:szCs w:val="16"/>
                <w:lang w:val="es-SV" w:eastAsia="es-SV"/>
              </w:rPr>
            </w:pPr>
            <w:r w:rsidRPr="00BE78F4">
              <w:rPr>
                <w:rFonts w:ascii="Arial" w:hAnsi="Arial" w:cs="Arial"/>
                <w:bCs/>
                <w:sz w:val="16"/>
                <w:szCs w:val="16"/>
                <w:lang w:val="es-SV" w:eastAsia="es-SV"/>
              </w:rPr>
              <w:t xml:space="preserve">Diligencia el </w:t>
            </w:r>
            <w:r w:rsidR="003967E7">
              <w:rPr>
                <w:rFonts w:ascii="Arial" w:hAnsi="Arial" w:cs="Arial"/>
                <w:b/>
                <w:bCs/>
                <w:sz w:val="16"/>
                <w:szCs w:val="16"/>
                <w:lang w:val="es-SV" w:eastAsia="es-SV"/>
              </w:rPr>
              <w:t>F</w:t>
            </w:r>
            <w:r w:rsidRPr="00BE78F4">
              <w:rPr>
                <w:rFonts w:ascii="Arial" w:hAnsi="Arial" w:cs="Arial"/>
                <w:b/>
                <w:bCs/>
                <w:sz w:val="16"/>
                <w:szCs w:val="16"/>
                <w:lang w:val="es-SV" w:eastAsia="es-SV"/>
              </w:rPr>
              <w:t xml:space="preserve">CT-13 </w:t>
            </w:r>
            <w:r w:rsidR="008F4F1D">
              <w:rPr>
                <w:rFonts w:ascii="Arial" w:hAnsi="Arial" w:cs="Arial"/>
                <w:b/>
                <w:bCs/>
                <w:sz w:val="16"/>
                <w:szCs w:val="16"/>
                <w:lang w:val="es-SV" w:eastAsia="es-SV"/>
              </w:rPr>
              <w:t>“</w:t>
            </w:r>
            <w:r w:rsidRPr="00BE78F4">
              <w:rPr>
                <w:rFonts w:ascii="Arial" w:hAnsi="Arial" w:cs="Arial"/>
                <w:b/>
                <w:bCs/>
                <w:sz w:val="16"/>
                <w:szCs w:val="16"/>
                <w:lang w:val="es-SV" w:eastAsia="es-SV"/>
              </w:rPr>
              <w:t>Acta de Inicio</w:t>
            </w:r>
            <w:r w:rsidR="008F4F1D">
              <w:rPr>
                <w:rFonts w:ascii="Arial" w:hAnsi="Arial" w:cs="Arial"/>
                <w:b/>
                <w:bCs/>
                <w:sz w:val="16"/>
                <w:szCs w:val="16"/>
                <w:lang w:val="es-SV" w:eastAsia="es-SV"/>
              </w:rPr>
              <w:t>”</w:t>
            </w:r>
            <w:r w:rsidR="003967E7">
              <w:rPr>
                <w:rFonts w:ascii="Arial" w:hAnsi="Arial" w:cs="Arial"/>
                <w:b/>
                <w:bCs/>
                <w:sz w:val="16"/>
                <w:szCs w:val="16"/>
                <w:lang w:val="es-SV" w:eastAsia="es-SV"/>
              </w:rPr>
              <w:t xml:space="preserve"> y F</w:t>
            </w:r>
            <w:r w:rsidR="00FB33B5" w:rsidRPr="00BE78F4">
              <w:rPr>
                <w:rFonts w:ascii="Arial" w:hAnsi="Arial" w:cs="Arial"/>
                <w:b/>
                <w:bCs/>
                <w:sz w:val="16"/>
                <w:szCs w:val="16"/>
                <w:lang w:val="es-SV" w:eastAsia="es-SV"/>
              </w:rPr>
              <w:t>CT-06</w:t>
            </w:r>
            <w:r w:rsidRPr="00BE78F4">
              <w:rPr>
                <w:rFonts w:ascii="Arial" w:hAnsi="Arial" w:cs="Arial"/>
                <w:b/>
                <w:bCs/>
                <w:sz w:val="16"/>
                <w:szCs w:val="16"/>
                <w:lang w:val="es-SV" w:eastAsia="es-SV"/>
              </w:rPr>
              <w:t xml:space="preserve"> </w:t>
            </w:r>
            <w:r w:rsidR="00FB33B5" w:rsidRPr="00BE78F4">
              <w:rPr>
                <w:rFonts w:ascii="Arial" w:hAnsi="Arial" w:cs="Arial"/>
                <w:b/>
                <w:bCs/>
                <w:sz w:val="16"/>
                <w:szCs w:val="16"/>
                <w:lang w:val="es-SV" w:eastAsia="es-SV"/>
              </w:rPr>
              <w:t>“Orden</w:t>
            </w:r>
            <w:r w:rsidRPr="00BE78F4">
              <w:rPr>
                <w:rFonts w:ascii="Arial" w:hAnsi="Arial" w:cs="Arial"/>
                <w:b/>
                <w:bCs/>
                <w:sz w:val="16"/>
                <w:szCs w:val="16"/>
                <w:lang w:val="es-SV" w:eastAsia="es-SV"/>
              </w:rPr>
              <w:t>” </w:t>
            </w:r>
            <w:r w:rsidRPr="00BE78F4">
              <w:rPr>
                <w:rFonts w:ascii="Arial" w:hAnsi="Arial" w:cs="Arial"/>
                <w:bCs/>
                <w:sz w:val="16"/>
                <w:szCs w:val="16"/>
                <w:lang w:val="es-SV" w:eastAsia="es-SV"/>
              </w:rPr>
              <w:t xml:space="preserve"> cuando sean contratos u órdenes iguales o superiores a 25 </w:t>
            </w:r>
            <w:proofErr w:type="spellStart"/>
            <w:r w:rsidRPr="00BE78F4">
              <w:rPr>
                <w:rFonts w:ascii="Arial" w:hAnsi="Arial" w:cs="Arial"/>
                <w:bCs/>
                <w:sz w:val="16"/>
                <w:szCs w:val="16"/>
                <w:lang w:val="es-SV" w:eastAsia="es-SV"/>
              </w:rPr>
              <w:t>smmlv</w:t>
            </w:r>
            <w:proofErr w:type="spellEnd"/>
            <w:r w:rsidRPr="00BE78F4">
              <w:rPr>
                <w:rFonts w:ascii="Arial" w:hAnsi="Arial" w:cs="Arial"/>
                <w:bCs/>
                <w:sz w:val="16"/>
                <w:szCs w:val="16"/>
                <w:lang w:val="es-SV" w:eastAsia="es-SV"/>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23E50E"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2 días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173490"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Contratación</w:t>
            </w:r>
          </w:p>
          <w:p w14:paraId="7248300E" w14:textId="77777777" w:rsidR="00483980" w:rsidRPr="00F015E2" w:rsidRDefault="00483980" w:rsidP="00502A27">
            <w:pPr>
              <w:jc w:val="center"/>
              <w:rPr>
                <w:rFonts w:ascii="Arial" w:hAnsi="Arial" w:cs="Arial"/>
                <w:color w:val="000000"/>
                <w:sz w:val="16"/>
                <w:szCs w:val="16"/>
                <w:lang w:val="es-SV" w:eastAsia="es-SV"/>
              </w:rPr>
            </w:pPr>
          </w:p>
          <w:p w14:paraId="56688EAF" w14:textId="77777777" w:rsidR="00483980" w:rsidRPr="00F015E2" w:rsidRDefault="00483980" w:rsidP="000937B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Asesor Jurídico </w:t>
            </w:r>
          </w:p>
        </w:tc>
      </w:tr>
      <w:tr w:rsidR="00483980" w:rsidRPr="00F015E2" w14:paraId="4AC71E17"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1054E0F"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5.2</w:t>
            </w:r>
          </w:p>
        </w:tc>
        <w:tc>
          <w:tcPr>
            <w:tcW w:w="4525" w:type="dxa"/>
            <w:tcBorders>
              <w:top w:val="single" w:sz="4" w:space="0" w:color="auto"/>
              <w:left w:val="nil"/>
              <w:bottom w:val="single" w:sz="4" w:space="0" w:color="auto"/>
              <w:right w:val="single" w:sz="4" w:space="0" w:color="auto"/>
            </w:tcBorders>
            <w:shd w:val="clear" w:color="auto" w:fill="auto"/>
            <w:vAlign w:val="center"/>
          </w:tcPr>
          <w:p w14:paraId="039065B4" w14:textId="77777777" w:rsidR="00483980" w:rsidRPr="00F015E2" w:rsidRDefault="00483980" w:rsidP="005308C4">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Envía al Proveedor la minuta del Contrato u orden y el </w:t>
            </w:r>
            <w:r w:rsidR="003967E7">
              <w:rPr>
                <w:rFonts w:ascii="Arial" w:hAnsi="Arial" w:cs="Arial"/>
                <w:b/>
                <w:bCs/>
                <w:sz w:val="16"/>
                <w:szCs w:val="16"/>
                <w:lang w:val="es-SV" w:eastAsia="es-SV"/>
              </w:rPr>
              <w:t>F</w:t>
            </w:r>
            <w:r w:rsidRPr="00BE78F4">
              <w:rPr>
                <w:rFonts w:ascii="Arial" w:hAnsi="Arial" w:cs="Arial"/>
                <w:b/>
                <w:bCs/>
                <w:sz w:val="16"/>
                <w:szCs w:val="16"/>
                <w:lang w:val="es-SV" w:eastAsia="es-SV"/>
              </w:rPr>
              <w:t xml:space="preserve">CT-13 </w:t>
            </w:r>
            <w:r w:rsidR="008F4F1D">
              <w:rPr>
                <w:rFonts w:ascii="Arial" w:hAnsi="Arial" w:cs="Arial"/>
                <w:b/>
                <w:bCs/>
                <w:sz w:val="16"/>
                <w:szCs w:val="16"/>
                <w:lang w:val="es-SV" w:eastAsia="es-SV"/>
              </w:rPr>
              <w:t>“</w:t>
            </w:r>
            <w:r w:rsidRPr="00BE78F4">
              <w:rPr>
                <w:rFonts w:ascii="Arial" w:hAnsi="Arial" w:cs="Arial"/>
                <w:b/>
                <w:bCs/>
                <w:sz w:val="16"/>
                <w:szCs w:val="16"/>
                <w:lang w:val="es-SV" w:eastAsia="es-SV"/>
              </w:rPr>
              <w:t>Acta de Inicio</w:t>
            </w:r>
            <w:r w:rsidR="008F4F1D">
              <w:rPr>
                <w:rFonts w:ascii="Arial" w:hAnsi="Arial" w:cs="Arial"/>
                <w:b/>
                <w:bCs/>
                <w:sz w:val="16"/>
                <w:szCs w:val="16"/>
                <w:lang w:val="es-SV" w:eastAsia="es-SV"/>
              </w:rPr>
              <w:t>”</w:t>
            </w:r>
            <w:r w:rsidRPr="00BE78F4">
              <w:rPr>
                <w:rFonts w:ascii="Arial" w:hAnsi="Arial" w:cs="Arial"/>
                <w:bCs/>
                <w:sz w:val="16"/>
                <w:szCs w:val="16"/>
                <w:lang w:val="es-SV" w:eastAsia="es-SV"/>
              </w:rPr>
              <w:t xml:space="preserve"> </w:t>
            </w:r>
            <w:r w:rsidRPr="00BE78F4">
              <w:rPr>
                <w:rFonts w:ascii="Arial" w:hAnsi="Arial" w:cs="Arial"/>
                <w:sz w:val="16"/>
                <w:szCs w:val="16"/>
                <w:lang w:val="es-SV" w:eastAsia="es-SV"/>
              </w:rPr>
              <w:t>(si aplica), en físico o a través de correo electrónico para su revisión, aceptación y firma.</w:t>
            </w:r>
            <w:r w:rsidRPr="00F015E2">
              <w:rPr>
                <w:rFonts w:ascii="Arial" w:hAnsi="Arial" w:cs="Arial"/>
                <w:color w:val="000000"/>
                <w:sz w:val="16"/>
                <w:szCs w:val="16"/>
                <w:lang w:val="es-SV" w:eastAsia="es-SV"/>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9A4C1B"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30 minutos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669DF9"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02112BB7"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3DA40E1"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5.3</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76F7E07C" w14:textId="77777777" w:rsidR="00483980" w:rsidRPr="00F015E2" w:rsidRDefault="00483980" w:rsidP="00A64252">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Ingresa la información del Contrato a GESTASOFT.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6BF2B4"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30 minutos</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E4AAE65"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Contratación</w:t>
            </w:r>
          </w:p>
        </w:tc>
      </w:tr>
      <w:tr w:rsidR="00483980" w:rsidRPr="00F015E2" w14:paraId="4AEAD0DC"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C6C8D8"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5.4</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5013FD9B" w14:textId="77777777" w:rsidR="00483980" w:rsidRPr="00F015E2" w:rsidRDefault="00483980" w:rsidP="00A14C67">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Si se requiere, se realiza el r</w:t>
            </w:r>
            <w:r>
              <w:rPr>
                <w:rFonts w:ascii="Arial" w:hAnsi="Arial" w:cs="Arial"/>
                <w:color w:val="000000"/>
                <w:sz w:val="16"/>
                <w:szCs w:val="16"/>
                <w:lang w:val="es-SV" w:eastAsia="es-SV"/>
              </w:rPr>
              <w:t>eintegro de CDP y se comunica al proceso de</w:t>
            </w:r>
            <w:r w:rsidRPr="00F015E2">
              <w:rPr>
                <w:rFonts w:ascii="Arial" w:hAnsi="Arial" w:cs="Arial"/>
                <w:color w:val="000000"/>
                <w:sz w:val="16"/>
                <w:szCs w:val="16"/>
                <w:lang w:val="es-SV" w:eastAsia="es-SV"/>
              </w:rPr>
              <w:t xml:space="preserve"> Gestión Presupuestal y Contable.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F50CCF"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30 minutos</w:t>
            </w:r>
          </w:p>
        </w:tc>
        <w:tc>
          <w:tcPr>
            <w:tcW w:w="1701" w:type="dxa"/>
            <w:vMerge/>
            <w:tcBorders>
              <w:top w:val="single" w:sz="4" w:space="0" w:color="auto"/>
              <w:left w:val="single" w:sz="4" w:space="0" w:color="auto"/>
              <w:right w:val="single" w:sz="4" w:space="0" w:color="auto"/>
            </w:tcBorders>
            <w:shd w:val="clear" w:color="auto" w:fill="auto"/>
            <w:vAlign w:val="center"/>
          </w:tcPr>
          <w:p w14:paraId="38F93173" w14:textId="77777777" w:rsidR="00483980" w:rsidRPr="00F015E2" w:rsidRDefault="00483980" w:rsidP="00502A27">
            <w:pPr>
              <w:jc w:val="center"/>
              <w:rPr>
                <w:rFonts w:ascii="Arial" w:hAnsi="Arial" w:cs="Arial"/>
                <w:color w:val="000000"/>
                <w:sz w:val="16"/>
                <w:szCs w:val="16"/>
                <w:lang w:val="es-SV" w:eastAsia="es-SV"/>
              </w:rPr>
            </w:pPr>
          </w:p>
        </w:tc>
      </w:tr>
      <w:tr w:rsidR="00483980" w:rsidRPr="00F015E2" w14:paraId="55F3D89A" w14:textId="77777777" w:rsidTr="00483980">
        <w:trPr>
          <w:trHeight w:val="3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D5B57B9"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5.5</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44118D8" w14:textId="77777777" w:rsidR="00483980" w:rsidRPr="00F015E2" w:rsidRDefault="00483980" w:rsidP="00A64252">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Archiva la minuta en el legajo y la remite a la oficina de Gestión Presupuestal y Contable para la asignación del Registro Presupuestal, </w:t>
            </w:r>
            <w:r w:rsidRPr="00F015E2">
              <w:rPr>
                <w:rFonts w:ascii="Arial" w:hAnsi="Arial" w:cs="Arial"/>
                <w:bCs/>
                <w:color w:val="000000"/>
                <w:sz w:val="16"/>
                <w:szCs w:val="16"/>
                <w:lang w:val="es-SV" w:eastAsia="es-SV"/>
              </w:rPr>
              <w:t xml:space="preserve">verifica y firma el recibido y la entrega del </w:t>
            </w:r>
            <w:r w:rsidRPr="00BE78F4">
              <w:rPr>
                <w:rFonts w:ascii="Arial" w:hAnsi="Arial" w:cs="Arial"/>
                <w:bCs/>
                <w:sz w:val="16"/>
                <w:szCs w:val="16"/>
                <w:lang w:val="es-SV" w:eastAsia="es-SV"/>
              </w:rPr>
              <w:t xml:space="preserve">legajo en el </w:t>
            </w:r>
            <w:r w:rsidR="003967E7">
              <w:rPr>
                <w:rFonts w:ascii="Arial" w:hAnsi="Arial" w:cs="Arial"/>
                <w:b/>
                <w:bCs/>
                <w:sz w:val="16"/>
                <w:szCs w:val="16"/>
                <w:lang w:val="es-SV" w:eastAsia="es-SV"/>
              </w:rPr>
              <w:t>F</w:t>
            </w:r>
            <w:r w:rsidRPr="00BE78F4">
              <w:rPr>
                <w:rFonts w:ascii="Arial" w:hAnsi="Arial" w:cs="Arial"/>
                <w:b/>
                <w:bCs/>
                <w:sz w:val="16"/>
                <w:szCs w:val="16"/>
                <w:lang w:val="es-SV" w:eastAsia="es-SV"/>
              </w:rPr>
              <w:t>CT-07 “Hoja de Ruta de Contratos u Órdenes”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2D8A1"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vMerge/>
            <w:tcBorders>
              <w:left w:val="single" w:sz="4" w:space="0" w:color="auto"/>
              <w:bottom w:val="single" w:sz="4" w:space="0" w:color="auto"/>
              <w:right w:val="single" w:sz="4" w:space="0" w:color="auto"/>
            </w:tcBorders>
            <w:shd w:val="clear" w:color="auto" w:fill="auto"/>
            <w:vAlign w:val="center"/>
          </w:tcPr>
          <w:p w14:paraId="1B1D813E" w14:textId="77777777" w:rsidR="00483980" w:rsidRPr="00F015E2" w:rsidRDefault="00483980" w:rsidP="00502A27">
            <w:pPr>
              <w:jc w:val="center"/>
              <w:rPr>
                <w:rFonts w:ascii="Arial" w:hAnsi="Arial" w:cs="Arial"/>
                <w:color w:val="000000"/>
                <w:sz w:val="16"/>
                <w:szCs w:val="16"/>
                <w:lang w:val="es-SV" w:eastAsia="es-SV"/>
              </w:rPr>
            </w:pPr>
          </w:p>
        </w:tc>
      </w:tr>
      <w:tr w:rsidR="00EA2873" w:rsidRPr="00F015E2" w14:paraId="522956FF" w14:textId="77777777" w:rsidTr="004B1783">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6C964D0" w14:textId="77777777" w:rsidR="00EA2873" w:rsidRPr="00F015E2" w:rsidRDefault="00EA2873" w:rsidP="00502A27">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6</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6BA1DB57" w14:textId="77777777" w:rsidR="00EA2873" w:rsidRPr="00F015E2" w:rsidRDefault="00EA2873" w:rsidP="00EA2873">
            <w:pPr>
              <w:rPr>
                <w:rFonts w:ascii="Arial" w:hAnsi="Arial" w:cs="Arial"/>
                <w:color w:val="000000"/>
                <w:sz w:val="16"/>
                <w:szCs w:val="16"/>
                <w:lang w:val="es-SV" w:eastAsia="es-SV"/>
              </w:rPr>
            </w:pPr>
            <w:r w:rsidRPr="00F015E2">
              <w:rPr>
                <w:rFonts w:ascii="Arial" w:hAnsi="Arial" w:cs="Arial"/>
                <w:b/>
                <w:bCs/>
                <w:color w:val="000000"/>
                <w:sz w:val="16"/>
                <w:szCs w:val="16"/>
                <w:lang w:val="es-SV" w:eastAsia="es-SV"/>
              </w:rPr>
              <w:t>ELABORACION DEL REGISTRO PRESUPUESTAL</w:t>
            </w:r>
          </w:p>
          <w:p w14:paraId="756C2DE3" w14:textId="7306EC3D" w:rsidR="00EA2873" w:rsidRPr="00F015E2" w:rsidRDefault="00EA2873" w:rsidP="00EA2873">
            <w:pP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483980" w:rsidRPr="00F015E2" w14:paraId="645D6ACF" w14:textId="77777777" w:rsidTr="00483980">
        <w:trPr>
          <w:trHeight w:val="46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FB6675"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6.1</w:t>
            </w:r>
          </w:p>
        </w:tc>
        <w:tc>
          <w:tcPr>
            <w:tcW w:w="4525" w:type="dxa"/>
            <w:tcBorders>
              <w:top w:val="single" w:sz="4" w:space="0" w:color="auto"/>
              <w:left w:val="nil"/>
              <w:bottom w:val="single" w:sz="4" w:space="0" w:color="auto"/>
              <w:right w:val="single" w:sz="4" w:space="0" w:color="auto"/>
            </w:tcBorders>
            <w:shd w:val="clear" w:color="auto" w:fill="auto"/>
            <w:vAlign w:val="center"/>
          </w:tcPr>
          <w:p w14:paraId="4596469C" w14:textId="77777777" w:rsidR="00483980" w:rsidRPr="00F015E2" w:rsidRDefault="00483980" w:rsidP="00A63581">
            <w:pPr>
              <w:jc w:val="both"/>
              <w:rPr>
                <w:rFonts w:ascii="Arial" w:hAnsi="Arial" w:cs="Arial"/>
                <w:b/>
                <w:color w:val="000000"/>
                <w:sz w:val="16"/>
                <w:szCs w:val="16"/>
              </w:rPr>
            </w:pPr>
            <w:r w:rsidRPr="00F015E2">
              <w:rPr>
                <w:rFonts w:ascii="Arial" w:hAnsi="Arial" w:cs="Arial"/>
                <w:color w:val="000000"/>
                <w:sz w:val="16"/>
                <w:szCs w:val="16"/>
                <w:lang w:val="es-SV"/>
              </w:rPr>
              <w:t xml:space="preserve">Revisa los soportes </w:t>
            </w:r>
            <w:r w:rsidRPr="00F015E2">
              <w:rPr>
                <w:rFonts w:ascii="Arial" w:hAnsi="Arial" w:cs="Arial"/>
                <w:color w:val="000000"/>
                <w:sz w:val="16"/>
                <w:szCs w:val="16"/>
              </w:rPr>
              <w:t xml:space="preserve">y procede según lo descrito en el: </w:t>
            </w:r>
            <w:r w:rsidRPr="00F015E2">
              <w:rPr>
                <w:rFonts w:ascii="Arial" w:hAnsi="Arial" w:cs="Arial"/>
                <w:b/>
                <w:color w:val="000000"/>
                <w:sz w:val="16"/>
                <w:szCs w:val="16"/>
              </w:rPr>
              <w:t xml:space="preserve">IGP-02 “Expedición del Registro Presupuestal” </w:t>
            </w:r>
            <w:r w:rsidRPr="00F015E2">
              <w:rPr>
                <w:rFonts w:ascii="Arial" w:hAnsi="Arial" w:cs="Arial"/>
                <w:color w:val="000000"/>
                <w:sz w:val="16"/>
                <w:szCs w:val="16"/>
              </w:rPr>
              <w:t xml:space="preserve">que </w:t>
            </w:r>
            <w:r>
              <w:rPr>
                <w:rFonts w:ascii="Arial" w:hAnsi="Arial" w:cs="Arial"/>
                <w:color w:val="000000"/>
                <w:sz w:val="16"/>
                <w:szCs w:val="16"/>
              </w:rPr>
              <w:t xml:space="preserve">se </w:t>
            </w:r>
            <w:r w:rsidRPr="00F015E2">
              <w:rPr>
                <w:rFonts w:ascii="Arial" w:hAnsi="Arial" w:cs="Arial"/>
                <w:color w:val="000000"/>
                <w:sz w:val="16"/>
                <w:szCs w:val="16"/>
              </w:rPr>
              <w:t>encuentr</w:t>
            </w:r>
            <w:r w:rsidR="003B7197">
              <w:rPr>
                <w:rFonts w:ascii="Arial" w:hAnsi="Arial" w:cs="Arial"/>
                <w:color w:val="000000"/>
                <w:sz w:val="16"/>
                <w:szCs w:val="16"/>
              </w:rPr>
              <w:t xml:space="preserve">a dentro del </w:t>
            </w:r>
            <w:r w:rsidR="003B7197">
              <w:rPr>
                <w:rFonts w:ascii="Arial" w:hAnsi="Arial" w:cs="Arial"/>
                <w:bCs/>
                <w:sz w:val="16"/>
                <w:szCs w:val="16"/>
                <w:lang w:val="es-SV" w:eastAsia="es-SV"/>
              </w:rPr>
              <w:t>Centro Interactivo del Sistema Integrado de gestión SIG.</w:t>
            </w:r>
          </w:p>
          <w:p w14:paraId="311F99AD" w14:textId="77777777" w:rsidR="00483980" w:rsidRPr="00F015E2" w:rsidRDefault="00483980" w:rsidP="00055B9E">
            <w:pPr>
              <w:jc w:val="both"/>
              <w:rPr>
                <w:rFonts w:ascii="Arial" w:hAnsi="Arial" w:cs="Arial"/>
                <w:bCs/>
                <w:color w:val="000000"/>
                <w:sz w:val="16"/>
                <w:szCs w:val="16"/>
                <w:lang w:val="es-SV" w:eastAsia="es-SV"/>
              </w:rPr>
            </w:pPr>
            <w:r>
              <w:rPr>
                <w:rFonts w:ascii="Arial" w:hAnsi="Arial" w:cs="Arial"/>
                <w:color w:val="000000"/>
                <w:sz w:val="16"/>
                <w:szCs w:val="16"/>
                <w:lang w:val="es-SV" w:eastAsia="es-SV"/>
              </w:rPr>
              <w:t xml:space="preserve">Archiva en el legajo y </w:t>
            </w:r>
            <w:r w:rsidRPr="00F015E2">
              <w:rPr>
                <w:rFonts w:ascii="Arial" w:hAnsi="Arial" w:cs="Arial"/>
                <w:color w:val="000000"/>
                <w:sz w:val="16"/>
                <w:szCs w:val="16"/>
                <w:lang w:val="es-SV" w:eastAsia="es-SV"/>
              </w:rPr>
              <w:t xml:space="preserve">entrega al proceso de Contratación, </w:t>
            </w:r>
            <w:r w:rsidRPr="00BE78F4">
              <w:rPr>
                <w:rFonts w:ascii="Arial" w:hAnsi="Arial" w:cs="Arial"/>
                <w:bCs/>
                <w:sz w:val="16"/>
                <w:szCs w:val="16"/>
                <w:lang w:val="es-SV" w:eastAsia="es-SV"/>
              </w:rPr>
              <w:t xml:space="preserve">verifica y firma el recibido y la entrega del legajo en el </w:t>
            </w:r>
            <w:r w:rsidR="003967E7">
              <w:rPr>
                <w:rFonts w:ascii="Arial" w:hAnsi="Arial" w:cs="Arial"/>
                <w:b/>
                <w:bCs/>
                <w:sz w:val="16"/>
                <w:szCs w:val="16"/>
                <w:lang w:val="es-SV" w:eastAsia="es-SV"/>
              </w:rPr>
              <w:t>F</w:t>
            </w:r>
            <w:r w:rsidRPr="00BE78F4">
              <w:rPr>
                <w:rFonts w:ascii="Arial" w:hAnsi="Arial" w:cs="Arial"/>
                <w:b/>
                <w:bCs/>
                <w:sz w:val="16"/>
                <w:szCs w:val="16"/>
                <w:lang w:val="es-SV" w:eastAsia="es-SV"/>
              </w:rPr>
              <w:t>CT-07 “Hoja de Ruta de Contratos u Órdenes”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5754DF" w14:textId="77777777" w:rsidR="00483980" w:rsidRPr="00F015E2" w:rsidRDefault="00483980" w:rsidP="0041630C">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 (siempre y cuando los soportes estén en regla y el sistema no presente ningún error)</w:t>
            </w:r>
          </w:p>
          <w:p w14:paraId="455FAC61" w14:textId="77777777" w:rsidR="00483980" w:rsidRPr="00F015E2" w:rsidRDefault="00483980" w:rsidP="0041630C">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64D604" w14:textId="77777777" w:rsidR="00483980" w:rsidRPr="00F015E2" w:rsidRDefault="00483980" w:rsidP="0041630C">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Gestión Presupuestal y Contable</w:t>
            </w:r>
          </w:p>
          <w:p w14:paraId="71730395" w14:textId="77777777" w:rsidR="00483980" w:rsidRPr="00F015E2" w:rsidRDefault="00483980" w:rsidP="0041630C">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EA2873" w:rsidRPr="00F015E2" w14:paraId="46B4DBC8" w14:textId="77777777" w:rsidTr="004B1783">
        <w:trPr>
          <w:trHeight w:val="51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ED76588" w14:textId="77777777" w:rsidR="00EA2873" w:rsidRPr="00F015E2" w:rsidRDefault="00EA2873" w:rsidP="006E3AD2">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7</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87CB3" w14:textId="0FBBC494" w:rsidR="00EA2873" w:rsidRPr="00F015E2" w:rsidRDefault="00EA2873" w:rsidP="00EA2873">
            <w:pPr>
              <w:rPr>
                <w:rFonts w:ascii="Arial" w:hAnsi="Arial" w:cs="Arial"/>
                <w:color w:val="000000"/>
                <w:sz w:val="16"/>
                <w:szCs w:val="16"/>
                <w:lang w:val="es-SV" w:eastAsia="es-SV"/>
              </w:rPr>
            </w:pPr>
            <w:r w:rsidRPr="00F015E2">
              <w:rPr>
                <w:rFonts w:ascii="Arial" w:hAnsi="Arial" w:cs="Arial"/>
                <w:b/>
                <w:bCs/>
                <w:color w:val="000000"/>
                <w:sz w:val="16"/>
                <w:szCs w:val="16"/>
                <w:lang w:val="es-SV" w:eastAsia="es-SV"/>
              </w:rPr>
              <w:t>DESIGNACIÓN DE SUPERVISION O INTERVENTORIA</w:t>
            </w:r>
          </w:p>
        </w:tc>
      </w:tr>
      <w:tr w:rsidR="00483980" w:rsidRPr="00F015E2" w14:paraId="69EDD49D" w14:textId="77777777" w:rsidTr="00483980">
        <w:trPr>
          <w:trHeight w:val="51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607222" w14:textId="77777777" w:rsidR="00483980" w:rsidRPr="00F015E2" w:rsidRDefault="00483980" w:rsidP="006E3AD2">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7.1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46073A19" w14:textId="77777777" w:rsidR="00483980" w:rsidRPr="00F015E2" w:rsidRDefault="00483980" w:rsidP="006E3AD2">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Teniendo en cuenta la asignación de supervisor o interventor hecha por el solicitante en el formato de requerimiento</w:t>
            </w:r>
            <w:r w:rsidRPr="00F015E2">
              <w:rPr>
                <w:rFonts w:ascii="Arial" w:hAnsi="Arial" w:cs="Arial"/>
                <w:b/>
                <w:color w:val="000000"/>
                <w:sz w:val="16"/>
                <w:szCs w:val="16"/>
                <w:lang w:val="es-SV" w:eastAsia="es-SV"/>
              </w:rPr>
              <w:t xml:space="preserve">, </w:t>
            </w:r>
            <w:r w:rsidR="00BE78F4">
              <w:rPr>
                <w:rFonts w:ascii="Arial" w:hAnsi="Arial" w:cs="Arial"/>
                <w:color w:val="000000"/>
                <w:sz w:val="16"/>
                <w:szCs w:val="16"/>
                <w:lang w:val="es-SV" w:eastAsia="es-SV"/>
              </w:rPr>
              <w:t xml:space="preserve">se diligencia </w:t>
            </w:r>
            <w:r w:rsidR="003967E7">
              <w:rPr>
                <w:rFonts w:ascii="Arial" w:hAnsi="Arial" w:cs="Arial"/>
                <w:b/>
                <w:sz w:val="16"/>
                <w:szCs w:val="16"/>
                <w:lang w:val="es-SV" w:eastAsia="es-SV"/>
              </w:rPr>
              <w:t>el F</w:t>
            </w:r>
            <w:r w:rsidRPr="00BE78F4">
              <w:rPr>
                <w:rFonts w:ascii="Arial" w:hAnsi="Arial" w:cs="Arial"/>
                <w:b/>
                <w:sz w:val="16"/>
                <w:szCs w:val="16"/>
                <w:lang w:val="es-SV" w:eastAsia="es-SV"/>
              </w:rPr>
              <w:t xml:space="preserve">CT-15 “Designación de Supervisión o Interventoría” </w:t>
            </w:r>
            <w:r w:rsidRPr="00BE78F4">
              <w:rPr>
                <w:rFonts w:ascii="Arial" w:hAnsi="Arial" w:cs="Arial"/>
                <w:sz w:val="16"/>
                <w:szCs w:val="16"/>
                <w:lang w:val="es-SV" w:eastAsia="es-SV"/>
              </w:rPr>
              <w:t xml:space="preserve">y se envía junto con el contrato y la </w:t>
            </w:r>
            <w:r w:rsidR="00BE78F4" w:rsidRPr="00BE78F4">
              <w:rPr>
                <w:rFonts w:ascii="Arial" w:hAnsi="Arial" w:cs="Arial"/>
                <w:b/>
                <w:sz w:val="16"/>
                <w:szCs w:val="16"/>
                <w:lang w:val="es-SV" w:eastAsia="es-SV"/>
              </w:rPr>
              <w:t>GVA.CT-01 Guía para la Supervisión e Interventoría</w:t>
            </w:r>
            <w:r w:rsidRPr="00BE78F4">
              <w:rPr>
                <w:rFonts w:ascii="Arial" w:hAnsi="Arial" w:cs="Arial"/>
                <w:sz w:val="16"/>
                <w:szCs w:val="16"/>
                <w:lang w:val="es-SV" w:eastAsia="es-SV"/>
              </w:rPr>
              <w:t>”, mediante correo electrónico Institucional al supervisor designado o en físico.</w:t>
            </w:r>
            <w:r w:rsidRPr="00F015E2">
              <w:rPr>
                <w:rFonts w:ascii="Arial" w:hAnsi="Arial" w:cs="Arial"/>
                <w:color w:val="000000"/>
                <w:sz w:val="16"/>
                <w:szCs w:val="16"/>
                <w:lang w:val="es-SV" w:eastAsia="es-SV"/>
              </w:rPr>
              <w:t xml:space="preserve"> </w:t>
            </w:r>
          </w:p>
          <w:p w14:paraId="1E4CB051" w14:textId="77777777" w:rsidR="00483980" w:rsidRPr="00F015E2" w:rsidRDefault="00483980" w:rsidP="006E3AD2">
            <w:pPr>
              <w:jc w:val="both"/>
              <w:rPr>
                <w:rFonts w:ascii="Arial" w:hAnsi="Arial" w:cs="Arial"/>
                <w:color w:val="000000"/>
                <w:sz w:val="16"/>
                <w:szCs w:val="16"/>
                <w:lang w:val="es-SV" w:eastAsia="es-SV"/>
              </w:rPr>
            </w:pPr>
          </w:p>
          <w:p w14:paraId="7F14E817" w14:textId="78C4A026" w:rsidR="00483980" w:rsidRPr="00F015E2" w:rsidRDefault="00483980" w:rsidP="006E3AD2">
            <w:pPr>
              <w:jc w:val="both"/>
              <w:rPr>
                <w:rFonts w:ascii="Arial" w:hAnsi="Arial" w:cs="Arial"/>
                <w:b/>
                <w:color w:val="000000"/>
                <w:sz w:val="16"/>
                <w:szCs w:val="16"/>
                <w:lang w:val="es-SV" w:eastAsia="es-SV"/>
              </w:rPr>
            </w:pPr>
            <w:r w:rsidRPr="00F015E2">
              <w:rPr>
                <w:rFonts w:ascii="Arial" w:hAnsi="Arial" w:cs="Arial"/>
                <w:b/>
                <w:color w:val="000000"/>
                <w:sz w:val="16"/>
                <w:szCs w:val="16"/>
                <w:lang w:val="es-SV" w:eastAsia="es-SV"/>
              </w:rPr>
              <w:t xml:space="preserve">NOTA: La </w:t>
            </w:r>
            <w:r w:rsidRPr="00BE78F4">
              <w:rPr>
                <w:rFonts w:ascii="Arial" w:hAnsi="Arial" w:cs="Arial"/>
                <w:b/>
                <w:sz w:val="16"/>
                <w:szCs w:val="16"/>
                <w:lang w:val="es-SV" w:eastAsia="es-SV"/>
              </w:rPr>
              <w:t xml:space="preserve">designación de supervisor debe contar con el recibido del interesado o constancia de </w:t>
            </w:r>
            <w:r w:rsidR="00A3144D" w:rsidRPr="00BE78F4">
              <w:rPr>
                <w:rFonts w:ascii="Arial" w:hAnsi="Arial" w:cs="Arial"/>
                <w:b/>
                <w:sz w:val="16"/>
                <w:szCs w:val="16"/>
                <w:lang w:val="es-SV" w:eastAsia="es-SV"/>
              </w:rPr>
              <w:t>envío</w:t>
            </w:r>
            <w:r w:rsidRPr="00BE78F4">
              <w:rPr>
                <w:rFonts w:ascii="Arial" w:hAnsi="Arial" w:cs="Arial"/>
                <w:b/>
                <w:sz w:val="16"/>
                <w:szCs w:val="16"/>
                <w:lang w:val="es-SV" w:eastAsia="es-SV"/>
              </w:rPr>
              <w:t xml:space="preserve"> del correo electrónico.</w:t>
            </w:r>
          </w:p>
          <w:p w14:paraId="6018C44C" w14:textId="77777777" w:rsidR="00483980" w:rsidRPr="00F015E2" w:rsidRDefault="00483980" w:rsidP="006E3AD2">
            <w:pPr>
              <w:jc w:val="both"/>
              <w:rPr>
                <w:rFonts w:ascii="Arial" w:hAnsi="Arial" w:cs="Arial"/>
                <w:color w:val="000000"/>
                <w:sz w:val="16"/>
                <w:szCs w:val="16"/>
                <w:lang w:val="es-SV" w:eastAsia="es-SV"/>
              </w:rPr>
            </w:pPr>
          </w:p>
          <w:p w14:paraId="312F80E3" w14:textId="77777777" w:rsidR="00483980" w:rsidRPr="00F015E2" w:rsidRDefault="00483980" w:rsidP="00C521A6">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Archiva la remisión y el formato en el legajo del proceso.</w:t>
            </w:r>
          </w:p>
        </w:tc>
        <w:tc>
          <w:tcPr>
            <w:tcW w:w="1417" w:type="dxa"/>
            <w:tcBorders>
              <w:left w:val="single" w:sz="4" w:space="0" w:color="auto"/>
              <w:bottom w:val="single" w:sz="4" w:space="0" w:color="auto"/>
              <w:right w:val="single" w:sz="4" w:space="0" w:color="auto"/>
            </w:tcBorders>
            <w:shd w:val="clear" w:color="auto" w:fill="auto"/>
            <w:vAlign w:val="center"/>
          </w:tcPr>
          <w:p w14:paraId="06703FD0" w14:textId="77777777" w:rsidR="00483980" w:rsidRPr="00F015E2" w:rsidRDefault="00483980" w:rsidP="006E3AD2">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  </w:t>
            </w:r>
          </w:p>
        </w:tc>
        <w:tc>
          <w:tcPr>
            <w:tcW w:w="1701" w:type="dxa"/>
            <w:tcBorders>
              <w:left w:val="nil"/>
              <w:bottom w:val="single" w:sz="4" w:space="0" w:color="auto"/>
              <w:right w:val="single" w:sz="4" w:space="0" w:color="auto"/>
            </w:tcBorders>
            <w:shd w:val="clear" w:color="auto" w:fill="auto"/>
            <w:vAlign w:val="center"/>
          </w:tcPr>
          <w:p w14:paraId="1B4CBCA5" w14:textId="77777777" w:rsidR="00483980" w:rsidRPr="00F015E2" w:rsidRDefault="00483980" w:rsidP="006E3AD2">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EA2873" w:rsidRPr="00F015E2" w14:paraId="5D56101A" w14:textId="77777777" w:rsidTr="004B1783">
        <w:trPr>
          <w:trHeight w:val="42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4028099" w14:textId="77777777" w:rsidR="00EA2873" w:rsidRPr="00F015E2" w:rsidRDefault="00EA2873" w:rsidP="003D0FF9">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8</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16E16D18" w14:textId="77777777" w:rsidR="00EA2873" w:rsidRPr="00F015E2" w:rsidRDefault="00EA2873" w:rsidP="00EA2873">
            <w:pPr>
              <w:rPr>
                <w:rFonts w:ascii="Arial" w:hAnsi="Arial" w:cs="Arial"/>
                <w:color w:val="000000"/>
                <w:sz w:val="16"/>
                <w:szCs w:val="16"/>
                <w:lang w:val="es-SV" w:eastAsia="es-SV"/>
              </w:rPr>
            </w:pPr>
            <w:r w:rsidRPr="00F015E2">
              <w:rPr>
                <w:rFonts w:ascii="Arial" w:hAnsi="Arial" w:cs="Arial"/>
                <w:b/>
                <w:bCs/>
                <w:color w:val="000000"/>
                <w:sz w:val="16"/>
                <w:szCs w:val="16"/>
                <w:lang w:val="es-SV" w:eastAsia="es-SV"/>
              </w:rPr>
              <w:t>PERFECCIONAMIENTO DE LA MINUTA</w:t>
            </w:r>
          </w:p>
          <w:p w14:paraId="11F41F00" w14:textId="580A1C02" w:rsidR="00EA2873" w:rsidRPr="00F015E2" w:rsidRDefault="00EA2873" w:rsidP="00EA2873">
            <w:pP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483980" w:rsidRPr="00F015E2" w14:paraId="6E55B5FD" w14:textId="77777777" w:rsidTr="00483980">
        <w:trPr>
          <w:trHeight w:val="300"/>
        </w:trPr>
        <w:tc>
          <w:tcPr>
            <w:tcW w:w="1014" w:type="dxa"/>
            <w:tcBorders>
              <w:top w:val="nil"/>
              <w:left w:val="single" w:sz="4" w:space="0" w:color="auto"/>
              <w:bottom w:val="single" w:sz="4" w:space="0" w:color="auto"/>
              <w:right w:val="single" w:sz="4" w:space="0" w:color="auto"/>
            </w:tcBorders>
            <w:shd w:val="clear" w:color="auto" w:fill="auto"/>
            <w:vAlign w:val="center"/>
          </w:tcPr>
          <w:p w14:paraId="49B48BC3"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8.1</w:t>
            </w:r>
          </w:p>
        </w:tc>
        <w:tc>
          <w:tcPr>
            <w:tcW w:w="4525" w:type="dxa"/>
            <w:tcBorders>
              <w:top w:val="nil"/>
              <w:left w:val="nil"/>
              <w:bottom w:val="single" w:sz="4" w:space="0" w:color="auto"/>
              <w:right w:val="single" w:sz="4" w:space="0" w:color="auto"/>
            </w:tcBorders>
            <w:shd w:val="clear" w:color="auto" w:fill="auto"/>
            <w:vAlign w:val="center"/>
          </w:tcPr>
          <w:p w14:paraId="2E629B45" w14:textId="77777777" w:rsidR="00483980" w:rsidRPr="00F015E2" w:rsidRDefault="00483980" w:rsidP="00502A27">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INFERIOR A 25 SMLMV</w:t>
            </w:r>
          </w:p>
          <w:p w14:paraId="17EB8155" w14:textId="77777777" w:rsidR="00483980" w:rsidRPr="00F015E2" w:rsidRDefault="00483980" w:rsidP="00502A27">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La orden se perfecciona con la firma del ordenador del gasto.</w:t>
            </w:r>
          </w:p>
          <w:p w14:paraId="40CD567F" w14:textId="77777777" w:rsidR="00483980" w:rsidRPr="00F015E2" w:rsidRDefault="00483980" w:rsidP="00502A27">
            <w:pPr>
              <w:jc w:val="both"/>
              <w:rPr>
                <w:rFonts w:ascii="Arial" w:hAnsi="Arial" w:cs="Arial"/>
                <w:color w:val="000000"/>
                <w:sz w:val="16"/>
                <w:szCs w:val="16"/>
                <w:lang w:val="es-SV" w:eastAsia="es-SV"/>
              </w:rPr>
            </w:pPr>
          </w:p>
          <w:p w14:paraId="207C1DF4" w14:textId="77777777" w:rsidR="00483980" w:rsidRPr="00064522" w:rsidRDefault="00483980" w:rsidP="00502A27">
            <w:pPr>
              <w:jc w:val="both"/>
              <w:rPr>
                <w:rFonts w:ascii="Arial" w:hAnsi="Arial" w:cs="Arial"/>
                <w:sz w:val="16"/>
                <w:szCs w:val="16"/>
                <w:lang w:val="es-SV" w:eastAsia="es-SV"/>
              </w:rPr>
            </w:pPr>
            <w:r w:rsidRPr="00F015E2">
              <w:rPr>
                <w:rFonts w:ascii="Arial" w:hAnsi="Arial" w:cs="Arial"/>
                <w:color w:val="000000"/>
                <w:sz w:val="16"/>
                <w:szCs w:val="16"/>
                <w:lang w:val="es-SV" w:eastAsia="es-SV"/>
              </w:rPr>
              <w:t xml:space="preserve">IGUAL O </w:t>
            </w:r>
            <w:r w:rsidRPr="00064522">
              <w:rPr>
                <w:rFonts w:ascii="Arial" w:hAnsi="Arial" w:cs="Arial"/>
                <w:sz w:val="16"/>
                <w:szCs w:val="16"/>
                <w:lang w:val="es-SV" w:eastAsia="es-SV"/>
              </w:rPr>
              <w:t>SUPERIOR A 25 SMLMV</w:t>
            </w:r>
          </w:p>
          <w:p w14:paraId="5495EEFC" w14:textId="77777777" w:rsidR="00483980" w:rsidRPr="00064522" w:rsidRDefault="00483980" w:rsidP="00502A27">
            <w:pPr>
              <w:jc w:val="both"/>
              <w:rPr>
                <w:rFonts w:ascii="Arial" w:hAnsi="Arial" w:cs="Arial"/>
                <w:sz w:val="16"/>
                <w:szCs w:val="16"/>
                <w:lang w:val="es-SV" w:eastAsia="es-SV"/>
              </w:rPr>
            </w:pPr>
            <w:r w:rsidRPr="00064522">
              <w:rPr>
                <w:rFonts w:ascii="Arial" w:hAnsi="Arial" w:cs="Arial"/>
                <w:sz w:val="16"/>
                <w:szCs w:val="16"/>
                <w:lang w:val="es-SV" w:eastAsia="es-SV"/>
              </w:rPr>
              <w:t xml:space="preserve">Recepciona y verifica la documentación enviada por el Proveedor. (Minuta, </w:t>
            </w:r>
            <w:r w:rsidR="003967E7">
              <w:rPr>
                <w:rFonts w:ascii="Arial" w:hAnsi="Arial" w:cs="Arial"/>
                <w:b/>
                <w:sz w:val="16"/>
                <w:szCs w:val="16"/>
                <w:lang w:val="es-SV" w:eastAsia="es-SV"/>
              </w:rPr>
              <w:t>F</w:t>
            </w:r>
            <w:r w:rsidRPr="00064522">
              <w:rPr>
                <w:rFonts w:ascii="Arial" w:hAnsi="Arial" w:cs="Arial"/>
                <w:b/>
                <w:sz w:val="16"/>
                <w:szCs w:val="16"/>
                <w:lang w:val="es-SV" w:eastAsia="es-SV"/>
              </w:rPr>
              <w:t>CT-13 “Acta de Inicio”</w:t>
            </w:r>
            <w:r w:rsidRPr="00064522">
              <w:rPr>
                <w:rFonts w:ascii="Arial" w:hAnsi="Arial" w:cs="Arial"/>
                <w:sz w:val="16"/>
                <w:szCs w:val="16"/>
                <w:lang w:val="es-SV" w:eastAsia="es-SV"/>
              </w:rPr>
              <w:t>, pólizas, cuando éstas sean necesarias), remite al ordenador del gasto para su revisión y firma.</w:t>
            </w:r>
          </w:p>
          <w:p w14:paraId="16FE0F1E" w14:textId="77777777" w:rsidR="00483980" w:rsidRPr="00F015E2" w:rsidRDefault="00483980" w:rsidP="00502A27">
            <w:pPr>
              <w:jc w:val="both"/>
              <w:rPr>
                <w:rFonts w:ascii="Arial" w:hAnsi="Arial" w:cs="Arial"/>
                <w:color w:val="000000"/>
                <w:sz w:val="16"/>
                <w:szCs w:val="16"/>
                <w:lang w:val="es-SV" w:eastAsia="es-SV"/>
              </w:rPr>
            </w:pPr>
          </w:p>
          <w:p w14:paraId="2B96B603" w14:textId="77777777" w:rsidR="00483980" w:rsidRPr="00F015E2" w:rsidRDefault="00483980" w:rsidP="00502A27">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Publica el contrato en el SECOP - Sistema Electrónico de Contratación Pública. </w:t>
            </w:r>
          </w:p>
          <w:p w14:paraId="4FD148D6" w14:textId="77777777" w:rsidR="00483980" w:rsidRPr="00F015E2" w:rsidRDefault="00483980" w:rsidP="00502A27">
            <w:pPr>
              <w:jc w:val="both"/>
              <w:rPr>
                <w:rFonts w:ascii="Arial" w:hAnsi="Arial" w:cs="Arial"/>
                <w:color w:val="000000"/>
                <w:sz w:val="16"/>
                <w:szCs w:val="16"/>
                <w:lang w:val="es-SV" w:eastAsia="es-SV"/>
              </w:rPr>
            </w:pPr>
          </w:p>
        </w:tc>
        <w:tc>
          <w:tcPr>
            <w:tcW w:w="1417" w:type="dxa"/>
            <w:tcBorders>
              <w:top w:val="single" w:sz="4" w:space="0" w:color="auto"/>
              <w:left w:val="nil"/>
              <w:bottom w:val="single" w:sz="4" w:space="0" w:color="auto"/>
              <w:right w:val="single" w:sz="2" w:space="0" w:color="auto"/>
            </w:tcBorders>
            <w:shd w:val="clear" w:color="auto" w:fill="auto"/>
            <w:vAlign w:val="center"/>
          </w:tcPr>
          <w:p w14:paraId="2AE418FA"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tcBorders>
              <w:top w:val="single" w:sz="4" w:space="0" w:color="auto"/>
              <w:left w:val="single" w:sz="2" w:space="0" w:color="auto"/>
              <w:bottom w:val="single" w:sz="4" w:space="0" w:color="auto"/>
              <w:right w:val="single" w:sz="2" w:space="0" w:color="auto"/>
            </w:tcBorders>
            <w:shd w:val="clear" w:color="auto" w:fill="auto"/>
            <w:vAlign w:val="center"/>
          </w:tcPr>
          <w:p w14:paraId="0B9F037E" w14:textId="77777777" w:rsidR="00483980" w:rsidRPr="00F015E2" w:rsidRDefault="00483980" w:rsidP="000A240F">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049F25D6" w14:textId="77777777" w:rsidTr="00483980">
        <w:trPr>
          <w:trHeight w:val="382"/>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933941B"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8.2</w:t>
            </w:r>
          </w:p>
        </w:tc>
        <w:tc>
          <w:tcPr>
            <w:tcW w:w="4525" w:type="dxa"/>
            <w:tcBorders>
              <w:top w:val="single" w:sz="4" w:space="0" w:color="auto"/>
              <w:left w:val="nil"/>
              <w:bottom w:val="single" w:sz="4" w:space="0" w:color="auto"/>
              <w:right w:val="single" w:sz="4" w:space="0" w:color="auto"/>
            </w:tcBorders>
            <w:shd w:val="clear" w:color="auto" w:fill="auto"/>
            <w:vAlign w:val="center"/>
          </w:tcPr>
          <w:p w14:paraId="7AC5D0E8" w14:textId="77777777" w:rsidR="00483980" w:rsidRPr="00064522" w:rsidRDefault="00483980" w:rsidP="00C521A6">
            <w:pPr>
              <w:jc w:val="both"/>
              <w:rPr>
                <w:rFonts w:ascii="Arial" w:hAnsi="Arial" w:cs="Arial"/>
                <w:b/>
                <w:sz w:val="16"/>
                <w:szCs w:val="16"/>
                <w:lang w:val="es-SV" w:eastAsia="es-SV"/>
              </w:rPr>
            </w:pPr>
            <w:r w:rsidRPr="00064522">
              <w:rPr>
                <w:rFonts w:ascii="Arial" w:hAnsi="Arial" w:cs="Arial"/>
                <w:sz w:val="16"/>
                <w:szCs w:val="16"/>
                <w:lang w:val="es-SV" w:eastAsia="es-SV"/>
              </w:rPr>
              <w:t>Cuando aplique la constitución de garantías (</w:t>
            </w:r>
            <w:r w:rsidR="00064522" w:rsidRPr="00064522">
              <w:rPr>
                <w:rFonts w:ascii="Arial" w:hAnsi="Arial" w:cs="Arial"/>
                <w:sz w:val="16"/>
                <w:szCs w:val="16"/>
                <w:lang w:val="es-SV" w:eastAsia="es-SV"/>
              </w:rPr>
              <w:t>póliza</w:t>
            </w:r>
            <w:r w:rsidRPr="00064522">
              <w:rPr>
                <w:rFonts w:ascii="Arial" w:hAnsi="Arial" w:cs="Arial"/>
                <w:sz w:val="16"/>
                <w:szCs w:val="16"/>
                <w:lang w:val="es-SV" w:eastAsia="es-SV"/>
              </w:rPr>
              <w:t>) realiza la proyección de la Resolución de Pólizas la incluye en el legajo y la remite al Proceso de Asesoría Jurídica o al ordenador del gasto cuando l</w:t>
            </w:r>
            <w:r w:rsidR="00064522" w:rsidRPr="00064522">
              <w:rPr>
                <w:rFonts w:ascii="Arial" w:hAnsi="Arial" w:cs="Arial"/>
                <w:sz w:val="16"/>
                <w:szCs w:val="16"/>
                <w:lang w:val="es-SV" w:eastAsia="es-SV"/>
              </w:rPr>
              <w:t xml:space="preserve">a cuantía es inferior a 300 </w:t>
            </w:r>
            <w:proofErr w:type="spellStart"/>
            <w:r w:rsidR="00064522" w:rsidRPr="00064522">
              <w:rPr>
                <w:rFonts w:ascii="Arial" w:hAnsi="Arial" w:cs="Arial"/>
                <w:sz w:val="16"/>
                <w:szCs w:val="16"/>
                <w:lang w:val="es-SV" w:eastAsia="es-SV"/>
              </w:rPr>
              <w:t>smml</w:t>
            </w:r>
            <w:r w:rsidRPr="00064522">
              <w:rPr>
                <w:rFonts w:ascii="Arial" w:hAnsi="Arial" w:cs="Arial"/>
                <w:sz w:val="16"/>
                <w:szCs w:val="16"/>
                <w:lang w:val="es-SV" w:eastAsia="es-SV"/>
              </w:rPr>
              <w:t>v</w:t>
            </w:r>
            <w:proofErr w:type="spellEnd"/>
            <w:r w:rsidRPr="00064522">
              <w:rPr>
                <w:rFonts w:ascii="Arial" w:hAnsi="Arial" w:cs="Arial"/>
                <w:sz w:val="16"/>
                <w:szCs w:val="16"/>
                <w:lang w:val="es-SV" w:eastAsia="es-SV"/>
              </w:rPr>
              <w:t xml:space="preserve">, </w:t>
            </w:r>
            <w:r w:rsidRPr="00064522">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64522">
              <w:rPr>
                <w:rFonts w:ascii="Arial" w:hAnsi="Arial" w:cs="Arial"/>
                <w:b/>
                <w:bCs/>
                <w:sz w:val="16"/>
                <w:szCs w:val="16"/>
                <w:lang w:val="es-SV" w:eastAsia="es-SV"/>
              </w:rPr>
              <w:t>CT-07 “Hoja de Ruta de Contratos u Órdenes”.</w:t>
            </w:r>
          </w:p>
        </w:tc>
        <w:tc>
          <w:tcPr>
            <w:tcW w:w="1417" w:type="dxa"/>
            <w:tcBorders>
              <w:top w:val="nil"/>
              <w:left w:val="nil"/>
              <w:bottom w:val="single" w:sz="4" w:space="0" w:color="auto"/>
              <w:right w:val="single" w:sz="4" w:space="0" w:color="auto"/>
            </w:tcBorders>
            <w:shd w:val="clear" w:color="auto" w:fill="auto"/>
            <w:vAlign w:val="center"/>
          </w:tcPr>
          <w:p w14:paraId="11EC5337"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10D11"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Contratación </w:t>
            </w:r>
          </w:p>
        </w:tc>
      </w:tr>
      <w:tr w:rsidR="00483980" w:rsidRPr="00F015E2" w14:paraId="54846431" w14:textId="77777777" w:rsidTr="00483980">
        <w:trPr>
          <w:trHeight w:val="77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87B425B"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8.3</w:t>
            </w:r>
          </w:p>
        </w:tc>
        <w:tc>
          <w:tcPr>
            <w:tcW w:w="4525" w:type="dxa"/>
            <w:tcBorders>
              <w:top w:val="single" w:sz="4" w:space="0" w:color="auto"/>
              <w:left w:val="nil"/>
              <w:bottom w:val="single" w:sz="4" w:space="0" w:color="auto"/>
              <w:right w:val="single" w:sz="4" w:space="0" w:color="auto"/>
            </w:tcBorders>
            <w:shd w:val="clear" w:color="auto" w:fill="auto"/>
            <w:vAlign w:val="center"/>
          </w:tcPr>
          <w:p w14:paraId="5BAD7F10" w14:textId="77777777" w:rsidR="00483980" w:rsidRPr="00064522" w:rsidRDefault="00483980" w:rsidP="00B10DE6">
            <w:pPr>
              <w:jc w:val="both"/>
              <w:rPr>
                <w:rFonts w:ascii="Arial" w:hAnsi="Arial" w:cs="Arial"/>
                <w:sz w:val="16"/>
                <w:szCs w:val="16"/>
                <w:lang w:val="es-SV" w:eastAsia="es-SV"/>
              </w:rPr>
            </w:pPr>
            <w:r w:rsidRPr="00064522">
              <w:rPr>
                <w:rFonts w:ascii="Arial" w:hAnsi="Arial" w:cs="Arial"/>
                <w:sz w:val="16"/>
                <w:szCs w:val="16"/>
                <w:lang w:val="es-SV" w:eastAsia="es-SV"/>
              </w:rPr>
              <w:t xml:space="preserve">Revisa y aprueba mediante la firma la Resolución de Pólizas y devuelve el legajo a la Contratación, </w:t>
            </w:r>
            <w:r w:rsidRPr="00064522">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64522">
              <w:rPr>
                <w:rFonts w:ascii="Arial" w:hAnsi="Arial" w:cs="Arial"/>
                <w:b/>
                <w:bCs/>
                <w:sz w:val="16"/>
                <w:szCs w:val="16"/>
                <w:lang w:val="es-SV" w:eastAsia="es-SV"/>
              </w:rPr>
              <w:t>CT-07 “Hoja de Ruta de Contratos u Órdenes”.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F07922"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CB8C"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Asesoría Jurídica</w:t>
            </w:r>
          </w:p>
        </w:tc>
      </w:tr>
      <w:tr w:rsidR="00483980" w:rsidRPr="00F015E2" w14:paraId="647847DF" w14:textId="77777777" w:rsidTr="00483980">
        <w:trPr>
          <w:trHeight w:val="415"/>
        </w:trPr>
        <w:tc>
          <w:tcPr>
            <w:tcW w:w="1014" w:type="dxa"/>
            <w:tcBorders>
              <w:top w:val="nil"/>
              <w:left w:val="single" w:sz="4" w:space="0" w:color="auto"/>
              <w:bottom w:val="single" w:sz="4" w:space="0" w:color="auto"/>
              <w:right w:val="single" w:sz="4" w:space="0" w:color="auto"/>
            </w:tcBorders>
            <w:shd w:val="clear" w:color="auto" w:fill="auto"/>
            <w:vAlign w:val="center"/>
          </w:tcPr>
          <w:p w14:paraId="76049DB0"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8.4</w:t>
            </w:r>
          </w:p>
        </w:tc>
        <w:tc>
          <w:tcPr>
            <w:tcW w:w="4525" w:type="dxa"/>
            <w:tcBorders>
              <w:top w:val="single" w:sz="4" w:space="0" w:color="auto"/>
              <w:left w:val="nil"/>
              <w:bottom w:val="single" w:sz="4" w:space="0" w:color="auto"/>
              <w:right w:val="single" w:sz="4" w:space="0" w:color="auto"/>
            </w:tcBorders>
            <w:shd w:val="clear" w:color="auto" w:fill="auto"/>
            <w:vAlign w:val="center"/>
          </w:tcPr>
          <w:p w14:paraId="2A226CBD" w14:textId="77777777" w:rsidR="00483980" w:rsidRPr="00F015E2" w:rsidRDefault="003B7197" w:rsidP="005A6BCB">
            <w:pPr>
              <w:jc w:val="both"/>
              <w:rPr>
                <w:rFonts w:ascii="Arial" w:hAnsi="Arial" w:cs="Arial"/>
                <w:color w:val="000000"/>
                <w:sz w:val="16"/>
                <w:szCs w:val="16"/>
                <w:lang w:val="es-SV" w:eastAsia="es-SV"/>
              </w:rPr>
            </w:pPr>
            <w:r>
              <w:rPr>
                <w:rFonts w:ascii="Arial" w:hAnsi="Arial" w:cs="Arial"/>
                <w:color w:val="000000"/>
                <w:sz w:val="16"/>
                <w:szCs w:val="16"/>
                <w:lang w:val="es-SV" w:eastAsia="es-SV"/>
              </w:rPr>
              <w:t>Si el contrato es</w:t>
            </w:r>
            <w:r w:rsidR="00483980" w:rsidRPr="00F015E2">
              <w:rPr>
                <w:rFonts w:ascii="Arial" w:hAnsi="Arial" w:cs="Arial"/>
                <w:color w:val="000000"/>
                <w:sz w:val="16"/>
                <w:szCs w:val="16"/>
                <w:lang w:val="es-SV" w:eastAsia="es-SV"/>
              </w:rPr>
              <w:t>:</w:t>
            </w:r>
          </w:p>
          <w:p w14:paraId="05B2559F" w14:textId="77777777" w:rsidR="00483980" w:rsidRPr="00F015E2" w:rsidRDefault="00483980" w:rsidP="00672DC6">
            <w:pPr>
              <w:jc w:val="both"/>
              <w:rPr>
                <w:rFonts w:ascii="Arial" w:hAnsi="Arial" w:cs="Arial"/>
                <w:color w:val="000000"/>
                <w:sz w:val="16"/>
                <w:szCs w:val="16"/>
                <w:lang w:val="es-SV" w:eastAsia="es-SV"/>
              </w:rPr>
            </w:pPr>
          </w:p>
          <w:p w14:paraId="258B68C4" w14:textId="77777777" w:rsidR="00483980" w:rsidRPr="00F015E2" w:rsidRDefault="00483980" w:rsidP="00672DC6">
            <w:pPr>
              <w:numPr>
                <w:ilvl w:val="0"/>
                <w:numId w:val="17"/>
              </w:numPr>
              <w:tabs>
                <w:tab w:val="left" w:pos="201"/>
              </w:tabs>
              <w:ind w:left="0" w:firstLine="0"/>
              <w:jc w:val="both"/>
              <w:rPr>
                <w:rFonts w:ascii="Arial" w:hAnsi="Arial" w:cs="Arial"/>
                <w:color w:val="000000"/>
                <w:sz w:val="16"/>
                <w:szCs w:val="16"/>
                <w:lang w:val="es-SV" w:eastAsia="es-SV"/>
              </w:rPr>
            </w:pPr>
            <w:r w:rsidRPr="00F015E2">
              <w:rPr>
                <w:rFonts w:ascii="Arial" w:hAnsi="Arial" w:cs="Arial"/>
                <w:b/>
                <w:color w:val="000000"/>
                <w:sz w:val="16"/>
                <w:szCs w:val="16"/>
                <w:lang w:val="es-SV" w:eastAsia="es-SV"/>
              </w:rPr>
              <w:t>De Compraventa o suministro de bienes</w:t>
            </w:r>
            <w:r w:rsidRPr="00F015E2">
              <w:rPr>
                <w:rFonts w:ascii="Arial" w:hAnsi="Arial" w:cs="Arial"/>
                <w:color w:val="000000"/>
                <w:sz w:val="16"/>
                <w:szCs w:val="16"/>
                <w:lang w:val="es-SV" w:eastAsia="es-SV"/>
              </w:rPr>
              <w:t>: se remite al Proceso de Almacén e Inventarios para su respectivo trámite.</w:t>
            </w:r>
          </w:p>
          <w:p w14:paraId="703EDCED" w14:textId="77777777" w:rsidR="00483980" w:rsidRPr="00F015E2" w:rsidRDefault="00483980" w:rsidP="00F572D9">
            <w:pPr>
              <w:tabs>
                <w:tab w:val="left" w:pos="201"/>
              </w:tabs>
              <w:jc w:val="both"/>
              <w:rPr>
                <w:rFonts w:ascii="Arial" w:hAnsi="Arial" w:cs="Arial"/>
                <w:color w:val="000000"/>
                <w:sz w:val="16"/>
                <w:szCs w:val="16"/>
                <w:lang w:val="es-SV" w:eastAsia="es-SV"/>
              </w:rPr>
            </w:pPr>
          </w:p>
          <w:p w14:paraId="36AE5301" w14:textId="77777777" w:rsidR="00483980" w:rsidRPr="00F015E2" w:rsidRDefault="00483980" w:rsidP="005A6BCB">
            <w:pPr>
              <w:numPr>
                <w:ilvl w:val="0"/>
                <w:numId w:val="17"/>
              </w:numPr>
              <w:tabs>
                <w:tab w:val="left" w:pos="201"/>
              </w:tabs>
              <w:ind w:left="0" w:firstLine="0"/>
              <w:jc w:val="both"/>
              <w:rPr>
                <w:rFonts w:ascii="Arial" w:hAnsi="Arial" w:cs="Arial"/>
                <w:color w:val="000000"/>
                <w:sz w:val="16"/>
                <w:szCs w:val="16"/>
                <w:lang w:val="es-SV" w:eastAsia="es-SV"/>
              </w:rPr>
            </w:pPr>
            <w:r w:rsidRPr="00F015E2">
              <w:rPr>
                <w:rFonts w:ascii="Arial" w:hAnsi="Arial" w:cs="Arial"/>
                <w:b/>
                <w:color w:val="000000"/>
                <w:sz w:val="16"/>
                <w:szCs w:val="16"/>
                <w:lang w:val="es-SV" w:eastAsia="es-SV"/>
              </w:rPr>
              <w:t>Prestación de servicios, Obra o suministro de servicios</w:t>
            </w:r>
            <w:r w:rsidRPr="00F015E2">
              <w:rPr>
                <w:rFonts w:ascii="Arial" w:hAnsi="Arial" w:cs="Arial"/>
                <w:color w:val="000000"/>
                <w:sz w:val="16"/>
                <w:szCs w:val="16"/>
                <w:lang w:val="es-SV" w:eastAsia="es-SV"/>
              </w:rPr>
              <w:t>: Permanece en la oficina de contratación para su archivo y custodia.</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B31E36"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9AD714"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 e Inventarios</w:t>
            </w:r>
          </w:p>
          <w:p w14:paraId="513A15D2"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w:t>
            </w:r>
          </w:p>
          <w:p w14:paraId="3C640749"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1E538A" w:rsidRPr="00F015E2" w14:paraId="2659F569" w14:textId="77777777" w:rsidTr="004B1783">
        <w:trPr>
          <w:trHeight w:val="541"/>
        </w:trPr>
        <w:tc>
          <w:tcPr>
            <w:tcW w:w="1014" w:type="dxa"/>
            <w:tcBorders>
              <w:top w:val="single" w:sz="2" w:space="0" w:color="auto"/>
              <w:left w:val="single" w:sz="2" w:space="0" w:color="auto"/>
              <w:bottom w:val="single" w:sz="2" w:space="0" w:color="auto"/>
              <w:right w:val="single" w:sz="2" w:space="0" w:color="auto"/>
            </w:tcBorders>
            <w:shd w:val="clear" w:color="auto" w:fill="auto"/>
            <w:vAlign w:val="center"/>
          </w:tcPr>
          <w:p w14:paraId="756A135F" w14:textId="77777777" w:rsidR="001E538A" w:rsidRPr="00F015E2" w:rsidRDefault="001E538A" w:rsidP="003D0FF9">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9</w:t>
            </w:r>
          </w:p>
        </w:tc>
        <w:tc>
          <w:tcPr>
            <w:tcW w:w="764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1557442" w14:textId="0C9B4A39" w:rsidR="001E538A" w:rsidRPr="00F015E2" w:rsidRDefault="001E538A" w:rsidP="00502A27">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TRAMITE DE ANTICIPOS Y PAGOS ANTICIPADOS (CUANDO SE PRESENTE)</w:t>
            </w:r>
          </w:p>
        </w:tc>
      </w:tr>
      <w:tr w:rsidR="00483980" w:rsidRPr="00F015E2" w14:paraId="26B798E9" w14:textId="77777777" w:rsidTr="00483980">
        <w:trPr>
          <w:trHeight w:val="315"/>
        </w:trPr>
        <w:tc>
          <w:tcPr>
            <w:tcW w:w="1014" w:type="dxa"/>
            <w:tcBorders>
              <w:top w:val="single" w:sz="2" w:space="0" w:color="auto"/>
              <w:left w:val="single" w:sz="2" w:space="0" w:color="auto"/>
              <w:bottom w:val="single" w:sz="2" w:space="0" w:color="auto"/>
              <w:right w:val="single" w:sz="2" w:space="0" w:color="auto"/>
            </w:tcBorders>
            <w:shd w:val="clear" w:color="auto" w:fill="auto"/>
            <w:vAlign w:val="center"/>
          </w:tcPr>
          <w:p w14:paraId="64288ED1"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9.1</w:t>
            </w:r>
          </w:p>
        </w:tc>
        <w:tc>
          <w:tcPr>
            <w:tcW w:w="4525" w:type="dxa"/>
            <w:tcBorders>
              <w:top w:val="single" w:sz="2" w:space="0" w:color="auto"/>
              <w:left w:val="single" w:sz="2" w:space="0" w:color="auto"/>
              <w:bottom w:val="single" w:sz="2" w:space="0" w:color="auto"/>
              <w:right w:val="single" w:sz="4" w:space="0" w:color="auto"/>
            </w:tcBorders>
            <w:shd w:val="clear" w:color="auto" w:fill="auto"/>
            <w:vAlign w:val="center"/>
          </w:tcPr>
          <w:p w14:paraId="02FBC152" w14:textId="77777777" w:rsidR="00483980" w:rsidRPr="00064522" w:rsidRDefault="00483980" w:rsidP="00502A27">
            <w:pPr>
              <w:jc w:val="both"/>
              <w:rPr>
                <w:rFonts w:ascii="Arial" w:hAnsi="Arial" w:cs="Arial"/>
                <w:b/>
                <w:sz w:val="16"/>
                <w:szCs w:val="16"/>
                <w:lang w:val="es-SV" w:eastAsia="es-SV"/>
              </w:rPr>
            </w:pPr>
            <w:r w:rsidRPr="00064522">
              <w:rPr>
                <w:rFonts w:ascii="Arial" w:hAnsi="Arial" w:cs="Arial"/>
                <w:b/>
                <w:sz w:val="16"/>
                <w:szCs w:val="16"/>
                <w:lang w:val="es-SV" w:eastAsia="es-SV"/>
              </w:rPr>
              <w:t>NOTA 1: Esta actividad se ejecuta siempre y cuando se encuentre definido en el contrato.</w:t>
            </w:r>
          </w:p>
          <w:p w14:paraId="0F340EA7" w14:textId="77777777" w:rsidR="00483980" w:rsidRPr="00064522" w:rsidRDefault="00483980" w:rsidP="00502A27">
            <w:pPr>
              <w:jc w:val="both"/>
              <w:rPr>
                <w:rFonts w:ascii="Arial" w:hAnsi="Arial" w:cs="Arial"/>
                <w:sz w:val="16"/>
                <w:szCs w:val="16"/>
                <w:lang w:val="es-SV" w:eastAsia="es-SV"/>
              </w:rPr>
            </w:pPr>
          </w:p>
          <w:p w14:paraId="5B22E86C" w14:textId="77777777" w:rsidR="00483980" w:rsidRPr="00064522" w:rsidRDefault="00483980" w:rsidP="00502A27">
            <w:pPr>
              <w:jc w:val="both"/>
              <w:rPr>
                <w:rFonts w:ascii="Arial" w:hAnsi="Arial" w:cs="Arial"/>
                <w:sz w:val="16"/>
                <w:szCs w:val="16"/>
                <w:lang w:val="es-SV" w:eastAsia="es-SV"/>
              </w:rPr>
            </w:pPr>
            <w:r w:rsidRPr="00064522">
              <w:rPr>
                <w:rFonts w:ascii="Arial" w:hAnsi="Arial" w:cs="Arial"/>
                <w:sz w:val="16"/>
                <w:szCs w:val="16"/>
                <w:lang w:val="es-SV" w:eastAsia="es-SV"/>
              </w:rPr>
              <w:t>Recepciona los documentos necesarios para el trámite de anticipo:</w:t>
            </w:r>
          </w:p>
          <w:p w14:paraId="653B5A36" w14:textId="77777777" w:rsidR="00483980" w:rsidRPr="00064522" w:rsidRDefault="00483980" w:rsidP="00A23228">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Certificación Bancaria (Cuenta a nombre del contrato/objeto)</w:t>
            </w:r>
          </w:p>
          <w:p w14:paraId="3100C7CC" w14:textId="77777777" w:rsidR="00483980" w:rsidRPr="00064522" w:rsidRDefault="00483980" w:rsidP="00A23228">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Plan de Inversión del anticipo autorizado por el supervisor e interventor, si tiene.</w:t>
            </w:r>
          </w:p>
          <w:p w14:paraId="05FDB275" w14:textId="77777777" w:rsidR="00483980" w:rsidRPr="00064522" w:rsidRDefault="00483980" w:rsidP="00576242">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Cuenta de Cobro</w:t>
            </w:r>
          </w:p>
          <w:p w14:paraId="70B3E1B5" w14:textId="77777777" w:rsidR="00483980" w:rsidRPr="00064522" w:rsidRDefault="00483980" w:rsidP="00576242">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Plan de Inversión</w:t>
            </w:r>
          </w:p>
          <w:p w14:paraId="3FE6C73A" w14:textId="77777777" w:rsidR="00483980" w:rsidRPr="00064522" w:rsidRDefault="00483980" w:rsidP="00576242">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Cronograma de Actividades</w:t>
            </w:r>
          </w:p>
          <w:p w14:paraId="1375DA42" w14:textId="77777777" w:rsidR="00483980" w:rsidRPr="00064522" w:rsidRDefault="00483980" w:rsidP="00576242">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RUT</w:t>
            </w:r>
          </w:p>
          <w:p w14:paraId="2B42D5D1" w14:textId="77777777" w:rsidR="00483980" w:rsidRPr="00064522" w:rsidRDefault="00483980" w:rsidP="00283AB2">
            <w:pPr>
              <w:numPr>
                <w:ilvl w:val="0"/>
                <w:numId w:val="17"/>
              </w:numPr>
              <w:jc w:val="both"/>
              <w:rPr>
                <w:rFonts w:ascii="Arial" w:hAnsi="Arial" w:cs="Arial"/>
                <w:sz w:val="16"/>
                <w:szCs w:val="16"/>
                <w:lang w:val="es-SV" w:eastAsia="es-SV"/>
              </w:rPr>
            </w:pPr>
            <w:r w:rsidRPr="00064522">
              <w:rPr>
                <w:rFonts w:ascii="Arial" w:hAnsi="Arial" w:cs="Arial"/>
                <w:sz w:val="16"/>
                <w:szCs w:val="16"/>
                <w:lang w:val="es-SV" w:eastAsia="es-SV"/>
              </w:rPr>
              <w:t>Certificado de aportes de seguridad social o planilla de pago de seguridad social del mes al cual se tramitara la cuenta de cobro.</w:t>
            </w:r>
          </w:p>
          <w:p w14:paraId="3E118379" w14:textId="77777777" w:rsidR="00483980" w:rsidRPr="00064522" w:rsidRDefault="00483980" w:rsidP="00283AB2">
            <w:pPr>
              <w:jc w:val="both"/>
              <w:rPr>
                <w:rFonts w:ascii="Arial" w:hAnsi="Arial" w:cs="Arial"/>
                <w:sz w:val="16"/>
                <w:szCs w:val="16"/>
                <w:lang w:val="es-SV" w:eastAsia="es-SV"/>
              </w:rPr>
            </w:pPr>
          </w:p>
          <w:p w14:paraId="40ED9CE9" w14:textId="77777777" w:rsidR="00483980" w:rsidRPr="00064522" w:rsidRDefault="00483980" w:rsidP="000B2872">
            <w:pPr>
              <w:jc w:val="both"/>
              <w:rPr>
                <w:rFonts w:ascii="Arial" w:hAnsi="Arial" w:cs="Arial"/>
                <w:sz w:val="16"/>
                <w:szCs w:val="16"/>
                <w:lang w:val="es-SV" w:eastAsia="es-SV"/>
              </w:rPr>
            </w:pPr>
            <w:r w:rsidRPr="00064522">
              <w:rPr>
                <w:rFonts w:ascii="Arial" w:hAnsi="Arial" w:cs="Arial"/>
                <w:sz w:val="16"/>
                <w:szCs w:val="16"/>
                <w:lang w:val="es-SV" w:eastAsia="es-SV"/>
              </w:rPr>
              <w:t>Nota: Si la documentación se encuentra en regla se escanea en formato PDF en archivos individuales, se archivan en la carpeta digital correspondiente para su respectivo cargue a la plataforma del SIA.</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76A97C52"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p w14:paraId="5F134249"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(siempre y cuando los soportes estén en regla y el sistema no presente ningún error)</w:t>
            </w:r>
          </w:p>
          <w:p w14:paraId="00E2C4F6" w14:textId="77777777" w:rsidR="00483980" w:rsidRPr="00F015E2" w:rsidRDefault="00483980" w:rsidP="00502A27">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AACE10" w14:textId="77777777" w:rsidR="00483980" w:rsidRDefault="00483980" w:rsidP="00C131F2">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Contratación</w:t>
            </w:r>
          </w:p>
          <w:p w14:paraId="31AFF43C" w14:textId="77777777" w:rsidR="00483980" w:rsidRDefault="00483980" w:rsidP="00C131F2">
            <w:pPr>
              <w:jc w:val="center"/>
              <w:rPr>
                <w:rFonts w:ascii="Arial" w:hAnsi="Arial" w:cs="Arial"/>
                <w:color w:val="000000"/>
                <w:sz w:val="16"/>
                <w:szCs w:val="16"/>
                <w:lang w:val="es-SV" w:eastAsia="es-SV"/>
              </w:rPr>
            </w:pPr>
          </w:p>
          <w:p w14:paraId="46397E85" w14:textId="77777777" w:rsidR="00483980" w:rsidRPr="00BF470D" w:rsidRDefault="00483980" w:rsidP="00C131F2">
            <w:pPr>
              <w:jc w:val="center"/>
              <w:rPr>
                <w:rFonts w:ascii="Arial" w:hAnsi="Arial" w:cs="Arial"/>
                <w:color w:val="FF0000"/>
                <w:sz w:val="16"/>
                <w:szCs w:val="16"/>
                <w:lang w:val="es-SV" w:eastAsia="es-SV"/>
              </w:rPr>
            </w:pPr>
          </w:p>
        </w:tc>
      </w:tr>
      <w:tr w:rsidR="00483980" w:rsidRPr="00F015E2" w14:paraId="4FC946AF" w14:textId="77777777" w:rsidTr="00483980">
        <w:trPr>
          <w:trHeight w:val="736"/>
        </w:trPr>
        <w:tc>
          <w:tcPr>
            <w:tcW w:w="1014" w:type="dxa"/>
            <w:tcBorders>
              <w:top w:val="single" w:sz="2" w:space="0" w:color="auto"/>
              <w:left w:val="single" w:sz="2" w:space="0" w:color="auto"/>
              <w:bottom w:val="single" w:sz="2" w:space="0" w:color="auto"/>
              <w:right w:val="single" w:sz="2" w:space="0" w:color="auto"/>
            </w:tcBorders>
            <w:shd w:val="clear" w:color="auto" w:fill="auto"/>
            <w:vAlign w:val="center"/>
          </w:tcPr>
          <w:p w14:paraId="6C71E3AE" w14:textId="77777777" w:rsidR="00483980" w:rsidRPr="00F015E2" w:rsidRDefault="00483980" w:rsidP="00502A27">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9.2</w:t>
            </w:r>
          </w:p>
        </w:tc>
        <w:tc>
          <w:tcPr>
            <w:tcW w:w="4525" w:type="dxa"/>
            <w:tcBorders>
              <w:top w:val="single" w:sz="2" w:space="0" w:color="auto"/>
              <w:left w:val="single" w:sz="2" w:space="0" w:color="auto"/>
              <w:bottom w:val="single" w:sz="4" w:space="0" w:color="auto"/>
              <w:right w:val="single" w:sz="4" w:space="0" w:color="auto"/>
            </w:tcBorders>
            <w:shd w:val="clear" w:color="auto" w:fill="auto"/>
            <w:vAlign w:val="center"/>
          </w:tcPr>
          <w:p w14:paraId="68387D86" w14:textId="77777777" w:rsidR="00483980" w:rsidRPr="00064522" w:rsidRDefault="00483980" w:rsidP="009D5F69">
            <w:pPr>
              <w:jc w:val="both"/>
              <w:rPr>
                <w:rFonts w:ascii="Arial" w:hAnsi="Arial" w:cs="Arial"/>
                <w:sz w:val="16"/>
                <w:szCs w:val="16"/>
                <w:lang w:val="es-SV" w:eastAsia="es-SV"/>
              </w:rPr>
            </w:pPr>
            <w:r w:rsidRPr="00064522">
              <w:rPr>
                <w:rFonts w:ascii="Arial" w:hAnsi="Arial" w:cs="Arial"/>
                <w:sz w:val="16"/>
                <w:szCs w:val="16"/>
                <w:lang w:val="es-SV" w:eastAsia="es-SV"/>
              </w:rPr>
              <w:t xml:space="preserve">Ingresa la información en el Módulo Contable de GESTASOFT y remite al Proceso de Gestión Presupuestal y contable mediante memorando, </w:t>
            </w:r>
            <w:r w:rsidRPr="00064522">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64522">
              <w:rPr>
                <w:rFonts w:ascii="Arial" w:hAnsi="Arial" w:cs="Arial"/>
                <w:b/>
                <w:bCs/>
                <w:sz w:val="16"/>
                <w:szCs w:val="16"/>
                <w:lang w:val="es-SV" w:eastAsia="es-SV"/>
              </w:rPr>
              <w:t xml:space="preserve">CT-07 </w:t>
            </w:r>
            <w:r w:rsidR="009211FD">
              <w:rPr>
                <w:rFonts w:ascii="Arial" w:hAnsi="Arial" w:cs="Arial"/>
                <w:b/>
                <w:bCs/>
                <w:sz w:val="16"/>
                <w:szCs w:val="16"/>
                <w:lang w:val="es-SV" w:eastAsia="es-SV"/>
              </w:rPr>
              <w:t>“</w:t>
            </w:r>
            <w:r w:rsidRPr="00064522">
              <w:rPr>
                <w:rFonts w:ascii="Arial" w:hAnsi="Arial" w:cs="Arial"/>
                <w:b/>
                <w:bCs/>
                <w:sz w:val="16"/>
                <w:szCs w:val="16"/>
                <w:lang w:val="es-SV" w:eastAsia="es-SV"/>
              </w:rPr>
              <w:t xml:space="preserve">Hoja de Ruta de Contratos u </w:t>
            </w:r>
            <w:r w:rsidR="007A31BC">
              <w:rPr>
                <w:rFonts w:ascii="Arial" w:hAnsi="Arial" w:cs="Arial"/>
                <w:b/>
                <w:bCs/>
                <w:sz w:val="16"/>
                <w:szCs w:val="16"/>
                <w:lang w:val="es-SV" w:eastAsia="es-SV"/>
              </w:rPr>
              <w:t>Ó</w:t>
            </w:r>
            <w:r w:rsidRPr="00064522">
              <w:rPr>
                <w:rFonts w:ascii="Arial" w:hAnsi="Arial" w:cs="Arial"/>
                <w:b/>
                <w:bCs/>
                <w:sz w:val="16"/>
                <w:szCs w:val="16"/>
                <w:lang w:val="es-SV" w:eastAsia="es-SV"/>
              </w:rPr>
              <w:t>rdenes</w:t>
            </w:r>
            <w:r w:rsidR="007A31BC">
              <w:rPr>
                <w:rFonts w:ascii="Arial" w:hAnsi="Arial" w:cs="Arial"/>
                <w:b/>
                <w:bCs/>
                <w:sz w:val="16"/>
                <w:szCs w:val="16"/>
                <w:lang w:val="es-SV" w:eastAsia="es-SV"/>
              </w:rPr>
              <w:t>”</w:t>
            </w:r>
          </w:p>
        </w:tc>
        <w:tc>
          <w:tcPr>
            <w:tcW w:w="1417" w:type="dxa"/>
            <w:vMerge/>
            <w:tcBorders>
              <w:left w:val="single" w:sz="4" w:space="0" w:color="auto"/>
              <w:bottom w:val="single" w:sz="4" w:space="0" w:color="auto"/>
              <w:right w:val="single" w:sz="4" w:space="0" w:color="auto"/>
            </w:tcBorders>
            <w:shd w:val="clear" w:color="auto" w:fill="auto"/>
            <w:vAlign w:val="center"/>
          </w:tcPr>
          <w:p w14:paraId="5A346C7F" w14:textId="77777777" w:rsidR="00483980" w:rsidRPr="00F015E2" w:rsidRDefault="00483980" w:rsidP="00502A27">
            <w:pPr>
              <w:jc w:val="center"/>
              <w:rPr>
                <w:rFonts w:ascii="Arial" w:hAnsi="Arial" w:cs="Arial"/>
                <w:color w:val="000000"/>
                <w:sz w:val="16"/>
                <w:szCs w:val="16"/>
                <w:lang w:val="es-SV" w:eastAsia="es-S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3336C7" w14:textId="77777777" w:rsidR="00483980" w:rsidRPr="00BF470D" w:rsidRDefault="00483980" w:rsidP="00BF470D">
            <w:pPr>
              <w:jc w:val="center"/>
              <w:rPr>
                <w:rFonts w:ascii="Arial" w:hAnsi="Arial" w:cs="Arial"/>
                <w:color w:val="FF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6EFA6FDB" w14:textId="77777777" w:rsidTr="00483980">
        <w:trPr>
          <w:trHeight w:val="448"/>
        </w:trPr>
        <w:tc>
          <w:tcPr>
            <w:tcW w:w="1014" w:type="dxa"/>
            <w:tcBorders>
              <w:top w:val="single" w:sz="2" w:space="0" w:color="auto"/>
              <w:left w:val="single" w:sz="2" w:space="0" w:color="auto"/>
              <w:bottom w:val="single" w:sz="4" w:space="0" w:color="auto"/>
              <w:right w:val="single" w:sz="2" w:space="0" w:color="auto"/>
            </w:tcBorders>
            <w:shd w:val="clear" w:color="auto" w:fill="auto"/>
            <w:vAlign w:val="center"/>
          </w:tcPr>
          <w:p w14:paraId="77A991F8"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9.3</w:t>
            </w:r>
          </w:p>
        </w:tc>
        <w:tc>
          <w:tcPr>
            <w:tcW w:w="4525" w:type="dxa"/>
            <w:tcBorders>
              <w:top w:val="single" w:sz="4" w:space="0" w:color="auto"/>
              <w:left w:val="single" w:sz="2" w:space="0" w:color="auto"/>
              <w:bottom w:val="single" w:sz="4" w:space="0" w:color="auto"/>
              <w:right w:val="single" w:sz="4" w:space="0" w:color="auto"/>
            </w:tcBorders>
            <w:shd w:val="clear" w:color="auto" w:fill="auto"/>
            <w:vAlign w:val="center"/>
          </w:tcPr>
          <w:p w14:paraId="3F51D499" w14:textId="77777777" w:rsidR="00483980" w:rsidRPr="00064522" w:rsidRDefault="00483980" w:rsidP="0012674B">
            <w:pPr>
              <w:jc w:val="both"/>
              <w:rPr>
                <w:rFonts w:ascii="Arial" w:hAnsi="Arial" w:cs="Arial"/>
                <w:bCs/>
                <w:sz w:val="16"/>
                <w:szCs w:val="16"/>
                <w:lang w:val="es-SV" w:eastAsia="es-SV"/>
              </w:rPr>
            </w:pPr>
            <w:r w:rsidRPr="00F015E2">
              <w:rPr>
                <w:rFonts w:ascii="Arial" w:hAnsi="Arial" w:cs="Arial"/>
                <w:color w:val="000000"/>
                <w:sz w:val="16"/>
                <w:szCs w:val="16"/>
                <w:lang w:val="es-SV" w:eastAsia="es-SV"/>
              </w:rPr>
              <w:t xml:space="preserve">Imprime </w:t>
            </w:r>
            <w:r w:rsidRPr="00C65971">
              <w:rPr>
                <w:rFonts w:ascii="Arial" w:hAnsi="Arial" w:cs="Arial"/>
                <w:color w:val="000000"/>
                <w:sz w:val="16"/>
                <w:szCs w:val="16"/>
                <w:lang w:val="es-SV" w:eastAsia="es-SV"/>
              </w:rPr>
              <w:t>el</w:t>
            </w:r>
            <w:r>
              <w:rPr>
                <w:rFonts w:ascii="Arial" w:hAnsi="Arial" w:cs="Arial"/>
                <w:color w:val="000000"/>
                <w:sz w:val="16"/>
                <w:szCs w:val="16"/>
                <w:lang w:val="es-SV" w:eastAsia="es-SV"/>
              </w:rPr>
              <w:t xml:space="preserve"> </w:t>
            </w:r>
            <w:r w:rsidRPr="00064522">
              <w:rPr>
                <w:rFonts w:ascii="Arial" w:hAnsi="Arial" w:cs="Arial"/>
                <w:b/>
                <w:sz w:val="16"/>
                <w:szCs w:val="16"/>
                <w:lang w:val="es-SV" w:eastAsia="es-SV"/>
              </w:rPr>
              <w:t xml:space="preserve">FGP-32 “Causación de Pago” </w:t>
            </w:r>
            <w:r w:rsidRPr="00064522">
              <w:rPr>
                <w:rFonts w:ascii="Arial" w:hAnsi="Arial" w:cs="Arial"/>
                <w:sz w:val="16"/>
                <w:szCs w:val="16"/>
                <w:lang w:val="es-SV" w:eastAsia="es-SV"/>
              </w:rPr>
              <w:t>para</w:t>
            </w:r>
            <w:r w:rsidRPr="00F015E2">
              <w:rPr>
                <w:rFonts w:ascii="Arial" w:hAnsi="Arial" w:cs="Arial"/>
                <w:color w:val="000000"/>
                <w:sz w:val="16"/>
                <w:szCs w:val="16"/>
                <w:lang w:val="es-SV" w:eastAsia="es-SV"/>
              </w:rPr>
              <w:t xml:space="preserve"> el visto bueno del líder del proceso de gestión Presupuestal y </w:t>
            </w:r>
            <w:r w:rsidRPr="00064522">
              <w:rPr>
                <w:rFonts w:ascii="Arial" w:hAnsi="Arial" w:cs="Arial"/>
                <w:sz w:val="16"/>
                <w:szCs w:val="16"/>
                <w:lang w:val="es-SV" w:eastAsia="es-SV"/>
              </w:rPr>
              <w:t xml:space="preserve">Contable y entrega el legajo al ordenador del gasto para la firma respectiva, </w:t>
            </w:r>
            <w:r w:rsidRPr="00064522">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64522">
              <w:rPr>
                <w:rFonts w:ascii="Arial" w:hAnsi="Arial" w:cs="Arial"/>
                <w:b/>
                <w:bCs/>
                <w:sz w:val="16"/>
                <w:szCs w:val="16"/>
                <w:lang w:val="es-SV" w:eastAsia="es-SV"/>
              </w:rPr>
              <w:t>CT-07 “Hoja de Ruta de Contratos u Órdenes”</w:t>
            </w:r>
          </w:p>
          <w:p w14:paraId="4155D503" w14:textId="77777777" w:rsidR="00483980" w:rsidRPr="00064522" w:rsidRDefault="00483980" w:rsidP="0012674B">
            <w:pPr>
              <w:jc w:val="both"/>
              <w:rPr>
                <w:rFonts w:ascii="Arial" w:hAnsi="Arial" w:cs="Arial"/>
                <w:bCs/>
                <w:sz w:val="16"/>
                <w:szCs w:val="16"/>
                <w:lang w:val="es-SV" w:eastAsia="es-SV"/>
              </w:rPr>
            </w:pPr>
          </w:p>
          <w:p w14:paraId="14D9AF5B" w14:textId="77777777" w:rsidR="00483980" w:rsidRPr="00C65971" w:rsidRDefault="00483980" w:rsidP="00FB2980">
            <w:pPr>
              <w:jc w:val="both"/>
              <w:rPr>
                <w:rFonts w:ascii="Arial" w:hAnsi="Arial" w:cs="Arial"/>
                <w:b/>
                <w:color w:val="000000"/>
                <w:sz w:val="16"/>
                <w:szCs w:val="16"/>
                <w:lang w:val="es-SV" w:eastAsia="es-SV"/>
              </w:rPr>
            </w:pPr>
            <w:r w:rsidRPr="00064522">
              <w:rPr>
                <w:rFonts w:ascii="Arial" w:hAnsi="Arial" w:cs="Arial"/>
                <w:b/>
                <w:bCs/>
                <w:sz w:val="16"/>
                <w:szCs w:val="16"/>
                <w:lang w:val="es-SV" w:eastAsia="es-SV"/>
              </w:rPr>
              <w:t xml:space="preserve">Nota: Si la cuantía es mayor a 300 SMMLV pasa por el Proceso de Asesoría Jurídica para su visto bueno antes de la firma de la </w:t>
            </w:r>
            <w:r w:rsidR="00064522" w:rsidRPr="00064522">
              <w:rPr>
                <w:rFonts w:ascii="Arial" w:hAnsi="Arial" w:cs="Arial"/>
                <w:b/>
                <w:sz w:val="16"/>
                <w:szCs w:val="16"/>
                <w:lang w:val="es-SV" w:eastAsia="es-SV"/>
              </w:rPr>
              <w:t>causación</w:t>
            </w:r>
            <w:r w:rsidR="00FB2980" w:rsidRPr="00064522">
              <w:rPr>
                <w:rFonts w:ascii="Arial" w:hAnsi="Arial" w:cs="Arial"/>
                <w:b/>
                <w:bCs/>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8F2A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F2AEAB" w14:textId="77777777" w:rsidR="00483980" w:rsidRDefault="00483980" w:rsidP="00E77C9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Gestión Presupuestal y Contable</w:t>
            </w:r>
          </w:p>
          <w:p w14:paraId="1023851B" w14:textId="77777777" w:rsidR="00483980" w:rsidRDefault="00483980" w:rsidP="00E77C9B">
            <w:pPr>
              <w:jc w:val="center"/>
              <w:rPr>
                <w:rFonts w:ascii="Arial" w:hAnsi="Arial" w:cs="Arial"/>
                <w:color w:val="000000"/>
                <w:sz w:val="16"/>
                <w:szCs w:val="16"/>
                <w:lang w:val="es-SV" w:eastAsia="es-SV"/>
              </w:rPr>
            </w:pPr>
            <w:r>
              <w:rPr>
                <w:rFonts w:ascii="Arial" w:hAnsi="Arial" w:cs="Arial"/>
                <w:color w:val="000000"/>
                <w:sz w:val="16"/>
                <w:szCs w:val="16"/>
                <w:lang w:val="es-SV" w:eastAsia="es-SV"/>
              </w:rPr>
              <w:t>Vicerrector Académico</w:t>
            </w:r>
          </w:p>
          <w:p w14:paraId="3DB60C04" w14:textId="77777777" w:rsidR="00483980" w:rsidRDefault="00483980" w:rsidP="00E77C9B">
            <w:pPr>
              <w:jc w:val="center"/>
              <w:rPr>
                <w:rFonts w:ascii="Arial" w:hAnsi="Arial" w:cs="Arial"/>
                <w:color w:val="000000"/>
                <w:sz w:val="16"/>
                <w:szCs w:val="16"/>
                <w:lang w:val="es-SV" w:eastAsia="es-SV"/>
              </w:rPr>
            </w:pPr>
          </w:p>
          <w:p w14:paraId="0BF7B991" w14:textId="77777777" w:rsidR="00483980" w:rsidRDefault="00483980" w:rsidP="00E77C9B">
            <w:pPr>
              <w:jc w:val="center"/>
              <w:rPr>
                <w:rFonts w:ascii="Arial" w:hAnsi="Arial" w:cs="Arial"/>
                <w:color w:val="000000"/>
                <w:sz w:val="16"/>
                <w:szCs w:val="16"/>
                <w:lang w:val="es-SV" w:eastAsia="es-SV"/>
              </w:rPr>
            </w:pPr>
            <w:r>
              <w:rPr>
                <w:rFonts w:ascii="Arial" w:hAnsi="Arial" w:cs="Arial"/>
                <w:color w:val="000000"/>
                <w:sz w:val="16"/>
                <w:szCs w:val="16"/>
                <w:lang w:val="es-SV" w:eastAsia="es-SV"/>
              </w:rPr>
              <w:t xml:space="preserve"> Vicerrector de Investigaciones</w:t>
            </w:r>
          </w:p>
          <w:p w14:paraId="3996A76C" w14:textId="77777777" w:rsidR="00483980" w:rsidRDefault="00483980" w:rsidP="00E77C9B">
            <w:pPr>
              <w:jc w:val="center"/>
              <w:rPr>
                <w:rFonts w:ascii="Arial" w:hAnsi="Arial" w:cs="Arial"/>
                <w:color w:val="000000"/>
                <w:sz w:val="16"/>
                <w:szCs w:val="16"/>
                <w:lang w:val="es-SV" w:eastAsia="es-SV"/>
              </w:rPr>
            </w:pPr>
          </w:p>
          <w:p w14:paraId="63A1B977" w14:textId="77777777" w:rsidR="00483980" w:rsidRDefault="00483980" w:rsidP="00E77C9B">
            <w:pPr>
              <w:jc w:val="center"/>
              <w:rPr>
                <w:rFonts w:ascii="Arial" w:hAnsi="Arial" w:cs="Arial"/>
                <w:color w:val="000000"/>
                <w:sz w:val="16"/>
                <w:szCs w:val="16"/>
                <w:lang w:val="es-SV" w:eastAsia="es-SV"/>
              </w:rPr>
            </w:pPr>
            <w:r w:rsidRPr="00D84167">
              <w:rPr>
                <w:rFonts w:ascii="Arial" w:hAnsi="Arial" w:cs="Arial"/>
                <w:color w:val="000000"/>
                <w:sz w:val="16"/>
                <w:szCs w:val="16"/>
                <w:lang w:val="es-SV" w:eastAsia="es-SV"/>
              </w:rPr>
              <w:t xml:space="preserve"> Vicerrect</w:t>
            </w:r>
            <w:r>
              <w:rPr>
                <w:rFonts w:ascii="Arial" w:hAnsi="Arial" w:cs="Arial"/>
                <w:color w:val="000000"/>
                <w:sz w:val="16"/>
                <w:szCs w:val="16"/>
                <w:lang w:val="es-SV" w:eastAsia="es-SV"/>
              </w:rPr>
              <w:t>or Administrativo y Financiero</w:t>
            </w:r>
          </w:p>
          <w:p w14:paraId="4E550543" w14:textId="77777777" w:rsidR="00483980" w:rsidRDefault="00483980" w:rsidP="00E77C9B">
            <w:pPr>
              <w:jc w:val="center"/>
              <w:rPr>
                <w:rFonts w:ascii="Arial" w:hAnsi="Arial" w:cs="Arial"/>
                <w:color w:val="000000"/>
                <w:sz w:val="16"/>
                <w:szCs w:val="16"/>
                <w:lang w:val="es-SV" w:eastAsia="es-SV"/>
              </w:rPr>
            </w:pPr>
          </w:p>
          <w:p w14:paraId="2EB7BEEC" w14:textId="77777777" w:rsidR="00483980" w:rsidRDefault="00483980" w:rsidP="00E77C9B">
            <w:pPr>
              <w:jc w:val="center"/>
              <w:rPr>
                <w:rFonts w:ascii="Arial" w:hAnsi="Arial" w:cs="Arial"/>
                <w:color w:val="000000"/>
                <w:sz w:val="16"/>
                <w:szCs w:val="16"/>
                <w:lang w:val="es-SV" w:eastAsia="es-SV"/>
              </w:rPr>
            </w:pPr>
            <w:r w:rsidRPr="00D84167">
              <w:rPr>
                <w:rFonts w:ascii="Arial" w:hAnsi="Arial" w:cs="Arial"/>
                <w:color w:val="000000"/>
                <w:sz w:val="16"/>
                <w:szCs w:val="16"/>
                <w:lang w:val="es-SV" w:eastAsia="es-SV"/>
              </w:rPr>
              <w:t>Director de Interacción Social.</w:t>
            </w:r>
          </w:p>
          <w:p w14:paraId="5A242692" w14:textId="77777777" w:rsidR="00483980" w:rsidRDefault="00483980" w:rsidP="00E77C9B">
            <w:pPr>
              <w:jc w:val="center"/>
              <w:rPr>
                <w:rFonts w:ascii="Arial" w:hAnsi="Arial" w:cs="Arial"/>
                <w:color w:val="000000"/>
                <w:sz w:val="16"/>
                <w:szCs w:val="16"/>
                <w:lang w:val="es-SV" w:eastAsia="es-SV"/>
              </w:rPr>
            </w:pPr>
          </w:p>
          <w:p w14:paraId="37E889C7" w14:textId="77777777" w:rsidR="00483980" w:rsidRPr="00064522" w:rsidRDefault="00483980" w:rsidP="00E77C9B">
            <w:pPr>
              <w:jc w:val="center"/>
              <w:rPr>
                <w:rFonts w:ascii="Arial" w:hAnsi="Arial" w:cs="Arial"/>
                <w:sz w:val="16"/>
                <w:szCs w:val="16"/>
                <w:lang w:val="es-SV" w:eastAsia="es-SV"/>
              </w:rPr>
            </w:pPr>
            <w:r w:rsidRPr="00064522">
              <w:rPr>
                <w:rFonts w:ascii="Arial" w:hAnsi="Arial" w:cs="Arial"/>
                <w:bCs/>
                <w:sz w:val="16"/>
                <w:szCs w:val="16"/>
                <w:lang w:val="es-SV" w:eastAsia="es-SV"/>
              </w:rPr>
              <w:t>Asesoría Jurídica</w:t>
            </w:r>
          </w:p>
        </w:tc>
      </w:tr>
      <w:tr w:rsidR="00483980" w:rsidRPr="00F015E2" w14:paraId="071BACC4" w14:textId="77777777" w:rsidTr="00483980">
        <w:trPr>
          <w:trHeight w:val="448"/>
        </w:trPr>
        <w:tc>
          <w:tcPr>
            <w:tcW w:w="1014" w:type="dxa"/>
            <w:tcBorders>
              <w:top w:val="single" w:sz="2" w:space="0" w:color="auto"/>
              <w:left w:val="single" w:sz="2" w:space="0" w:color="auto"/>
              <w:bottom w:val="single" w:sz="4" w:space="0" w:color="auto"/>
              <w:right w:val="single" w:sz="2" w:space="0" w:color="auto"/>
            </w:tcBorders>
            <w:shd w:val="clear" w:color="auto" w:fill="auto"/>
            <w:vAlign w:val="center"/>
          </w:tcPr>
          <w:p w14:paraId="18A2193A"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9.4</w:t>
            </w:r>
          </w:p>
        </w:tc>
        <w:tc>
          <w:tcPr>
            <w:tcW w:w="4525" w:type="dxa"/>
            <w:tcBorders>
              <w:top w:val="single" w:sz="2" w:space="0" w:color="auto"/>
              <w:left w:val="single" w:sz="2" w:space="0" w:color="auto"/>
              <w:bottom w:val="single" w:sz="4" w:space="0" w:color="auto"/>
              <w:right w:val="single" w:sz="4" w:space="0" w:color="auto"/>
            </w:tcBorders>
            <w:shd w:val="clear" w:color="auto" w:fill="auto"/>
            <w:vAlign w:val="center"/>
          </w:tcPr>
          <w:p w14:paraId="1DAE7281" w14:textId="77777777" w:rsidR="00483980" w:rsidRPr="00064522" w:rsidRDefault="00483980" w:rsidP="00892A37">
            <w:pPr>
              <w:jc w:val="both"/>
              <w:rPr>
                <w:rFonts w:ascii="Arial" w:hAnsi="Arial" w:cs="Arial"/>
                <w:sz w:val="16"/>
                <w:szCs w:val="16"/>
                <w:lang w:val="es-SV" w:eastAsia="es-SV"/>
              </w:rPr>
            </w:pPr>
          </w:p>
          <w:p w14:paraId="486B8DB0" w14:textId="77777777" w:rsidR="00483980" w:rsidRPr="00064522" w:rsidRDefault="00483980" w:rsidP="00BF470D">
            <w:pPr>
              <w:jc w:val="both"/>
              <w:rPr>
                <w:rFonts w:ascii="Arial" w:hAnsi="Arial" w:cs="Arial"/>
                <w:bCs/>
                <w:sz w:val="16"/>
                <w:szCs w:val="16"/>
                <w:lang w:val="es-SV" w:eastAsia="es-SV"/>
              </w:rPr>
            </w:pPr>
            <w:r w:rsidRPr="00064522">
              <w:rPr>
                <w:rFonts w:ascii="Arial" w:hAnsi="Arial" w:cs="Arial"/>
                <w:sz w:val="16"/>
                <w:szCs w:val="16"/>
                <w:lang w:val="es-SV" w:eastAsia="es-SV"/>
              </w:rPr>
              <w:t xml:space="preserve">Revisa, firma y remite al Proceso de Gestión de Pagaduría y Tesorería para el respectivo pago Actividad N° 15.2 del presente procedimiento, quienes </w:t>
            </w:r>
            <w:r w:rsidRPr="00064522">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64522">
              <w:rPr>
                <w:rFonts w:ascii="Arial" w:hAnsi="Arial" w:cs="Arial"/>
                <w:b/>
                <w:bCs/>
                <w:sz w:val="16"/>
                <w:szCs w:val="16"/>
                <w:lang w:val="es-SV" w:eastAsia="es-SV"/>
              </w:rPr>
              <w:t xml:space="preserve">CT-07 “Hoja de Ruta de Contratos u Órdenes” </w:t>
            </w:r>
            <w:r w:rsidRPr="00064522">
              <w:rPr>
                <w:rFonts w:ascii="Arial" w:hAnsi="Arial" w:cs="Arial"/>
                <w:bCs/>
                <w:sz w:val="16"/>
                <w:szCs w:val="16"/>
                <w:lang w:val="es-SV" w:eastAsia="es-SV"/>
              </w:rPr>
              <w:t xml:space="preserve">al Proceso de Contratación. </w:t>
            </w:r>
          </w:p>
          <w:p w14:paraId="61277612" w14:textId="77777777" w:rsidR="00483980" w:rsidRPr="00064522" w:rsidRDefault="00483980" w:rsidP="00BF470D">
            <w:pPr>
              <w:jc w:val="both"/>
              <w:rPr>
                <w:rFonts w:ascii="Arial" w:hAnsi="Arial" w:cs="Arial"/>
                <w:bCs/>
                <w:sz w:val="16"/>
                <w:szCs w:val="16"/>
                <w:lang w:val="es-SV" w:eastAsia="es-SV"/>
              </w:rPr>
            </w:pPr>
          </w:p>
          <w:p w14:paraId="41E98846" w14:textId="77777777" w:rsidR="00483980" w:rsidRPr="00064522" w:rsidRDefault="00483980" w:rsidP="00CC1278">
            <w:pPr>
              <w:jc w:val="both"/>
              <w:rPr>
                <w:rFonts w:ascii="Arial" w:hAnsi="Arial" w:cs="Arial"/>
                <w:b/>
                <w:sz w:val="16"/>
                <w:szCs w:val="16"/>
                <w:lang w:val="es-SV" w:eastAsia="es-SV"/>
              </w:rPr>
            </w:pPr>
            <w:r w:rsidRPr="00064522">
              <w:rPr>
                <w:rFonts w:ascii="Arial" w:hAnsi="Arial" w:cs="Arial"/>
                <w:b/>
                <w:bCs/>
                <w:sz w:val="16"/>
                <w:szCs w:val="16"/>
                <w:lang w:val="es-SV" w:eastAsia="es-SV"/>
              </w:rPr>
              <w:t xml:space="preserve">Nota: Cuando el pago se hace efectivo el Proceso de Pagaduría y Tesorería remite mediante correo electrónico debidamente escaneados el </w:t>
            </w:r>
            <w:r w:rsidRPr="00064522">
              <w:rPr>
                <w:rFonts w:ascii="Arial" w:hAnsi="Arial" w:cs="Arial"/>
                <w:b/>
                <w:sz w:val="16"/>
                <w:szCs w:val="16"/>
                <w:lang w:val="es-SV" w:eastAsia="es-SV"/>
              </w:rPr>
              <w:t xml:space="preserve">FGP-32 “Causación de Pago” </w:t>
            </w:r>
            <w:r w:rsidRPr="00064522">
              <w:rPr>
                <w:rFonts w:ascii="Arial" w:hAnsi="Arial" w:cs="Arial"/>
                <w:b/>
                <w:bCs/>
                <w:sz w:val="16"/>
                <w:szCs w:val="16"/>
                <w:lang w:val="es-SV" w:eastAsia="es-SV"/>
              </w:rPr>
              <w:t xml:space="preserve"> y el </w:t>
            </w:r>
            <w:r w:rsidRPr="00064522">
              <w:rPr>
                <w:rFonts w:ascii="Arial" w:hAnsi="Arial" w:cs="Arial"/>
                <w:b/>
                <w:sz w:val="16"/>
                <w:szCs w:val="16"/>
                <w:lang w:val="es-SV" w:eastAsia="es-SV"/>
              </w:rPr>
              <w:t xml:space="preserve">FPT-02 </w:t>
            </w:r>
            <w:r w:rsidR="007A31BC">
              <w:rPr>
                <w:rFonts w:ascii="Arial" w:hAnsi="Arial" w:cs="Arial"/>
                <w:b/>
                <w:sz w:val="16"/>
                <w:szCs w:val="16"/>
                <w:lang w:val="es-SV" w:eastAsia="es-SV"/>
              </w:rPr>
              <w:t>“</w:t>
            </w:r>
            <w:r w:rsidRPr="00064522">
              <w:rPr>
                <w:rFonts w:ascii="Arial" w:hAnsi="Arial" w:cs="Arial"/>
                <w:b/>
                <w:sz w:val="16"/>
                <w:szCs w:val="16"/>
                <w:lang w:val="es-SV" w:eastAsia="es-SV"/>
              </w:rPr>
              <w:t>Comprobante de Egreso</w:t>
            </w:r>
            <w:r w:rsidRPr="00064522">
              <w:rPr>
                <w:rFonts w:ascii="Arial" w:hAnsi="Arial" w:cs="Arial"/>
                <w:b/>
                <w:bCs/>
                <w:sz w:val="16"/>
                <w:szCs w:val="16"/>
                <w:lang w:val="es-SV" w:eastAsia="es-SV"/>
              </w:rPr>
              <w:t xml:space="preserve"> </w:t>
            </w:r>
            <w:r w:rsidR="00CC1278" w:rsidRPr="00064522">
              <w:rPr>
                <w:rFonts w:ascii="Arial" w:hAnsi="Arial" w:cs="Arial"/>
                <w:b/>
                <w:bCs/>
                <w:sz w:val="16"/>
                <w:szCs w:val="16"/>
                <w:lang w:val="es-SV" w:eastAsia="es-SV"/>
              </w:rPr>
              <w:t xml:space="preserve">el subproceso de Contratación </w:t>
            </w:r>
            <w:r w:rsidRPr="00064522">
              <w:rPr>
                <w:rFonts w:ascii="Arial" w:hAnsi="Arial" w:cs="Arial"/>
                <w:b/>
                <w:bCs/>
                <w:sz w:val="16"/>
                <w:szCs w:val="16"/>
                <w:lang w:val="es-SV" w:eastAsia="es-SV"/>
              </w:rPr>
              <w:t>para el cargue en la Plataforma del SIA</w:t>
            </w:r>
            <w:r w:rsidR="007A31BC">
              <w:rPr>
                <w:rFonts w:ascii="Arial" w:hAnsi="Arial" w:cs="Arial"/>
                <w:b/>
                <w:bCs/>
                <w:sz w:val="16"/>
                <w:szCs w:val="16"/>
                <w:lang w:val="es-SV" w:eastAsia="es-SV"/>
              </w:rPr>
              <w:t>”</w:t>
            </w:r>
            <w:r w:rsidRPr="00064522">
              <w:rPr>
                <w:rFonts w:ascii="Arial" w:hAnsi="Arial" w:cs="Arial"/>
                <w:b/>
                <w:bCs/>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1DC94F" w14:textId="77777777" w:rsidR="00483980" w:rsidRPr="00064522" w:rsidRDefault="00483980" w:rsidP="009632BD">
            <w:pPr>
              <w:jc w:val="center"/>
              <w:rPr>
                <w:rFonts w:ascii="Arial" w:hAnsi="Arial" w:cs="Arial"/>
                <w:sz w:val="16"/>
                <w:szCs w:val="16"/>
                <w:lang w:val="es-SV" w:eastAsia="es-SV"/>
              </w:rPr>
            </w:pPr>
            <w:r w:rsidRPr="00064522">
              <w:rPr>
                <w:rFonts w:ascii="Arial" w:hAnsi="Arial" w:cs="Arial"/>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C0BA69" w14:textId="77777777" w:rsidR="00483980" w:rsidRPr="00064522" w:rsidRDefault="00483980" w:rsidP="00C419AC">
            <w:pPr>
              <w:jc w:val="center"/>
              <w:rPr>
                <w:rFonts w:ascii="Arial" w:hAnsi="Arial" w:cs="Arial"/>
                <w:sz w:val="16"/>
                <w:szCs w:val="16"/>
                <w:lang w:val="es-SV" w:eastAsia="es-SV"/>
              </w:rPr>
            </w:pPr>
          </w:p>
          <w:p w14:paraId="58BC1866" w14:textId="77777777" w:rsidR="00483980" w:rsidRPr="00064522" w:rsidRDefault="00483980" w:rsidP="00C419AC">
            <w:pPr>
              <w:jc w:val="center"/>
              <w:rPr>
                <w:rFonts w:ascii="Arial" w:hAnsi="Arial" w:cs="Arial"/>
                <w:sz w:val="16"/>
                <w:szCs w:val="16"/>
                <w:lang w:val="es-SV" w:eastAsia="es-SV"/>
              </w:rPr>
            </w:pPr>
            <w:r w:rsidRPr="00064522">
              <w:rPr>
                <w:rFonts w:ascii="Arial" w:hAnsi="Arial" w:cs="Arial"/>
                <w:sz w:val="16"/>
                <w:szCs w:val="16"/>
                <w:lang w:val="es-SV" w:eastAsia="es-SV"/>
              </w:rPr>
              <w:t>Gestión Presupuesta y Contable</w:t>
            </w:r>
          </w:p>
          <w:p w14:paraId="4300DB1E" w14:textId="77777777" w:rsidR="00483980" w:rsidRPr="00064522" w:rsidRDefault="00483980" w:rsidP="00C419AC">
            <w:pPr>
              <w:jc w:val="center"/>
              <w:rPr>
                <w:rFonts w:ascii="Arial" w:hAnsi="Arial" w:cs="Arial"/>
                <w:sz w:val="16"/>
                <w:szCs w:val="16"/>
                <w:lang w:val="es-SV" w:eastAsia="es-SV"/>
              </w:rPr>
            </w:pPr>
          </w:p>
          <w:p w14:paraId="12E2F47A" w14:textId="77777777" w:rsidR="00483980" w:rsidRPr="00064522" w:rsidRDefault="00483980" w:rsidP="00C419AC">
            <w:pPr>
              <w:jc w:val="center"/>
              <w:rPr>
                <w:rFonts w:ascii="Arial" w:hAnsi="Arial" w:cs="Arial"/>
                <w:sz w:val="16"/>
                <w:szCs w:val="16"/>
                <w:lang w:val="es-SV" w:eastAsia="es-SV"/>
              </w:rPr>
            </w:pPr>
            <w:r w:rsidRPr="00064522">
              <w:rPr>
                <w:rFonts w:ascii="Arial" w:hAnsi="Arial" w:cs="Arial"/>
                <w:sz w:val="16"/>
                <w:szCs w:val="16"/>
                <w:lang w:val="es-SV" w:eastAsia="es-SV"/>
              </w:rPr>
              <w:t xml:space="preserve">Gestión de Pagaduría y Tesorería </w:t>
            </w:r>
          </w:p>
          <w:p w14:paraId="27C9B959" w14:textId="77777777" w:rsidR="00483980" w:rsidRPr="00064522" w:rsidRDefault="00483980" w:rsidP="00C419AC">
            <w:pPr>
              <w:jc w:val="center"/>
              <w:rPr>
                <w:rFonts w:ascii="Arial" w:hAnsi="Arial" w:cs="Arial"/>
                <w:sz w:val="16"/>
                <w:szCs w:val="16"/>
                <w:lang w:val="es-SV" w:eastAsia="es-SV"/>
              </w:rPr>
            </w:pPr>
          </w:p>
          <w:p w14:paraId="00D85AAF" w14:textId="77777777" w:rsidR="00483980" w:rsidRPr="00064522" w:rsidRDefault="00483980" w:rsidP="00C419AC">
            <w:pPr>
              <w:jc w:val="center"/>
              <w:rPr>
                <w:rFonts w:ascii="Arial" w:hAnsi="Arial" w:cs="Arial"/>
                <w:sz w:val="16"/>
                <w:szCs w:val="16"/>
                <w:lang w:val="es-SV" w:eastAsia="es-SV"/>
              </w:rPr>
            </w:pPr>
          </w:p>
        </w:tc>
      </w:tr>
      <w:tr w:rsidR="001E538A" w:rsidRPr="00F015E2" w14:paraId="66CA7619" w14:textId="77777777" w:rsidTr="001E538A">
        <w:trPr>
          <w:trHeight w:val="3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BBF8FBB" w14:textId="77777777" w:rsidR="001E538A" w:rsidRPr="00F015E2" w:rsidRDefault="001E538A" w:rsidP="003D0FF9">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10</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30661F" w14:textId="110E14E0"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SOLICITUD DE ADICIONALES, MODIFICACIONES Y PRORROGAS AL CONTRATO (CUANDO SE PRESENTE)</w:t>
            </w:r>
          </w:p>
        </w:tc>
      </w:tr>
      <w:tr w:rsidR="00483980" w:rsidRPr="00F015E2" w14:paraId="6C021A04" w14:textId="77777777" w:rsidTr="00483980">
        <w:trPr>
          <w:trHeight w:val="3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02177D3"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10.1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1EFE8BDB" w14:textId="77777777" w:rsidR="00483980" w:rsidRPr="00F015E2" w:rsidRDefault="00483980" w:rsidP="009632BD">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Un contrato se puede adicionar, modificar y/o prorrogar siempre y cuando exista justa causa para ello y esté vigente.</w:t>
            </w:r>
          </w:p>
          <w:p w14:paraId="26481EDD" w14:textId="77777777" w:rsidR="00483980" w:rsidRPr="00F015E2" w:rsidRDefault="00483980" w:rsidP="009632BD">
            <w:pPr>
              <w:jc w:val="both"/>
              <w:rPr>
                <w:rFonts w:ascii="Arial" w:hAnsi="Arial" w:cs="Arial"/>
                <w:color w:val="000000"/>
                <w:sz w:val="16"/>
                <w:szCs w:val="16"/>
                <w:lang w:val="es-SV" w:eastAsia="es-SV"/>
              </w:rPr>
            </w:pPr>
          </w:p>
          <w:p w14:paraId="37D4BF08" w14:textId="77777777" w:rsidR="00483980" w:rsidRPr="00064522" w:rsidRDefault="00483980" w:rsidP="009632BD">
            <w:pPr>
              <w:jc w:val="both"/>
              <w:rPr>
                <w:rFonts w:ascii="Arial" w:hAnsi="Arial" w:cs="Arial"/>
                <w:sz w:val="16"/>
                <w:szCs w:val="16"/>
                <w:lang w:val="es-SV" w:eastAsia="es-SV"/>
              </w:rPr>
            </w:pPr>
            <w:r w:rsidRPr="00F015E2">
              <w:rPr>
                <w:rFonts w:ascii="Arial" w:hAnsi="Arial" w:cs="Arial"/>
                <w:color w:val="000000"/>
                <w:sz w:val="16"/>
                <w:szCs w:val="16"/>
                <w:lang w:val="es-SV" w:eastAsia="es-SV"/>
              </w:rPr>
              <w:t xml:space="preserve">Si la </w:t>
            </w:r>
            <w:r w:rsidRPr="00064522">
              <w:rPr>
                <w:rFonts w:ascii="Arial" w:hAnsi="Arial" w:cs="Arial"/>
                <w:sz w:val="16"/>
                <w:szCs w:val="16"/>
                <w:lang w:val="es-SV" w:eastAsia="es-SV"/>
              </w:rPr>
              <w:t>solicitud es por parte del contratista, éste solicita por escrito al supervisor y/o interventor del contrato,</w:t>
            </w:r>
            <w:r w:rsidR="006F6066">
              <w:rPr>
                <w:rFonts w:ascii="Arial" w:hAnsi="Arial" w:cs="Arial"/>
                <w:sz w:val="16"/>
                <w:szCs w:val="16"/>
                <w:lang w:val="es-SV" w:eastAsia="es-SV"/>
              </w:rPr>
              <w:t xml:space="preserve"> quien da el visto bueno o no, </w:t>
            </w:r>
            <w:r w:rsidRPr="00064522">
              <w:rPr>
                <w:rFonts w:ascii="Arial" w:hAnsi="Arial" w:cs="Arial"/>
                <w:sz w:val="16"/>
                <w:szCs w:val="16"/>
                <w:lang w:val="es-SV" w:eastAsia="es-SV"/>
              </w:rPr>
              <w:t xml:space="preserve">y solicita al </w:t>
            </w:r>
            <w:r w:rsidR="008309AD" w:rsidRPr="00064522">
              <w:rPr>
                <w:rFonts w:ascii="Arial" w:hAnsi="Arial" w:cs="Arial"/>
                <w:sz w:val="16"/>
                <w:szCs w:val="16"/>
                <w:lang w:val="es-SV" w:eastAsia="es-SV"/>
              </w:rPr>
              <w:t>ordenador</w:t>
            </w:r>
            <w:r w:rsidR="000F684B">
              <w:rPr>
                <w:rFonts w:ascii="Arial" w:hAnsi="Arial" w:cs="Arial"/>
                <w:sz w:val="16"/>
                <w:szCs w:val="16"/>
                <w:lang w:val="es-SV" w:eastAsia="es-SV"/>
              </w:rPr>
              <w:t xml:space="preserve"> del gasto se autorice</w:t>
            </w:r>
            <w:r w:rsidRPr="00064522">
              <w:rPr>
                <w:rFonts w:ascii="Arial" w:hAnsi="Arial" w:cs="Arial"/>
                <w:sz w:val="16"/>
                <w:szCs w:val="16"/>
                <w:lang w:val="es-SV" w:eastAsia="es-SV"/>
              </w:rPr>
              <w:t xml:space="preserve"> la prórroga, adición o modificación.</w:t>
            </w:r>
          </w:p>
          <w:p w14:paraId="77B158F7" w14:textId="77777777" w:rsidR="00483980" w:rsidRPr="00064522" w:rsidRDefault="00483980" w:rsidP="009632BD">
            <w:pPr>
              <w:jc w:val="both"/>
              <w:rPr>
                <w:rFonts w:ascii="Arial" w:hAnsi="Arial" w:cs="Arial"/>
                <w:sz w:val="16"/>
                <w:szCs w:val="16"/>
                <w:lang w:val="es-SV" w:eastAsia="es-SV"/>
              </w:rPr>
            </w:pPr>
          </w:p>
          <w:p w14:paraId="69AEEB5F" w14:textId="77777777" w:rsidR="00483980" w:rsidRPr="00064522" w:rsidRDefault="00483980" w:rsidP="009632BD">
            <w:pPr>
              <w:jc w:val="both"/>
              <w:rPr>
                <w:rFonts w:ascii="Arial" w:hAnsi="Arial" w:cs="Arial"/>
                <w:sz w:val="16"/>
                <w:szCs w:val="16"/>
                <w:lang w:val="es-SV" w:eastAsia="es-SV"/>
              </w:rPr>
            </w:pPr>
            <w:r w:rsidRPr="00064522">
              <w:rPr>
                <w:rFonts w:ascii="Arial" w:hAnsi="Arial" w:cs="Arial"/>
                <w:sz w:val="16"/>
                <w:szCs w:val="16"/>
                <w:lang w:val="es-SV" w:eastAsia="es-SV"/>
              </w:rPr>
              <w:t>Si la solicitud es por parte del supervisor y/o interventor, éste elabora un acta y, en ambos casos, se requiere la aprobación del ordenador del gasto.</w:t>
            </w:r>
          </w:p>
          <w:p w14:paraId="76888E39" w14:textId="77777777" w:rsidR="00483980" w:rsidRPr="00064522" w:rsidRDefault="00483980" w:rsidP="009632BD">
            <w:pPr>
              <w:jc w:val="both"/>
              <w:rPr>
                <w:rFonts w:ascii="Arial" w:hAnsi="Arial" w:cs="Arial"/>
                <w:sz w:val="16"/>
                <w:szCs w:val="16"/>
                <w:lang w:val="es-SV" w:eastAsia="es-SV"/>
              </w:rPr>
            </w:pPr>
          </w:p>
          <w:p w14:paraId="6FC5246E" w14:textId="77777777" w:rsidR="00483980" w:rsidRPr="00064522" w:rsidRDefault="00483980" w:rsidP="009632BD">
            <w:pPr>
              <w:jc w:val="both"/>
              <w:rPr>
                <w:rFonts w:ascii="Arial" w:hAnsi="Arial" w:cs="Arial"/>
                <w:sz w:val="16"/>
                <w:szCs w:val="16"/>
                <w:lang w:val="es-SV" w:eastAsia="es-SV"/>
              </w:rPr>
            </w:pPr>
            <w:r w:rsidRPr="00064522">
              <w:rPr>
                <w:rFonts w:ascii="Arial" w:hAnsi="Arial" w:cs="Arial"/>
                <w:sz w:val="16"/>
                <w:szCs w:val="16"/>
                <w:lang w:val="es-SV" w:eastAsia="es-SV"/>
              </w:rPr>
              <w:t>Si la adición es en valor, la solicitud debe contar con el correspondiente CDP o ajuste al CDP expedido por la Oficina de Contabilidad y Presupuesto</w:t>
            </w:r>
          </w:p>
          <w:p w14:paraId="79137662" w14:textId="77777777" w:rsidR="00483980" w:rsidRPr="00F015E2" w:rsidRDefault="00483980" w:rsidP="009632BD">
            <w:pPr>
              <w:jc w:val="both"/>
              <w:rPr>
                <w:rFonts w:ascii="Arial" w:hAnsi="Arial" w:cs="Arial"/>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1997D"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2 días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5A5569" w14:textId="77777777" w:rsidR="00483980" w:rsidRPr="00F015E2" w:rsidRDefault="00483980" w:rsidP="00002C8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Supervisor y/o interventor</w:t>
            </w:r>
          </w:p>
          <w:p w14:paraId="468B6081" w14:textId="77777777" w:rsidR="00483980" w:rsidRPr="00F015E2" w:rsidRDefault="00483980" w:rsidP="00576242">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Ordenador del Gasto</w:t>
            </w:r>
          </w:p>
        </w:tc>
      </w:tr>
      <w:tr w:rsidR="00483980" w:rsidRPr="00F015E2" w14:paraId="524BAB47" w14:textId="77777777" w:rsidTr="00483980">
        <w:trPr>
          <w:trHeight w:val="3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7ACED89" w14:textId="77777777" w:rsidR="00483980" w:rsidRPr="00F015E2" w:rsidRDefault="00064522" w:rsidP="009632BD">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10.2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302171C5" w14:textId="77777777" w:rsidR="00483980" w:rsidRPr="00F015E2" w:rsidRDefault="00483980" w:rsidP="009632BD">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Elabora el Otrosí al Contrato y lo envía al contratista para la firma y/o la modificación de la póliza, en el caso de que sea necesario. </w:t>
            </w:r>
          </w:p>
          <w:p w14:paraId="0E16539C" w14:textId="77777777" w:rsidR="00483980" w:rsidRDefault="00483980" w:rsidP="009632BD">
            <w:pPr>
              <w:jc w:val="both"/>
              <w:rPr>
                <w:rFonts w:ascii="Arial" w:hAnsi="Arial" w:cs="Arial"/>
                <w:color w:val="000000"/>
                <w:sz w:val="16"/>
                <w:szCs w:val="16"/>
                <w:lang w:val="es-SV" w:eastAsia="es-SV"/>
              </w:rPr>
            </w:pPr>
          </w:p>
          <w:p w14:paraId="09922E43" w14:textId="77777777" w:rsidR="00483980" w:rsidRPr="00F015E2" w:rsidRDefault="00483980" w:rsidP="009632BD">
            <w:pPr>
              <w:jc w:val="both"/>
              <w:rPr>
                <w:rFonts w:ascii="Arial" w:hAnsi="Arial" w:cs="Arial"/>
                <w:b/>
                <w:color w:val="000000"/>
                <w:sz w:val="16"/>
                <w:szCs w:val="16"/>
                <w:lang w:val="es-SV" w:eastAsia="es-SV"/>
              </w:rPr>
            </w:pPr>
            <w:r w:rsidRPr="00F015E2">
              <w:rPr>
                <w:rFonts w:ascii="Arial" w:hAnsi="Arial" w:cs="Arial"/>
                <w:b/>
                <w:color w:val="000000"/>
                <w:sz w:val="16"/>
                <w:szCs w:val="16"/>
                <w:lang w:val="es-SV" w:eastAsia="es-SV"/>
              </w:rPr>
              <w:t>NOTA 1: Los contratos, no podrán adicionarse en más de un cincuenta por ciento (50%) de su valor inicial.</w:t>
            </w:r>
          </w:p>
          <w:p w14:paraId="480588B8" w14:textId="77777777" w:rsidR="00483980" w:rsidRPr="00F015E2" w:rsidRDefault="00483980" w:rsidP="009632BD">
            <w:pPr>
              <w:jc w:val="both"/>
              <w:rPr>
                <w:rFonts w:ascii="Arial" w:hAnsi="Arial" w:cs="Arial"/>
                <w:b/>
                <w:color w:val="000000"/>
                <w:sz w:val="16"/>
                <w:szCs w:val="16"/>
                <w:lang w:val="es-SV" w:eastAsia="es-SV"/>
              </w:rPr>
            </w:pPr>
          </w:p>
          <w:p w14:paraId="175AE685" w14:textId="77777777" w:rsidR="00483980" w:rsidRPr="00F015E2" w:rsidRDefault="00483980" w:rsidP="00D46001">
            <w:pPr>
              <w:jc w:val="both"/>
              <w:rPr>
                <w:rFonts w:ascii="Arial" w:hAnsi="Arial" w:cs="Arial"/>
                <w:color w:val="000000"/>
                <w:sz w:val="16"/>
                <w:szCs w:val="16"/>
                <w:lang w:val="es-SV" w:eastAsia="es-SV"/>
              </w:rPr>
            </w:pPr>
            <w:r w:rsidRPr="00F015E2">
              <w:rPr>
                <w:rFonts w:ascii="Arial" w:hAnsi="Arial" w:cs="Arial"/>
                <w:b/>
                <w:color w:val="000000"/>
                <w:sz w:val="16"/>
                <w:szCs w:val="16"/>
                <w:lang w:val="es-SV" w:eastAsia="es-SV"/>
              </w:rPr>
              <w:t>NOTA 2: En ningún caso podrá modificarse el objeto de  los  contratos,  ni  prorrogarse  su  plazo  si  estuviere  vencido  bajo  pretexto  de  la celebración de contratos adicionales, ni pactarse prórrogas automáticas.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A3078"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2 días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322F41"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r w:rsidR="00483980" w:rsidRPr="00F015E2" w14:paraId="09D5B23E" w14:textId="77777777" w:rsidTr="00483980">
        <w:trPr>
          <w:trHeight w:val="77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F69464" w14:textId="77777777" w:rsidR="00483980" w:rsidRPr="00F015E2" w:rsidRDefault="00064522" w:rsidP="009632BD">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10.3</w:t>
            </w:r>
          </w:p>
        </w:tc>
        <w:tc>
          <w:tcPr>
            <w:tcW w:w="4525" w:type="dxa"/>
            <w:tcBorders>
              <w:top w:val="single" w:sz="4" w:space="0" w:color="auto"/>
              <w:left w:val="nil"/>
              <w:bottom w:val="single" w:sz="4" w:space="0" w:color="auto"/>
              <w:right w:val="single" w:sz="4" w:space="0" w:color="auto"/>
            </w:tcBorders>
            <w:shd w:val="clear" w:color="auto" w:fill="auto"/>
            <w:vAlign w:val="center"/>
          </w:tcPr>
          <w:p w14:paraId="7DA792BF" w14:textId="77777777" w:rsidR="00483980" w:rsidRPr="000F684B" w:rsidRDefault="00483980" w:rsidP="00A549D5">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Ingresa la información del </w:t>
            </w:r>
            <w:r w:rsidR="000F684B">
              <w:rPr>
                <w:rFonts w:ascii="Arial" w:hAnsi="Arial" w:cs="Arial"/>
                <w:color w:val="000000"/>
                <w:sz w:val="16"/>
                <w:szCs w:val="16"/>
                <w:lang w:val="es-SV" w:eastAsia="es-SV"/>
              </w:rPr>
              <w:t>Otrosí al Contrato a GESTASOFT.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B5A219"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10 minutos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186488" w14:textId="77777777" w:rsidR="00483980" w:rsidRPr="00F015E2" w:rsidRDefault="00483980" w:rsidP="005941A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Contratación</w:t>
            </w:r>
          </w:p>
        </w:tc>
      </w:tr>
      <w:tr w:rsidR="00483980" w:rsidRPr="00F015E2" w14:paraId="48E6723F" w14:textId="77777777" w:rsidTr="00483980">
        <w:trPr>
          <w:trHeight w:val="77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6239950" w14:textId="77777777" w:rsidR="00483980" w:rsidRPr="00F015E2" w:rsidRDefault="00064522" w:rsidP="00E81CE6">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10.4</w:t>
            </w:r>
          </w:p>
        </w:tc>
        <w:tc>
          <w:tcPr>
            <w:tcW w:w="4525" w:type="dxa"/>
            <w:tcBorders>
              <w:top w:val="single" w:sz="4" w:space="0" w:color="auto"/>
              <w:left w:val="nil"/>
              <w:bottom w:val="single" w:sz="4" w:space="0" w:color="auto"/>
              <w:right w:val="single" w:sz="4" w:space="0" w:color="auto"/>
            </w:tcBorders>
            <w:shd w:val="clear" w:color="auto" w:fill="auto"/>
            <w:vAlign w:val="center"/>
          </w:tcPr>
          <w:p w14:paraId="7EBD7304" w14:textId="77777777" w:rsidR="00483980" w:rsidRPr="00F015E2" w:rsidRDefault="00483980" w:rsidP="005941A5">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En el caso de Otrosí </w:t>
            </w:r>
            <w:r w:rsidRPr="000F684B">
              <w:rPr>
                <w:rFonts w:ascii="Arial" w:hAnsi="Arial" w:cs="Arial"/>
                <w:sz w:val="16"/>
                <w:szCs w:val="16"/>
                <w:lang w:val="es-SV" w:eastAsia="es-SV"/>
              </w:rPr>
              <w:t xml:space="preserve">adicional, en valor se remite a la oficina de </w:t>
            </w:r>
            <w:r w:rsidR="000F684B" w:rsidRPr="000F684B">
              <w:rPr>
                <w:rFonts w:ascii="Arial" w:hAnsi="Arial" w:cs="Arial"/>
                <w:sz w:val="16"/>
                <w:szCs w:val="16"/>
                <w:lang w:val="es-SV" w:eastAsia="es-SV"/>
              </w:rPr>
              <w:t xml:space="preserve">Presupuesto y Contabilidad para </w:t>
            </w:r>
            <w:r w:rsidRPr="000F684B">
              <w:rPr>
                <w:rFonts w:ascii="Arial" w:hAnsi="Arial" w:cs="Arial"/>
                <w:sz w:val="16"/>
                <w:szCs w:val="16"/>
                <w:lang w:val="es-SV" w:eastAsia="es-SV"/>
              </w:rPr>
              <w:t xml:space="preserve">expedir el Registro presupuestal o el ajuste al Registro Presupuestal (RP), según corresponda, de acuerdo a la actividad N° 6, </w:t>
            </w:r>
            <w:r w:rsidRPr="000F684B">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F684B">
              <w:rPr>
                <w:rFonts w:ascii="Arial" w:hAnsi="Arial" w:cs="Arial"/>
                <w:b/>
                <w:bCs/>
                <w:sz w:val="16"/>
                <w:szCs w:val="16"/>
                <w:lang w:val="es-SV" w:eastAsia="es-SV"/>
              </w:rPr>
              <w:t>CT-07 “Hoja de Ruta de Contratos u Órdenes”.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F2624E"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B21BEF"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Gestión Presupuestal y Contable</w:t>
            </w:r>
          </w:p>
        </w:tc>
      </w:tr>
      <w:tr w:rsidR="00483980" w:rsidRPr="00F015E2" w14:paraId="78138FA6" w14:textId="77777777" w:rsidTr="00483980">
        <w:trPr>
          <w:trHeight w:val="382"/>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BB9AD3C" w14:textId="77777777" w:rsidR="00483980" w:rsidRPr="00F015E2" w:rsidRDefault="00064522" w:rsidP="009632BD">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10.5</w:t>
            </w:r>
          </w:p>
        </w:tc>
        <w:tc>
          <w:tcPr>
            <w:tcW w:w="4525" w:type="dxa"/>
            <w:tcBorders>
              <w:top w:val="single" w:sz="4" w:space="0" w:color="auto"/>
              <w:left w:val="nil"/>
              <w:bottom w:val="single" w:sz="4" w:space="0" w:color="auto"/>
              <w:right w:val="single" w:sz="4" w:space="0" w:color="auto"/>
            </w:tcBorders>
            <w:shd w:val="clear" w:color="auto" w:fill="auto"/>
            <w:vAlign w:val="center"/>
          </w:tcPr>
          <w:p w14:paraId="2D37A22D" w14:textId="77777777" w:rsidR="00483980" w:rsidRPr="00F015E2" w:rsidRDefault="00483980" w:rsidP="009632BD">
            <w:pPr>
              <w:jc w:val="both"/>
              <w:rPr>
                <w:rFonts w:ascii="Arial" w:hAnsi="Arial" w:cs="Arial"/>
                <w:b/>
                <w:color w:val="000000"/>
                <w:sz w:val="16"/>
                <w:szCs w:val="16"/>
                <w:lang w:val="es-SV" w:eastAsia="es-SV"/>
              </w:rPr>
            </w:pPr>
            <w:r>
              <w:rPr>
                <w:rFonts w:ascii="Arial" w:hAnsi="Arial" w:cs="Arial"/>
                <w:color w:val="000000"/>
                <w:sz w:val="16"/>
                <w:szCs w:val="16"/>
                <w:lang w:val="es-SV" w:eastAsia="es-SV"/>
              </w:rPr>
              <w:t>Verifica la documentación,</w:t>
            </w:r>
            <w:r w:rsidRPr="00F015E2">
              <w:rPr>
                <w:rFonts w:ascii="Arial" w:hAnsi="Arial" w:cs="Arial"/>
                <w:color w:val="000000"/>
                <w:sz w:val="16"/>
                <w:szCs w:val="16"/>
                <w:lang w:val="es-SV" w:eastAsia="es-SV"/>
              </w:rPr>
              <w:t xml:space="preserve"> realiza la proyección de la Resolución </w:t>
            </w:r>
            <w:r w:rsidRPr="000F684B">
              <w:rPr>
                <w:rFonts w:ascii="Arial" w:hAnsi="Arial" w:cs="Arial"/>
                <w:sz w:val="16"/>
                <w:szCs w:val="16"/>
                <w:lang w:val="es-SV" w:eastAsia="es-SV"/>
              </w:rPr>
              <w:t>de modificación de Pólizas la incluye en el legajo y la remite al Proceso de Asesoría Jurídica u ordenador del gasto (cuando el contra</w:t>
            </w:r>
            <w:r w:rsidR="000F684B" w:rsidRPr="000F684B">
              <w:rPr>
                <w:rFonts w:ascii="Arial" w:hAnsi="Arial" w:cs="Arial"/>
                <w:sz w:val="16"/>
                <w:szCs w:val="16"/>
                <w:lang w:val="es-SV" w:eastAsia="es-SV"/>
              </w:rPr>
              <w:t xml:space="preserve">to es de cuantía menor a 300 </w:t>
            </w:r>
            <w:proofErr w:type="spellStart"/>
            <w:r w:rsidR="000F684B" w:rsidRPr="000F684B">
              <w:rPr>
                <w:rFonts w:ascii="Arial" w:hAnsi="Arial" w:cs="Arial"/>
                <w:sz w:val="16"/>
                <w:szCs w:val="16"/>
                <w:lang w:val="es-SV" w:eastAsia="es-SV"/>
              </w:rPr>
              <w:t>sm</w:t>
            </w:r>
            <w:r w:rsidRPr="000F684B">
              <w:rPr>
                <w:rFonts w:ascii="Arial" w:hAnsi="Arial" w:cs="Arial"/>
                <w:sz w:val="16"/>
                <w:szCs w:val="16"/>
                <w:lang w:val="es-SV" w:eastAsia="es-SV"/>
              </w:rPr>
              <w:t>m</w:t>
            </w:r>
            <w:r w:rsidR="000F684B" w:rsidRPr="000F684B">
              <w:rPr>
                <w:rFonts w:ascii="Arial" w:hAnsi="Arial" w:cs="Arial"/>
                <w:sz w:val="16"/>
                <w:szCs w:val="16"/>
                <w:lang w:val="es-SV" w:eastAsia="es-SV"/>
              </w:rPr>
              <w:t>l</w:t>
            </w:r>
            <w:r w:rsidRPr="000F684B">
              <w:rPr>
                <w:rFonts w:ascii="Arial" w:hAnsi="Arial" w:cs="Arial"/>
                <w:sz w:val="16"/>
                <w:szCs w:val="16"/>
                <w:lang w:val="es-SV" w:eastAsia="es-SV"/>
              </w:rPr>
              <w:t>v</w:t>
            </w:r>
            <w:proofErr w:type="spellEnd"/>
            <w:r w:rsidRPr="000F684B">
              <w:rPr>
                <w:rFonts w:ascii="Arial" w:hAnsi="Arial" w:cs="Arial"/>
                <w:sz w:val="16"/>
                <w:szCs w:val="16"/>
                <w:lang w:val="es-SV" w:eastAsia="es-SV"/>
              </w:rPr>
              <w:t xml:space="preserve">), </w:t>
            </w:r>
            <w:r w:rsidRPr="000F684B">
              <w:rPr>
                <w:rFonts w:ascii="Arial" w:hAnsi="Arial" w:cs="Arial"/>
                <w:bCs/>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F684B">
              <w:rPr>
                <w:rFonts w:ascii="Arial" w:hAnsi="Arial" w:cs="Arial"/>
                <w:b/>
                <w:bCs/>
                <w:sz w:val="16"/>
                <w:szCs w:val="16"/>
                <w:lang w:val="es-SV" w:eastAsia="es-SV"/>
              </w:rPr>
              <w:t>CT-07 “Hoja de Ruta de Contratos u Órdenes”.</w:t>
            </w:r>
          </w:p>
        </w:tc>
        <w:tc>
          <w:tcPr>
            <w:tcW w:w="1417" w:type="dxa"/>
            <w:tcBorders>
              <w:top w:val="nil"/>
              <w:left w:val="nil"/>
              <w:bottom w:val="single" w:sz="4" w:space="0" w:color="auto"/>
              <w:right w:val="single" w:sz="4" w:space="0" w:color="auto"/>
            </w:tcBorders>
            <w:shd w:val="clear" w:color="auto" w:fill="auto"/>
            <w:vAlign w:val="center"/>
          </w:tcPr>
          <w:p w14:paraId="4A5567D9"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7DBEF5" w14:textId="77777777" w:rsidR="00483980" w:rsidRPr="00F015E2" w:rsidRDefault="00483980" w:rsidP="005941A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 Contratación </w:t>
            </w:r>
          </w:p>
        </w:tc>
      </w:tr>
      <w:tr w:rsidR="00483980" w:rsidRPr="00F015E2" w14:paraId="295A841B" w14:textId="77777777" w:rsidTr="00483980">
        <w:trPr>
          <w:trHeight w:val="77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17ABA8F" w14:textId="77777777" w:rsidR="00483980" w:rsidRPr="00F015E2" w:rsidRDefault="00064522" w:rsidP="009632BD">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10.6</w:t>
            </w:r>
          </w:p>
        </w:tc>
        <w:tc>
          <w:tcPr>
            <w:tcW w:w="4525" w:type="dxa"/>
            <w:tcBorders>
              <w:top w:val="single" w:sz="4" w:space="0" w:color="auto"/>
              <w:left w:val="nil"/>
              <w:bottom w:val="single" w:sz="4" w:space="0" w:color="auto"/>
              <w:right w:val="single" w:sz="4" w:space="0" w:color="auto"/>
            </w:tcBorders>
            <w:shd w:val="clear" w:color="auto" w:fill="auto"/>
            <w:vAlign w:val="center"/>
          </w:tcPr>
          <w:p w14:paraId="7C53BF1C" w14:textId="77777777" w:rsidR="00483980" w:rsidRPr="00F015E2" w:rsidRDefault="00483980" w:rsidP="009632BD">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Revisa y aprueba mediante la firma la Resolución de Pó</w:t>
            </w:r>
            <w:r w:rsidR="00C019B6">
              <w:rPr>
                <w:rFonts w:ascii="Arial" w:hAnsi="Arial" w:cs="Arial"/>
                <w:color w:val="000000"/>
                <w:sz w:val="16"/>
                <w:szCs w:val="16"/>
                <w:lang w:val="es-SV" w:eastAsia="es-SV"/>
              </w:rPr>
              <w:t>lizas y devuelve el legajo al subproceso de</w:t>
            </w:r>
            <w:r w:rsidRPr="00F015E2">
              <w:rPr>
                <w:rFonts w:ascii="Arial" w:hAnsi="Arial" w:cs="Arial"/>
                <w:color w:val="000000"/>
                <w:sz w:val="16"/>
                <w:szCs w:val="16"/>
                <w:lang w:val="es-SV" w:eastAsia="es-SV"/>
              </w:rPr>
              <w:t xml:space="preserve"> Contratación, </w:t>
            </w:r>
            <w:r w:rsidRPr="00F015E2">
              <w:rPr>
                <w:rFonts w:ascii="Arial" w:hAnsi="Arial" w:cs="Arial"/>
                <w:bCs/>
                <w:color w:val="000000"/>
                <w:sz w:val="16"/>
                <w:szCs w:val="16"/>
                <w:lang w:val="es-SV" w:eastAsia="es-SV"/>
              </w:rPr>
              <w:t xml:space="preserve">verifican y firman el recibido y la entrega del legajo en el </w:t>
            </w:r>
            <w:r w:rsidR="003967E7">
              <w:rPr>
                <w:rFonts w:ascii="Arial" w:hAnsi="Arial" w:cs="Arial"/>
                <w:b/>
                <w:bCs/>
                <w:sz w:val="16"/>
                <w:szCs w:val="16"/>
                <w:lang w:val="es-SV" w:eastAsia="es-SV"/>
              </w:rPr>
              <w:t>F</w:t>
            </w:r>
            <w:r w:rsidRPr="000F684B">
              <w:rPr>
                <w:rFonts w:ascii="Arial" w:hAnsi="Arial" w:cs="Arial"/>
                <w:b/>
                <w:bCs/>
                <w:sz w:val="16"/>
                <w:szCs w:val="16"/>
                <w:lang w:val="es-SV" w:eastAsia="es-SV"/>
              </w:rPr>
              <w:t xml:space="preserve">CT-07 </w:t>
            </w:r>
            <w:r w:rsidR="007A31BC">
              <w:rPr>
                <w:rFonts w:ascii="Arial" w:hAnsi="Arial" w:cs="Arial"/>
                <w:b/>
                <w:bCs/>
                <w:sz w:val="16"/>
                <w:szCs w:val="16"/>
                <w:lang w:val="es-SV" w:eastAsia="es-SV"/>
              </w:rPr>
              <w:t>“</w:t>
            </w:r>
            <w:r w:rsidRPr="000F684B">
              <w:rPr>
                <w:rFonts w:ascii="Arial" w:hAnsi="Arial" w:cs="Arial"/>
                <w:b/>
                <w:bCs/>
                <w:sz w:val="16"/>
                <w:szCs w:val="16"/>
                <w:lang w:val="es-SV" w:eastAsia="es-SV"/>
              </w:rPr>
              <w:t xml:space="preserve">Hoja de Ruta de Contratos u </w:t>
            </w:r>
            <w:r w:rsidR="00DB624A" w:rsidRPr="000F684B">
              <w:rPr>
                <w:rFonts w:ascii="Arial" w:hAnsi="Arial" w:cs="Arial"/>
                <w:b/>
                <w:bCs/>
                <w:sz w:val="16"/>
                <w:szCs w:val="16"/>
                <w:lang w:val="es-SV" w:eastAsia="es-SV"/>
              </w:rPr>
              <w:t>Órdenes</w:t>
            </w:r>
            <w:r w:rsidR="007A31BC">
              <w:rPr>
                <w:rFonts w:ascii="Arial" w:hAnsi="Arial" w:cs="Arial"/>
                <w:b/>
                <w:bCs/>
                <w:sz w:val="16"/>
                <w:szCs w:val="16"/>
                <w:lang w:val="es-SV" w:eastAsia="es-SV"/>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D79A19"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3F6D8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Asesoría Jurídica</w:t>
            </w:r>
          </w:p>
        </w:tc>
      </w:tr>
      <w:tr w:rsidR="00483980" w:rsidRPr="00F015E2" w14:paraId="2DFECB7C" w14:textId="77777777" w:rsidTr="00483980">
        <w:trPr>
          <w:trHeight w:val="77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08AB72F" w14:textId="77777777" w:rsidR="00483980" w:rsidRPr="000F684B" w:rsidRDefault="00064522" w:rsidP="009632BD">
            <w:pPr>
              <w:jc w:val="center"/>
              <w:rPr>
                <w:rFonts w:ascii="Arial" w:hAnsi="Arial" w:cs="Arial"/>
                <w:bCs/>
                <w:sz w:val="16"/>
                <w:szCs w:val="16"/>
                <w:lang w:val="es-SV" w:eastAsia="es-SV"/>
              </w:rPr>
            </w:pPr>
            <w:r w:rsidRPr="000F684B">
              <w:rPr>
                <w:rFonts w:ascii="Arial" w:hAnsi="Arial" w:cs="Arial"/>
                <w:bCs/>
                <w:sz w:val="16"/>
                <w:szCs w:val="16"/>
                <w:lang w:val="es-SV" w:eastAsia="es-SV"/>
              </w:rPr>
              <w:t>10.7</w:t>
            </w:r>
          </w:p>
        </w:tc>
        <w:tc>
          <w:tcPr>
            <w:tcW w:w="4525" w:type="dxa"/>
            <w:tcBorders>
              <w:top w:val="single" w:sz="4" w:space="0" w:color="auto"/>
              <w:left w:val="nil"/>
              <w:bottom w:val="single" w:sz="4" w:space="0" w:color="auto"/>
              <w:right w:val="single" w:sz="4" w:space="0" w:color="auto"/>
            </w:tcBorders>
            <w:shd w:val="clear" w:color="auto" w:fill="auto"/>
            <w:vAlign w:val="center"/>
          </w:tcPr>
          <w:p w14:paraId="34A24278" w14:textId="77777777" w:rsidR="00483980" w:rsidRPr="000F684B" w:rsidRDefault="00483980" w:rsidP="00203BFE">
            <w:pPr>
              <w:jc w:val="both"/>
              <w:rPr>
                <w:rFonts w:ascii="Arial" w:hAnsi="Arial" w:cs="Arial"/>
                <w:sz w:val="16"/>
                <w:szCs w:val="16"/>
                <w:lang w:val="es-SV" w:eastAsia="es-SV"/>
              </w:rPr>
            </w:pPr>
            <w:r w:rsidRPr="000F684B">
              <w:rPr>
                <w:rFonts w:ascii="Arial" w:hAnsi="Arial" w:cs="Arial"/>
                <w:sz w:val="16"/>
                <w:szCs w:val="16"/>
                <w:lang w:val="es-SV" w:eastAsia="es-SV"/>
              </w:rPr>
              <w:t>Se publica en el SECOP - Sistema Elec</w:t>
            </w:r>
            <w:r w:rsidR="00C812B6" w:rsidRPr="000F684B">
              <w:rPr>
                <w:rFonts w:ascii="Arial" w:hAnsi="Arial" w:cs="Arial"/>
                <w:sz w:val="16"/>
                <w:szCs w:val="16"/>
                <w:lang w:val="es-SV" w:eastAsia="es-SV"/>
              </w:rPr>
              <w:t xml:space="preserve">trónico de Contratación Pública  </w:t>
            </w:r>
            <w:r w:rsidRPr="000F684B">
              <w:rPr>
                <w:rFonts w:ascii="Arial" w:hAnsi="Arial" w:cs="Arial"/>
                <w:sz w:val="16"/>
                <w:szCs w:val="16"/>
                <w:lang w:val="es-SV" w:eastAsia="es-SV"/>
              </w:rPr>
              <w:t>y el Sistema Integrado de Auditoria SIA observa.</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DCB881" w14:textId="77777777" w:rsidR="00483980" w:rsidRPr="00F015E2" w:rsidRDefault="000F684B" w:rsidP="009632BD">
            <w:pPr>
              <w:jc w:val="center"/>
              <w:rPr>
                <w:rFonts w:ascii="Arial" w:hAnsi="Arial" w:cs="Arial"/>
                <w:color w:val="000000"/>
                <w:sz w:val="16"/>
                <w:szCs w:val="16"/>
                <w:lang w:val="es-SV" w:eastAsia="es-SV"/>
              </w:rPr>
            </w:pPr>
            <w:r>
              <w:rPr>
                <w:rFonts w:ascii="Arial" w:hAnsi="Arial" w:cs="Arial"/>
                <w:color w:val="000000"/>
                <w:sz w:val="16"/>
                <w:szCs w:val="16"/>
                <w:lang w:val="es-SV" w:eastAsia="es-SV"/>
              </w:rPr>
              <w:t>3 Días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9F0E91" w14:textId="77777777" w:rsidR="00483980" w:rsidRPr="00F015E2" w:rsidRDefault="000F684B" w:rsidP="009632BD">
            <w:pPr>
              <w:jc w:val="center"/>
              <w:rPr>
                <w:rFonts w:ascii="Arial" w:hAnsi="Arial" w:cs="Arial"/>
                <w:color w:val="000000"/>
                <w:sz w:val="16"/>
                <w:szCs w:val="16"/>
                <w:lang w:val="es-SV" w:eastAsia="es-SV"/>
              </w:rPr>
            </w:pPr>
            <w:r>
              <w:rPr>
                <w:rFonts w:ascii="Arial" w:hAnsi="Arial" w:cs="Arial"/>
                <w:color w:val="000000"/>
                <w:sz w:val="16"/>
                <w:szCs w:val="16"/>
                <w:lang w:val="es-SV" w:eastAsia="es-SV"/>
              </w:rPr>
              <w:t>Contratación</w:t>
            </w:r>
          </w:p>
        </w:tc>
      </w:tr>
      <w:tr w:rsidR="001E538A" w:rsidRPr="00F015E2" w14:paraId="50D3C00A" w14:textId="77777777" w:rsidTr="001E538A">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2D122B9" w14:textId="77777777" w:rsidR="001E538A" w:rsidRPr="00F015E2" w:rsidRDefault="001E538A" w:rsidP="003D0FF9">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11</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58CFA01A" w14:textId="77777777" w:rsidR="001E538A" w:rsidRPr="00F015E2" w:rsidRDefault="001E538A" w:rsidP="001E538A">
            <w:pP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RECEPCION DE CUENTAS DE COBRO O FACTURAS</w:t>
            </w:r>
          </w:p>
          <w:p w14:paraId="7ACACAD1" w14:textId="4B42B2BB" w:rsidR="001E538A" w:rsidRPr="00F015E2" w:rsidRDefault="001E538A" w:rsidP="001E538A">
            <w:pP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483980" w:rsidRPr="00F015E2" w14:paraId="656B032C"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67B333F"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1F69DC25" w14:textId="77777777" w:rsidR="00483980" w:rsidRPr="00F015E2" w:rsidRDefault="00DB624A" w:rsidP="009632BD">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Órdenes</w:t>
            </w:r>
            <w:r w:rsidR="00483980" w:rsidRPr="00F015E2">
              <w:rPr>
                <w:rFonts w:ascii="Arial" w:hAnsi="Arial" w:cs="Arial"/>
                <w:b/>
                <w:bCs/>
                <w:color w:val="000000"/>
                <w:sz w:val="16"/>
                <w:szCs w:val="16"/>
                <w:lang w:val="es-SV" w:eastAsia="es-SV"/>
              </w:rPr>
              <w:t xml:space="preserve"> de Compra Venta:</w:t>
            </w:r>
          </w:p>
          <w:p w14:paraId="3B2F2C44" w14:textId="77777777" w:rsidR="00483980" w:rsidRPr="00F015E2" w:rsidRDefault="00483980" w:rsidP="009632BD">
            <w:pPr>
              <w:jc w:val="both"/>
              <w:rPr>
                <w:rFonts w:ascii="Arial" w:hAnsi="Arial" w:cs="Arial"/>
                <w:bCs/>
                <w:color w:val="000000"/>
                <w:sz w:val="16"/>
                <w:szCs w:val="16"/>
                <w:lang w:val="es-SV" w:eastAsia="es-SV"/>
              </w:rPr>
            </w:pPr>
          </w:p>
          <w:p w14:paraId="1BC208B8" w14:textId="77777777" w:rsidR="00483980" w:rsidRPr="00F015E2" w:rsidRDefault="006F6066" w:rsidP="009632BD">
            <w:pPr>
              <w:jc w:val="both"/>
              <w:rPr>
                <w:rFonts w:ascii="Arial" w:hAnsi="Arial" w:cs="Arial"/>
                <w:bCs/>
                <w:color w:val="000000"/>
                <w:sz w:val="16"/>
                <w:szCs w:val="16"/>
                <w:lang w:val="es-SV" w:eastAsia="es-SV"/>
              </w:rPr>
            </w:pPr>
            <w:r>
              <w:rPr>
                <w:rFonts w:ascii="Arial" w:hAnsi="Arial" w:cs="Arial"/>
                <w:bCs/>
                <w:color w:val="000000"/>
                <w:sz w:val="16"/>
                <w:szCs w:val="16"/>
                <w:lang w:val="es-SV" w:eastAsia="es-SV"/>
              </w:rPr>
              <w:t>El Proveedor envía</w:t>
            </w:r>
            <w:r w:rsidR="00483980" w:rsidRPr="00F015E2">
              <w:rPr>
                <w:rFonts w:ascii="Arial" w:hAnsi="Arial" w:cs="Arial"/>
                <w:bCs/>
                <w:color w:val="000000"/>
                <w:sz w:val="16"/>
                <w:szCs w:val="16"/>
                <w:lang w:val="es-SV" w:eastAsia="es-SV"/>
              </w:rPr>
              <w:t xml:space="preserve"> al proceso de  Almacén e Inventarios los siguientes documentos:</w:t>
            </w:r>
          </w:p>
          <w:p w14:paraId="7DD5306A" w14:textId="77777777" w:rsidR="00483980" w:rsidRPr="00F015E2" w:rsidRDefault="00483980" w:rsidP="009632BD">
            <w:pPr>
              <w:jc w:val="both"/>
              <w:rPr>
                <w:rFonts w:ascii="Arial" w:hAnsi="Arial" w:cs="Arial"/>
                <w:bCs/>
                <w:color w:val="000000"/>
                <w:sz w:val="16"/>
                <w:szCs w:val="16"/>
                <w:lang w:val="es-SV" w:eastAsia="es-SV"/>
              </w:rPr>
            </w:pPr>
          </w:p>
          <w:p w14:paraId="76AF4DD6" w14:textId="77777777" w:rsidR="00483980" w:rsidRPr="00F015E2" w:rsidRDefault="00483980" w:rsidP="003A7598">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Oficio de remisión, adjuntando los bienes a entregar.</w:t>
            </w:r>
          </w:p>
          <w:p w14:paraId="3E4A0A58" w14:textId="77777777" w:rsidR="00483980" w:rsidRPr="00F015E2" w:rsidRDefault="00483980" w:rsidP="003A7598">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Factura (original y copia o Cuenta de Cobro)</w:t>
            </w:r>
          </w:p>
          <w:p w14:paraId="397BB8B2" w14:textId="77777777" w:rsidR="00483980" w:rsidRPr="00F015E2" w:rsidRDefault="00483980" w:rsidP="009632BD">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Soporte de pago del Sistema de Seguridad Social Integral (Correspondiente al tiempo de ejecución del contrato)</w:t>
            </w:r>
          </w:p>
          <w:p w14:paraId="5A695FA0" w14:textId="77777777" w:rsidR="00483980" w:rsidRPr="00F015E2" w:rsidRDefault="00483980" w:rsidP="009632BD">
            <w:pPr>
              <w:jc w:val="both"/>
              <w:rPr>
                <w:rFonts w:ascii="Arial" w:hAnsi="Arial" w:cs="Arial"/>
                <w:bCs/>
                <w:strike/>
                <w:color w:val="000000"/>
                <w:sz w:val="16"/>
                <w:szCs w:val="16"/>
                <w:lang w:val="es-SV" w:eastAsia="es-SV"/>
              </w:rPr>
            </w:pPr>
          </w:p>
          <w:p w14:paraId="17866A99" w14:textId="77777777" w:rsidR="00483980" w:rsidRPr="00F015E2" w:rsidRDefault="00483980" w:rsidP="009632BD">
            <w:pPr>
              <w:jc w:val="both"/>
              <w:rPr>
                <w:rFonts w:ascii="Arial" w:hAnsi="Arial" w:cs="Arial"/>
                <w:color w:val="000000"/>
                <w:sz w:val="16"/>
                <w:szCs w:val="16"/>
                <w:lang w:val="es-SV" w:eastAsia="es-SV"/>
              </w:rPr>
            </w:pPr>
            <w:r w:rsidRPr="00F015E2">
              <w:rPr>
                <w:rFonts w:ascii="Arial" w:hAnsi="Arial" w:cs="Arial"/>
                <w:b/>
                <w:color w:val="000000"/>
                <w:sz w:val="16"/>
                <w:szCs w:val="16"/>
                <w:lang w:val="es-SV" w:eastAsia="es-SV"/>
              </w:rPr>
              <w:t>NOTA 1: El supervisor o el interventor debe estar presente en la entrega de los bienes para verificar y dar el visto bueno de aceptación para el ingreso del bien.</w:t>
            </w:r>
          </w:p>
          <w:p w14:paraId="1AB43186" w14:textId="77777777" w:rsidR="00483980" w:rsidRPr="00F015E2" w:rsidRDefault="00483980" w:rsidP="009632BD">
            <w:pPr>
              <w:jc w:val="both"/>
              <w:rPr>
                <w:rFonts w:ascii="Arial" w:hAnsi="Arial" w:cs="Arial"/>
                <w:color w:val="000000"/>
                <w:sz w:val="16"/>
                <w:szCs w:val="16"/>
                <w:lang w:val="es-SV" w:eastAsia="es-SV"/>
              </w:rPr>
            </w:pPr>
          </w:p>
          <w:p w14:paraId="0DDC8F2A" w14:textId="77777777" w:rsidR="00483980" w:rsidRPr="00F015E2" w:rsidRDefault="00483980" w:rsidP="009632BD">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Cuando el bien no cumple los requerimientos establecidos en el Contrato se le informa al </w:t>
            </w:r>
            <w:r w:rsidRPr="00F015E2">
              <w:rPr>
                <w:rFonts w:ascii="Arial" w:hAnsi="Arial" w:cs="Arial"/>
                <w:color w:val="000000"/>
                <w:sz w:val="16"/>
              </w:rPr>
              <w:t xml:space="preserve">Contratista para conocer los motivos del no cumplimiento de los requisitos y buscar una solución inicial, en caso de que persista el incumplimiento se notificará al proceso de Asesoría Jurídica por correo electrónico para los correctivos </w:t>
            </w:r>
            <w:r w:rsidRPr="00F015E2">
              <w:rPr>
                <w:rFonts w:ascii="Arial" w:hAnsi="Arial" w:cs="Arial"/>
                <w:color w:val="000000"/>
                <w:sz w:val="16"/>
                <w:szCs w:val="16"/>
              </w:rPr>
              <w:t xml:space="preserve">necesarios. </w:t>
            </w:r>
          </w:p>
          <w:p w14:paraId="616CFB8C" w14:textId="77777777" w:rsidR="00483980" w:rsidRPr="00F015E2" w:rsidRDefault="00483980" w:rsidP="009632BD">
            <w:pPr>
              <w:jc w:val="both"/>
              <w:rPr>
                <w:rFonts w:ascii="Arial" w:hAnsi="Arial" w:cs="Arial"/>
                <w:color w:val="000000"/>
                <w:sz w:val="16"/>
                <w:szCs w:val="16"/>
                <w:lang w:val="es-SV" w:eastAsia="es-SV"/>
              </w:rPr>
            </w:pPr>
          </w:p>
          <w:p w14:paraId="2CFB1A07" w14:textId="77777777" w:rsidR="00483980" w:rsidRPr="00F015E2" w:rsidRDefault="00483980" w:rsidP="00576D94">
            <w:pPr>
              <w:jc w:val="both"/>
              <w:rPr>
                <w:rFonts w:ascii="Arial" w:hAnsi="Arial" w:cs="Arial"/>
                <w:bCs/>
                <w:color w:val="000000"/>
                <w:sz w:val="16"/>
                <w:szCs w:val="16"/>
                <w:lang w:val="es-SV" w:eastAsia="es-SV"/>
              </w:rPr>
            </w:pPr>
            <w:r w:rsidRPr="00F015E2">
              <w:rPr>
                <w:rFonts w:ascii="Arial" w:hAnsi="Arial" w:cs="Arial"/>
                <w:color w:val="000000"/>
                <w:sz w:val="16"/>
                <w:szCs w:val="16"/>
                <w:lang w:val="es-SV" w:eastAsia="es-SV"/>
              </w:rPr>
              <w:t xml:space="preserve">Si el bien se recibe a satisfacción el supervisor o el interventor da su concepto favorable y posteriormente debe presentar en el Proceso </w:t>
            </w:r>
            <w:r w:rsidRPr="000F684B">
              <w:rPr>
                <w:rFonts w:ascii="Arial" w:hAnsi="Arial" w:cs="Arial"/>
                <w:sz w:val="16"/>
                <w:szCs w:val="16"/>
                <w:lang w:val="es-SV" w:eastAsia="es-SV"/>
              </w:rPr>
              <w:t>de Almacén a firmar los documentos soportes generados por GESTASOFT (</w:t>
            </w:r>
            <w:r w:rsidRPr="000F684B">
              <w:rPr>
                <w:rFonts w:ascii="Arial" w:hAnsi="Arial" w:cs="Arial"/>
                <w:b/>
                <w:sz w:val="16"/>
                <w:szCs w:val="16"/>
                <w:lang w:val="es-SV" w:eastAsia="es-SV"/>
              </w:rPr>
              <w:t xml:space="preserve">FAI-03 </w:t>
            </w:r>
            <w:r w:rsidR="007A31BC">
              <w:rPr>
                <w:rFonts w:ascii="Arial" w:hAnsi="Arial" w:cs="Arial"/>
                <w:b/>
                <w:sz w:val="16"/>
                <w:szCs w:val="16"/>
                <w:lang w:val="es-SV" w:eastAsia="es-SV"/>
              </w:rPr>
              <w:t>“</w:t>
            </w:r>
            <w:r w:rsidRPr="000F684B">
              <w:rPr>
                <w:rFonts w:ascii="Arial" w:hAnsi="Arial" w:cs="Arial"/>
                <w:b/>
                <w:sz w:val="16"/>
                <w:szCs w:val="16"/>
                <w:lang w:val="es-SV" w:eastAsia="es-SV"/>
              </w:rPr>
              <w:t>Ingreso de Bienes</w:t>
            </w:r>
            <w:r w:rsidR="007A31BC">
              <w:rPr>
                <w:rFonts w:ascii="Arial" w:hAnsi="Arial" w:cs="Arial"/>
                <w:b/>
                <w:sz w:val="16"/>
                <w:szCs w:val="16"/>
                <w:lang w:val="es-SV" w:eastAsia="es-SV"/>
              </w:rPr>
              <w:t>”</w:t>
            </w:r>
            <w:r w:rsidRPr="000F684B">
              <w:rPr>
                <w:rFonts w:ascii="Arial" w:hAnsi="Arial" w:cs="Arial"/>
                <w:sz w:val="16"/>
                <w:szCs w:val="16"/>
                <w:lang w:val="es-SV" w:eastAsia="es-SV"/>
              </w:rPr>
              <w:t xml:space="preserve"> y </w:t>
            </w:r>
            <w:r w:rsidRPr="000F684B">
              <w:rPr>
                <w:rFonts w:ascii="Arial" w:hAnsi="Arial" w:cs="Arial"/>
                <w:b/>
                <w:sz w:val="16"/>
                <w:szCs w:val="16"/>
                <w:lang w:val="es-SV" w:eastAsia="es-SV"/>
              </w:rPr>
              <w:t xml:space="preserve">FAI-04 </w:t>
            </w:r>
            <w:r w:rsidR="007A31BC">
              <w:rPr>
                <w:rFonts w:ascii="Arial" w:hAnsi="Arial" w:cs="Arial"/>
                <w:b/>
                <w:sz w:val="16"/>
                <w:szCs w:val="16"/>
                <w:lang w:val="es-SV" w:eastAsia="es-SV"/>
              </w:rPr>
              <w:t>“</w:t>
            </w:r>
            <w:r w:rsidRPr="000F684B">
              <w:rPr>
                <w:rFonts w:ascii="Arial" w:hAnsi="Arial" w:cs="Arial"/>
                <w:b/>
                <w:sz w:val="16"/>
                <w:szCs w:val="16"/>
                <w:lang w:val="es-SV" w:eastAsia="es-SV"/>
              </w:rPr>
              <w:t>Egreso de Bienes</w:t>
            </w:r>
            <w:r w:rsidR="007A31BC">
              <w:rPr>
                <w:rFonts w:ascii="Arial" w:hAnsi="Arial" w:cs="Arial"/>
                <w:b/>
                <w:sz w:val="16"/>
                <w:szCs w:val="16"/>
                <w:lang w:val="es-SV" w:eastAsia="es-SV"/>
              </w:rPr>
              <w:t>”</w:t>
            </w:r>
            <w:r w:rsidRPr="000F684B">
              <w:rPr>
                <w:rFonts w:ascii="Arial" w:hAnsi="Arial" w:cs="Arial"/>
                <w:sz w:val="16"/>
                <w:szCs w:val="16"/>
                <w:lang w:val="es-SV" w:eastAsia="es-SV"/>
              </w:rPr>
              <w:t xml:space="preserve"> del Proceso de Almacén e Inventarios y el</w:t>
            </w:r>
            <w:r w:rsidRPr="000F684B">
              <w:rPr>
                <w:rFonts w:ascii="Arial" w:hAnsi="Arial" w:cs="Arial"/>
                <w:b/>
                <w:sz w:val="16"/>
                <w:szCs w:val="16"/>
                <w:lang w:val="es-SV" w:eastAsia="es-SV"/>
              </w:rPr>
              <w:t xml:space="preserve"> FAI-05 </w:t>
            </w:r>
            <w:r w:rsidR="007A31BC">
              <w:rPr>
                <w:rFonts w:ascii="Arial" w:hAnsi="Arial" w:cs="Arial"/>
                <w:b/>
                <w:sz w:val="16"/>
                <w:szCs w:val="16"/>
                <w:lang w:val="es-SV" w:eastAsia="es-SV"/>
              </w:rPr>
              <w:t>“</w:t>
            </w:r>
            <w:r w:rsidRPr="000F684B">
              <w:rPr>
                <w:rFonts w:ascii="Arial" w:hAnsi="Arial" w:cs="Arial"/>
                <w:b/>
                <w:sz w:val="16"/>
                <w:szCs w:val="16"/>
                <w:lang w:val="es-SV" w:eastAsia="es-SV"/>
              </w:rPr>
              <w:t>Acta de Recibido de Bienes y Servicios</w:t>
            </w:r>
            <w:r w:rsidR="007A31BC">
              <w:rPr>
                <w:rFonts w:ascii="Arial" w:hAnsi="Arial" w:cs="Arial"/>
                <w:b/>
                <w:sz w:val="16"/>
                <w:szCs w:val="16"/>
                <w:lang w:val="es-SV" w:eastAsia="es-SV"/>
              </w:rPr>
              <w:t>”</w:t>
            </w:r>
            <w:r w:rsidRPr="000F684B">
              <w:rPr>
                <w:rFonts w:ascii="Arial" w:hAnsi="Arial" w:cs="Arial"/>
                <w:b/>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25529"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En las fechas establecidas en 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29DED6"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Proveedor </w:t>
            </w:r>
          </w:p>
          <w:p w14:paraId="19568286" w14:textId="77777777" w:rsidR="00483980" w:rsidRPr="00F015E2" w:rsidRDefault="00483980" w:rsidP="009632BD">
            <w:pPr>
              <w:jc w:val="center"/>
              <w:rPr>
                <w:rFonts w:ascii="Arial" w:hAnsi="Arial" w:cs="Arial"/>
                <w:color w:val="000000"/>
                <w:sz w:val="16"/>
                <w:szCs w:val="16"/>
                <w:lang w:val="es-SV" w:eastAsia="es-SV"/>
              </w:rPr>
            </w:pPr>
          </w:p>
          <w:p w14:paraId="26DA0CC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w:t>
            </w:r>
          </w:p>
          <w:p w14:paraId="1629B7D7" w14:textId="77777777" w:rsidR="00483980" w:rsidRPr="00F015E2" w:rsidRDefault="00483980" w:rsidP="009632BD">
            <w:pPr>
              <w:jc w:val="center"/>
              <w:rPr>
                <w:rFonts w:ascii="Arial" w:hAnsi="Arial" w:cs="Arial"/>
                <w:color w:val="000000"/>
                <w:sz w:val="16"/>
                <w:szCs w:val="16"/>
                <w:lang w:val="es-SV" w:eastAsia="es-SV"/>
              </w:rPr>
            </w:pPr>
          </w:p>
          <w:p w14:paraId="597E82C1"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Supervisor</w:t>
            </w:r>
          </w:p>
        </w:tc>
      </w:tr>
      <w:tr w:rsidR="00483980" w:rsidRPr="00F015E2" w14:paraId="5A5863FC"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5659FC0"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11.2</w:t>
            </w:r>
          </w:p>
        </w:tc>
        <w:tc>
          <w:tcPr>
            <w:tcW w:w="4525" w:type="dxa"/>
            <w:tcBorders>
              <w:top w:val="single" w:sz="4" w:space="0" w:color="auto"/>
              <w:left w:val="nil"/>
              <w:bottom w:val="single" w:sz="4" w:space="0" w:color="auto"/>
              <w:right w:val="single" w:sz="4" w:space="0" w:color="auto"/>
            </w:tcBorders>
            <w:shd w:val="clear" w:color="auto" w:fill="auto"/>
            <w:vAlign w:val="center"/>
          </w:tcPr>
          <w:p w14:paraId="36AE70C0" w14:textId="77777777" w:rsidR="00483980" w:rsidRPr="00F015E2" w:rsidRDefault="00483980" w:rsidP="003F0AAA">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Cuando se presenta entrega parcial: recibe la  remisión (original y copia) de los bienes, factura original o cuenta de cobro y el </w:t>
            </w:r>
            <w:r w:rsidRPr="00F015E2">
              <w:rPr>
                <w:rFonts w:ascii="Arial" w:hAnsi="Arial" w:cs="Arial"/>
                <w:bCs/>
                <w:color w:val="000000"/>
                <w:sz w:val="16"/>
                <w:szCs w:val="16"/>
                <w:lang w:val="es-SV" w:eastAsia="es-SV"/>
              </w:rPr>
              <w:t xml:space="preserve">Soporte de pago del Sistema de Seguridad Social Integral (Correspondiente al tiempo de ejecución del contrato), </w:t>
            </w:r>
            <w:r w:rsidRPr="00F015E2">
              <w:rPr>
                <w:rFonts w:ascii="Arial" w:hAnsi="Arial" w:cs="Arial"/>
                <w:color w:val="000000"/>
                <w:sz w:val="16"/>
                <w:szCs w:val="16"/>
                <w:lang w:val="es-SV" w:eastAsia="es-SV"/>
              </w:rPr>
              <w:t>siempre y cuando el contrato contemple pagos parciales.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285415"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En las fechas establecidas en el Contrato</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2E9DC4"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Proveedor,</w:t>
            </w:r>
          </w:p>
          <w:p w14:paraId="6A6756DF"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Supervisor,</w:t>
            </w:r>
          </w:p>
          <w:p w14:paraId="197C8DCB"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 e Inventarios</w:t>
            </w:r>
          </w:p>
        </w:tc>
      </w:tr>
      <w:tr w:rsidR="00483980" w:rsidRPr="00F015E2" w14:paraId="078368E1"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C00A014"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11.3</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0F09D777" w14:textId="77777777" w:rsidR="00483980" w:rsidRPr="00F015E2" w:rsidRDefault="00483980" w:rsidP="009632BD">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Ordenes de Suministro:</w:t>
            </w:r>
          </w:p>
          <w:p w14:paraId="079BAC8D" w14:textId="77777777" w:rsidR="00483980" w:rsidRPr="00F015E2" w:rsidRDefault="00483980" w:rsidP="009632BD">
            <w:pPr>
              <w:jc w:val="both"/>
              <w:rPr>
                <w:rFonts w:ascii="Arial" w:hAnsi="Arial" w:cs="Arial"/>
                <w:b/>
                <w:bCs/>
                <w:color w:val="000000"/>
                <w:sz w:val="16"/>
                <w:szCs w:val="16"/>
                <w:lang w:val="es-SV" w:eastAsia="es-SV"/>
              </w:rPr>
            </w:pPr>
          </w:p>
          <w:p w14:paraId="7A375929" w14:textId="77777777" w:rsidR="00483980" w:rsidRPr="00F015E2" w:rsidRDefault="00483980" w:rsidP="00C95D0C">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El proveedor envía a </w:t>
            </w:r>
            <w:r w:rsidRPr="00F015E2">
              <w:rPr>
                <w:rFonts w:ascii="Arial" w:hAnsi="Arial" w:cs="Arial"/>
                <w:bCs/>
                <w:color w:val="000000"/>
                <w:sz w:val="16"/>
                <w:szCs w:val="16"/>
                <w:lang w:val="es-SV" w:eastAsia="es-SV"/>
              </w:rPr>
              <w:t>Almacén</w:t>
            </w:r>
            <w:r w:rsidR="006F6066">
              <w:rPr>
                <w:rFonts w:ascii="Arial" w:hAnsi="Arial" w:cs="Arial"/>
                <w:color w:val="000000"/>
                <w:sz w:val="16"/>
                <w:szCs w:val="16"/>
                <w:lang w:val="es-SV" w:eastAsia="es-SV"/>
              </w:rPr>
              <w:t xml:space="preserve"> los bienes junto con</w:t>
            </w:r>
            <w:r w:rsidRPr="00F015E2">
              <w:rPr>
                <w:rFonts w:ascii="Arial" w:hAnsi="Arial" w:cs="Arial"/>
                <w:color w:val="000000"/>
                <w:sz w:val="16"/>
                <w:szCs w:val="16"/>
                <w:lang w:val="es-SV" w:eastAsia="es-SV"/>
              </w:rPr>
              <w:t xml:space="preserve"> los siguientes documentos:</w:t>
            </w:r>
          </w:p>
          <w:p w14:paraId="38648616" w14:textId="77777777" w:rsidR="00483980" w:rsidRPr="00F015E2" w:rsidRDefault="00483980" w:rsidP="00C95D0C">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Oficio de remisión, adjuntando los bienes a entregar.</w:t>
            </w:r>
          </w:p>
          <w:p w14:paraId="0378CE24" w14:textId="77777777" w:rsidR="00483980" w:rsidRPr="00F015E2" w:rsidRDefault="00483980" w:rsidP="00C95D0C">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Factura parcial</w:t>
            </w:r>
            <w:r w:rsidR="006F6066">
              <w:rPr>
                <w:rFonts w:ascii="Arial" w:hAnsi="Arial" w:cs="Arial"/>
                <w:bCs/>
                <w:color w:val="000000"/>
                <w:sz w:val="16"/>
                <w:szCs w:val="16"/>
                <w:lang w:val="es-SV" w:eastAsia="es-SV"/>
              </w:rPr>
              <w:t xml:space="preserve"> </w:t>
            </w:r>
            <w:r w:rsidRPr="00F015E2">
              <w:rPr>
                <w:rFonts w:ascii="Arial" w:hAnsi="Arial" w:cs="Arial"/>
                <w:bCs/>
                <w:color w:val="000000"/>
                <w:sz w:val="16"/>
                <w:szCs w:val="16"/>
                <w:lang w:val="es-SV" w:eastAsia="es-SV"/>
              </w:rPr>
              <w:t>(original y copia o Cuenta de Cobro)</w:t>
            </w:r>
          </w:p>
          <w:p w14:paraId="4C88EDE1" w14:textId="77777777" w:rsidR="00483980" w:rsidRPr="00F015E2" w:rsidRDefault="00483980" w:rsidP="00C95D0C">
            <w:pPr>
              <w:numPr>
                <w:ilvl w:val="0"/>
                <w:numId w:val="21"/>
              </w:num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Soporte de pago del Sistema de Seguridad Social Integral (Correspondiente al tiempo de ejecución del contrato)</w:t>
            </w:r>
          </w:p>
          <w:p w14:paraId="3C1AB06C" w14:textId="77777777" w:rsidR="00483980" w:rsidRPr="00F015E2" w:rsidRDefault="00483980" w:rsidP="00C95D0C">
            <w:pPr>
              <w:jc w:val="both"/>
              <w:rPr>
                <w:rFonts w:ascii="Arial" w:hAnsi="Arial" w:cs="Arial"/>
                <w:bCs/>
                <w:color w:val="000000"/>
                <w:sz w:val="16"/>
                <w:szCs w:val="16"/>
                <w:lang w:val="es-SV" w:eastAsia="es-SV"/>
              </w:rPr>
            </w:pPr>
          </w:p>
          <w:p w14:paraId="66EEF759" w14:textId="77777777" w:rsidR="00483980" w:rsidRPr="00F015E2" w:rsidRDefault="00483980" w:rsidP="00C95D0C">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El responsable de Almacén informa al Supervisor o Interventor con anticipación la fecha de despacho del bien por parte del Proveedor. </w:t>
            </w:r>
          </w:p>
          <w:p w14:paraId="7894028C" w14:textId="77777777" w:rsidR="00483980" w:rsidRPr="00F015E2" w:rsidRDefault="00483980" w:rsidP="00C95D0C">
            <w:pPr>
              <w:jc w:val="both"/>
              <w:rPr>
                <w:rFonts w:ascii="Arial" w:hAnsi="Arial" w:cs="Arial"/>
                <w:bCs/>
                <w:color w:val="000000"/>
                <w:sz w:val="16"/>
                <w:szCs w:val="16"/>
                <w:lang w:val="es-SV" w:eastAsia="es-SV"/>
              </w:rPr>
            </w:pPr>
          </w:p>
          <w:p w14:paraId="6132A04E" w14:textId="77777777" w:rsidR="00483980" w:rsidRPr="00F015E2" w:rsidRDefault="00483980" w:rsidP="00C95D0C">
            <w:pPr>
              <w:jc w:val="both"/>
              <w:rPr>
                <w:rFonts w:ascii="Arial" w:hAnsi="Arial" w:cs="Arial"/>
                <w:color w:val="000000"/>
                <w:sz w:val="16"/>
                <w:szCs w:val="16"/>
                <w:lang w:val="es-SV" w:eastAsia="es-SV"/>
              </w:rPr>
            </w:pPr>
            <w:r w:rsidRPr="00F015E2">
              <w:rPr>
                <w:rFonts w:ascii="Arial" w:hAnsi="Arial" w:cs="Arial"/>
                <w:b/>
                <w:color w:val="000000"/>
                <w:sz w:val="16"/>
                <w:szCs w:val="16"/>
                <w:lang w:val="es-SV" w:eastAsia="es-SV"/>
              </w:rPr>
              <w:t>NOTA 1: El supervisor o el interventor deben estar presentes en la entrega de los bienes para verificar y dar el visto bueno de aceptación para el ingreso del bien.</w:t>
            </w:r>
          </w:p>
          <w:p w14:paraId="6E3CBC74" w14:textId="77777777" w:rsidR="00483980" w:rsidRPr="00F015E2" w:rsidRDefault="00483980" w:rsidP="00C95D0C">
            <w:pPr>
              <w:ind w:left="360"/>
              <w:jc w:val="both"/>
              <w:rPr>
                <w:rFonts w:ascii="Arial" w:hAnsi="Arial" w:cs="Arial"/>
                <w:bCs/>
                <w:color w:val="000000"/>
                <w:sz w:val="16"/>
                <w:szCs w:val="16"/>
                <w:lang w:val="es-SV" w:eastAsia="es-SV"/>
              </w:rPr>
            </w:pPr>
          </w:p>
          <w:p w14:paraId="2B16B277" w14:textId="77777777" w:rsidR="00483980" w:rsidRDefault="00483980" w:rsidP="009632BD">
            <w:pPr>
              <w:jc w:val="both"/>
              <w:rPr>
                <w:rFonts w:ascii="Arial" w:hAnsi="Arial" w:cs="Arial"/>
                <w:b/>
                <w:color w:val="FF0000"/>
                <w:sz w:val="16"/>
                <w:szCs w:val="16"/>
                <w:lang w:val="es-SV" w:eastAsia="es-SV"/>
              </w:rPr>
            </w:pPr>
            <w:r w:rsidRPr="00F015E2">
              <w:rPr>
                <w:rFonts w:ascii="Arial" w:hAnsi="Arial" w:cs="Arial"/>
                <w:color w:val="000000"/>
                <w:sz w:val="16"/>
                <w:szCs w:val="16"/>
                <w:lang w:val="es-SV" w:eastAsia="es-SV"/>
              </w:rPr>
              <w:t xml:space="preserve">Si el bien se recibe a satisfacción el supervisor o interventor da su concepto </w:t>
            </w:r>
            <w:r w:rsidRPr="000F684B">
              <w:rPr>
                <w:rFonts w:ascii="Arial" w:hAnsi="Arial" w:cs="Arial"/>
                <w:sz w:val="16"/>
                <w:szCs w:val="16"/>
                <w:lang w:val="es-SV" w:eastAsia="es-SV"/>
              </w:rPr>
              <w:t>favorable y se presenta en el Proceso de Almacén para firmar los documentos soportes generados por GESTASOFT (</w:t>
            </w:r>
            <w:r w:rsidRPr="000F684B">
              <w:rPr>
                <w:rFonts w:ascii="Arial" w:hAnsi="Arial" w:cs="Arial"/>
                <w:b/>
                <w:sz w:val="16"/>
                <w:szCs w:val="16"/>
                <w:lang w:val="es-SV" w:eastAsia="es-SV"/>
              </w:rPr>
              <w:t xml:space="preserve">FAI-03 </w:t>
            </w:r>
            <w:r w:rsidR="007A31BC">
              <w:rPr>
                <w:rFonts w:ascii="Arial" w:hAnsi="Arial" w:cs="Arial"/>
                <w:b/>
                <w:sz w:val="16"/>
                <w:szCs w:val="16"/>
                <w:lang w:val="es-SV" w:eastAsia="es-SV"/>
              </w:rPr>
              <w:t>“</w:t>
            </w:r>
            <w:r w:rsidRPr="000F684B">
              <w:rPr>
                <w:rFonts w:ascii="Arial" w:hAnsi="Arial" w:cs="Arial"/>
                <w:b/>
                <w:sz w:val="16"/>
                <w:szCs w:val="16"/>
                <w:lang w:val="es-SV" w:eastAsia="es-SV"/>
              </w:rPr>
              <w:t>Ingreso de Bienes</w:t>
            </w:r>
            <w:r w:rsidR="007A31BC">
              <w:rPr>
                <w:rFonts w:ascii="Arial" w:hAnsi="Arial" w:cs="Arial"/>
                <w:b/>
                <w:sz w:val="16"/>
                <w:szCs w:val="16"/>
                <w:lang w:val="es-SV" w:eastAsia="es-SV"/>
              </w:rPr>
              <w:t>”</w:t>
            </w:r>
            <w:r w:rsidRPr="000F684B">
              <w:rPr>
                <w:rFonts w:ascii="Arial" w:hAnsi="Arial" w:cs="Arial"/>
                <w:sz w:val="16"/>
                <w:szCs w:val="16"/>
                <w:lang w:val="es-SV" w:eastAsia="es-SV"/>
              </w:rPr>
              <w:t xml:space="preserve"> y </w:t>
            </w:r>
            <w:r w:rsidRPr="000F684B">
              <w:rPr>
                <w:rFonts w:ascii="Arial" w:hAnsi="Arial" w:cs="Arial"/>
                <w:b/>
                <w:sz w:val="16"/>
                <w:szCs w:val="16"/>
                <w:lang w:val="es-SV" w:eastAsia="es-SV"/>
              </w:rPr>
              <w:t xml:space="preserve">FAI-04 </w:t>
            </w:r>
            <w:r w:rsidR="007A31BC">
              <w:rPr>
                <w:rFonts w:ascii="Arial" w:hAnsi="Arial" w:cs="Arial"/>
                <w:b/>
                <w:sz w:val="16"/>
                <w:szCs w:val="16"/>
                <w:lang w:val="es-SV" w:eastAsia="es-SV"/>
              </w:rPr>
              <w:t>“</w:t>
            </w:r>
            <w:r w:rsidRPr="000F684B">
              <w:rPr>
                <w:rFonts w:ascii="Arial" w:hAnsi="Arial" w:cs="Arial"/>
                <w:b/>
                <w:sz w:val="16"/>
                <w:szCs w:val="16"/>
                <w:lang w:val="es-SV" w:eastAsia="es-SV"/>
              </w:rPr>
              <w:t>Egreso de Bienes</w:t>
            </w:r>
            <w:r w:rsidR="007A31BC">
              <w:rPr>
                <w:rFonts w:ascii="Arial" w:hAnsi="Arial" w:cs="Arial"/>
                <w:b/>
                <w:sz w:val="16"/>
                <w:szCs w:val="16"/>
                <w:lang w:val="es-SV" w:eastAsia="es-SV"/>
              </w:rPr>
              <w:t>”</w:t>
            </w:r>
            <w:r w:rsidRPr="000F684B">
              <w:rPr>
                <w:rFonts w:ascii="Arial" w:hAnsi="Arial" w:cs="Arial"/>
                <w:sz w:val="16"/>
                <w:szCs w:val="16"/>
                <w:lang w:val="es-SV" w:eastAsia="es-SV"/>
              </w:rPr>
              <w:t xml:space="preserve"> del Proceso de Almacén e Inventarios y el</w:t>
            </w:r>
            <w:r w:rsidRPr="000F684B">
              <w:rPr>
                <w:rFonts w:ascii="Arial" w:hAnsi="Arial" w:cs="Arial"/>
                <w:b/>
                <w:sz w:val="16"/>
                <w:szCs w:val="16"/>
                <w:lang w:val="es-SV" w:eastAsia="es-SV"/>
              </w:rPr>
              <w:t xml:space="preserve"> FAI-05 </w:t>
            </w:r>
            <w:r w:rsidR="007A31BC">
              <w:rPr>
                <w:rFonts w:ascii="Arial" w:hAnsi="Arial" w:cs="Arial"/>
                <w:b/>
                <w:sz w:val="16"/>
                <w:szCs w:val="16"/>
                <w:lang w:val="es-SV" w:eastAsia="es-SV"/>
              </w:rPr>
              <w:t>“</w:t>
            </w:r>
            <w:r w:rsidRPr="000F684B">
              <w:rPr>
                <w:rFonts w:ascii="Arial" w:hAnsi="Arial" w:cs="Arial"/>
                <w:b/>
                <w:sz w:val="16"/>
                <w:szCs w:val="16"/>
                <w:lang w:val="es-SV" w:eastAsia="es-SV"/>
              </w:rPr>
              <w:t>Acta de Recibido de Bienes y Servicios</w:t>
            </w:r>
            <w:r w:rsidR="007A31BC">
              <w:rPr>
                <w:rFonts w:ascii="Arial" w:hAnsi="Arial" w:cs="Arial"/>
                <w:b/>
                <w:sz w:val="16"/>
                <w:szCs w:val="16"/>
                <w:lang w:val="es-SV" w:eastAsia="es-SV"/>
              </w:rPr>
              <w:t>”</w:t>
            </w:r>
            <w:r w:rsidRPr="000F684B">
              <w:rPr>
                <w:rFonts w:ascii="Arial" w:hAnsi="Arial" w:cs="Arial"/>
                <w:b/>
                <w:sz w:val="16"/>
                <w:szCs w:val="16"/>
                <w:lang w:val="es-SV" w:eastAsia="es-SV"/>
              </w:rPr>
              <w:t>).</w:t>
            </w:r>
          </w:p>
          <w:p w14:paraId="20C950AE" w14:textId="77777777" w:rsidR="00483980" w:rsidRPr="00F015E2" w:rsidRDefault="00483980" w:rsidP="009632BD">
            <w:pPr>
              <w:jc w:val="both"/>
              <w:rPr>
                <w:rFonts w:ascii="Arial" w:hAnsi="Arial" w:cs="Arial"/>
                <w:color w:val="000000"/>
                <w:sz w:val="16"/>
                <w:szCs w:val="16"/>
                <w:lang w:val="es-SV" w:eastAsia="es-SV"/>
              </w:rPr>
            </w:pPr>
          </w:p>
          <w:p w14:paraId="6628E7B2" w14:textId="77777777" w:rsidR="00483980" w:rsidRPr="00F015E2" w:rsidRDefault="00483980" w:rsidP="004E26F9">
            <w:pPr>
              <w:jc w:val="both"/>
              <w:rPr>
                <w:rFonts w:ascii="Arial" w:hAnsi="Arial" w:cs="Arial"/>
                <w:bCs/>
                <w:color w:val="000000"/>
                <w:sz w:val="16"/>
                <w:szCs w:val="16"/>
                <w:lang w:val="es-SV" w:eastAsia="es-SV"/>
              </w:rPr>
            </w:pPr>
            <w:r w:rsidRPr="00F015E2">
              <w:rPr>
                <w:rFonts w:ascii="Arial" w:hAnsi="Arial" w:cs="Arial"/>
                <w:color w:val="000000"/>
                <w:sz w:val="16"/>
                <w:szCs w:val="16"/>
                <w:lang w:val="es-SV" w:eastAsia="es-SV"/>
              </w:rPr>
              <w:t>Cuando el bien no cumple los requerimientos en el Contrato se le informa al proveedor por parte del supervisor o Interventor para encontrar soluciones de mutuo acuerdo, de lo contrario se informa al Proceso de Asesoría Jurídica para los correctivos necesarios.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D7241" w14:textId="77777777" w:rsidR="00483980" w:rsidRPr="00F015E2" w:rsidRDefault="00483980" w:rsidP="009632BD">
            <w:pPr>
              <w:jc w:val="center"/>
              <w:rPr>
                <w:rFonts w:ascii="Arial" w:hAnsi="Arial" w:cs="Arial"/>
                <w:color w:val="000000"/>
                <w:sz w:val="16"/>
                <w:szCs w:val="16"/>
                <w:lang w:val="es-SV" w:eastAsia="es-SV"/>
              </w:rPr>
            </w:pPr>
          </w:p>
          <w:p w14:paraId="1824F23F" w14:textId="77777777" w:rsidR="00483980" w:rsidRPr="00F015E2" w:rsidRDefault="00483980" w:rsidP="009632BD">
            <w:pPr>
              <w:jc w:val="center"/>
              <w:rPr>
                <w:rFonts w:ascii="Arial" w:hAnsi="Arial" w:cs="Arial"/>
                <w:color w:val="000000"/>
                <w:sz w:val="16"/>
                <w:szCs w:val="16"/>
                <w:lang w:val="es-SV" w:eastAsia="es-SV"/>
              </w:rPr>
            </w:pPr>
          </w:p>
          <w:p w14:paraId="5C6E0B10" w14:textId="77777777" w:rsidR="00483980" w:rsidRPr="00F015E2" w:rsidRDefault="00483980" w:rsidP="009632BD">
            <w:pPr>
              <w:jc w:val="center"/>
              <w:rPr>
                <w:rFonts w:ascii="Arial" w:hAnsi="Arial" w:cs="Arial"/>
                <w:color w:val="000000"/>
                <w:sz w:val="16"/>
                <w:szCs w:val="16"/>
                <w:lang w:val="es-SV" w:eastAsia="es-SV"/>
              </w:rPr>
            </w:pPr>
          </w:p>
          <w:p w14:paraId="04AB5D27" w14:textId="77777777" w:rsidR="00483980" w:rsidRPr="00F015E2" w:rsidRDefault="00483980" w:rsidP="009632BD">
            <w:pPr>
              <w:jc w:val="center"/>
              <w:rPr>
                <w:rFonts w:ascii="Arial" w:hAnsi="Arial" w:cs="Arial"/>
                <w:color w:val="000000"/>
                <w:sz w:val="16"/>
                <w:szCs w:val="16"/>
                <w:lang w:val="es-SV" w:eastAsia="es-SV"/>
              </w:rPr>
            </w:pPr>
          </w:p>
          <w:p w14:paraId="3D2149B4" w14:textId="77777777" w:rsidR="00483980" w:rsidRPr="00F015E2" w:rsidRDefault="00483980" w:rsidP="009632BD">
            <w:pPr>
              <w:jc w:val="center"/>
              <w:rPr>
                <w:rFonts w:ascii="Arial" w:hAnsi="Arial" w:cs="Arial"/>
                <w:color w:val="000000"/>
                <w:sz w:val="16"/>
                <w:szCs w:val="16"/>
                <w:lang w:val="es-SV" w:eastAsia="es-SV"/>
              </w:rPr>
            </w:pPr>
          </w:p>
          <w:p w14:paraId="4115627F" w14:textId="77777777" w:rsidR="00483980" w:rsidRPr="00F015E2" w:rsidRDefault="00483980" w:rsidP="009632BD">
            <w:pPr>
              <w:jc w:val="center"/>
              <w:rPr>
                <w:rFonts w:ascii="Arial" w:hAnsi="Arial" w:cs="Arial"/>
                <w:color w:val="000000"/>
                <w:sz w:val="16"/>
                <w:szCs w:val="16"/>
                <w:lang w:val="es-SV" w:eastAsia="es-SV"/>
              </w:rPr>
            </w:pPr>
          </w:p>
          <w:p w14:paraId="6C706F63" w14:textId="77777777" w:rsidR="00483980" w:rsidRPr="00F015E2" w:rsidRDefault="00483980" w:rsidP="009632BD">
            <w:pPr>
              <w:jc w:val="center"/>
              <w:rPr>
                <w:rFonts w:ascii="Arial" w:hAnsi="Arial" w:cs="Arial"/>
                <w:color w:val="000000"/>
                <w:sz w:val="16"/>
                <w:szCs w:val="16"/>
                <w:lang w:val="es-SV" w:eastAsia="es-SV"/>
              </w:rPr>
            </w:pPr>
          </w:p>
          <w:p w14:paraId="306E0D38" w14:textId="77777777" w:rsidR="00483980" w:rsidRPr="00F015E2" w:rsidRDefault="00483980" w:rsidP="009632BD">
            <w:pPr>
              <w:jc w:val="center"/>
              <w:rPr>
                <w:rFonts w:ascii="Arial" w:hAnsi="Arial" w:cs="Arial"/>
                <w:color w:val="000000"/>
                <w:sz w:val="16"/>
                <w:szCs w:val="16"/>
                <w:lang w:val="es-SV" w:eastAsia="es-SV"/>
              </w:rPr>
            </w:pPr>
          </w:p>
          <w:p w14:paraId="08FDF8AF" w14:textId="77777777" w:rsidR="00483980" w:rsidRPr="00F015E2" w:rsidRDefault="00483980" w:rsidP="009632BD">
            <w:pPr>
              <w:jc w:val="center"/>
              <w:rPr>
                <w:rFonts w:ascii="Arial" w:hAnsi="Arial" w:cs="Arial"/>
                <w:color w:val="000000"/>
                <w:sz w:val="16"/>
                <w:szCs w:val="16"/>
                <w:lang w:val="es-SV" w:eastAsia="es-SV"/>
              </w:rPr>
            </w:pPr>
          </w:p>
          <w:p w14:paraId="123A152A" w14:textId="77777777" w:rsidR="00483980" w:rsidRPr="00F015E2" w:rsidRDefault="00483980" w:rsidP="009632BD">
            <w:pPr>
              <w:jc w:val="center"/>
              <w:rPr>
                <w:rFonts w:ascii="Arial" w:hAnsi="Arial" w:cs="Arial"/>
                <w:color w:val="000000"/>
                <w:sz w:val="16"/>
                <w:szCs w:val="16"/>
                <w:lang w:val="es-SV" w:eastAsia="es-SV"/>
              </w:rPr>
            </w:pPr>
          </w:p>
          <w:p w14:paraId="594A9997" w14:textId="77777777" w:rsidR="00483980" w:rsidRPr="00F015E2" w:rsidRDefault="00483980" w:rsidP="009632BD">
            <w:pPr>
              <w:jc w:val="center"/>
              <w:rPr>
                <w:rFonts w:ascii="Arial" w:hAnsi="Arial" w:cs="Arial"/>
                <w:color w:val="000000"/>
                <w:sz w:val="16"/>
                <w:szCs w:val="16"/>
                <w:lang w:val="es-SV" w:eastAsia="es-SV"/>
              </w:rPr>
            </w:pPr>
          </w:p>
          <w:p w14:paraId="1DF30B93" w14:textId="77777777" w:rsidR="00483980" w:rsidRPr="00F015E2" w:rsidRDefault="00483980" w:rsidP="009632BD">
            <w:pPr>
              <w:jc w:val="center"/>
              <w:rPr>
                <w:rFonts w:ascii="Arial" w:hAnsi="Arial" w:cs="Arial"/>
                <w:color w:val="000000"/>
                <w:sz w:val="16"/>
                <w:szCs w:val="16"/>
                <w:lang w:val="es-SV" w:eastAsia="es-SV"/>
              </w:rPr>
            </w:pPr>
          </w:p>
          <w:p w14:paraId="100FD874" w14:textId="77777777" w:rsidR="00483980" w:rsidRPr="00F015E2" w:rsidRDefault="00483980" w:rsidP="009632BD">
            <w:pPr>
              <w:jc w:val="center"/>
              <w:rPr>
                <w:rFonts w:ascii="Arial" w:hAnsi="Arial" w:cs="Arial"/>
                <w:color w:val="000000"/>
                <w:sz w:val="16"/>
                <w:szCs w:val="16"/>
                <w:lang w:val="es-SV" w:eastAsia="es-SV"/>
              </w:rPr>
            </w:pPr>
          </w:p>
          <w:p w14:paraId="4AEF89A5" w14:textId="77777777" w:rsidR="00483980" w:rsidRPr="00F015E2" w:rsidRDefault="00483980" w:rsidP="009632BD">
            <w:pPr>
              <w:jc w:val="center"/>
              <w:rPr>
                <w:rFonts w:ascii="Arial" w:hAnsi="Arial" w:cs="Arial"/>
                <w:color w:val="000000"/>
                <w:sz w:val="16"/>
                <w:szCs w:val="16"/>
                <w:lang w:val="es-SV" w:eastAsia="es-SV"/>
              </w:rPr>
            </w:pPr>
          </w:p>
          <w:p w14:paraId="62805EEC" w14:textId="77777777" w:rsidR="00483980" w:rsidRPr="00F015E2" w:rsidRDefault="00483980" w:rsidP="009632BD">
            <w:pPr>
              <w:jc w:val="center"/>
              <w:rPr>
                <w:rFonts w:ascii="Arial" w:hAnsi="Arial" w:cs="Arial"/>
                <w:color w:val="000000"/>
                <w:sz w:val="16"/>
                <w:szCs w:val="16"/>
                <w:lang w:val="es-SV" w:eastAsia="es-SV"/>
              </w:rPr>
            </w:pPr>
          </w:p>
          <w:p w14:paraId="71C677B8"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En las fechas establecidas en 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EBD4F0" w14:textId="77777777" w:rsidR="00483980" w:rsidRPr="00F015E2" w:rsidRDefault="00483980" w:rsidP="000F684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Proveedor</w:t>
            </w:r>
          </w:p>
          <w:p w14:paraId="2354E836" w14:textId="77777777" w:rsidR="00483980" w:rsidRPr="00F015E2" w:rsidRDefault="00483980" w:rsidP="009632BD">
            <w:pPr>
              <w:jc w:val="center"/>
              <w:rPr>
                <w:rFonts w:ascii="Arial" w:hAnsi="Arial" w:cs="Arial"/>
                <w:color w:val="000000"/>
                <w:sz w:val="16"/>
                <w:szCs w:val="16"/>
                <w:lang w:val="es-SV" w:eastAsia="es-SV"/>
              </w:rPr>
            </w:pPr>
          </w:p>
          <w:p w14:paraId="0B5D1E1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w:t>
            </w:r>
          </w:p>
          <w:p w14:paraId="0E58DE62" w14:textId="77777777" w:rsidR="00483980" w:rsidRPr="00F015E2" w:rsidRDefault="00483980" w:rsidP="009632BD">
            <w:pPr>
              <w:jc w:val="center"/>
              <w:rPr>
                <w:rFonts w:ascii="Arial" w:hAnsi="Arial" w:cs="Arial"/>
                <w:color w:val="000000"/>
                <w:sz w:val="16"/>
                <w:szCs w:val="16"/>
                <w:lang w:val="es-SV" w:eastAsia="es-SV"/>
              </w:rPr>
            </w:pPr>
          </w:p>
          <w:p w14:paraId="025810A6" w14:textId="77777777" w:rsidR="00483980" w:rsidRPr="00F015E2" w:rsidRDefault="00483980" w:rsidP="00C95D0C">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Supervisor</w:t>
            </w:r>
          </w:p>
        </w:tc>
      </w:tr>
      <w:tr w:rsidR="00483980" w:rsidRPr="00F015E2" w14:paraId="3F5EFB15"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75B3889"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11.4</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6194C476" w14:textId="77777777" w:rsidR="00483980" w:rsidRPr="00F015E2" w:rsidRDefault="00483980" w:rsidP="0056488C">
            <w:pPr>
              <w:jc w:val="both"/>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Ordenes o contratos de Prestación de Servicios:</w:t>
            </w:r>
          </w:p>
          <w:p w14:paraId="2341D895" w14:textId="77777777" w:rsidR="00483980" w:rsidRPr="00F015E2" w:rsidRDefault="00483980" w:rsidP="0056488C">
            <w:pPr>
              <w:jc w:val="both"/>
              <w:rPr>
                <w:rFonts w:ascii="Arial" w:hAnsi="Arial" w:cs="Arial"/>
                <w:b/>
                <w:bCs/>
                <w:color w:val="000000"/>
                <w:sz w:val="16"/>
                <w:szCs w:val="16"/>
                <w:lang w:val="es-SV" w:eastAsia="es-SV"/>
              </w:rPr>
            </w:pPr>
          </w:p>
          <w:p w14:paraId="301E8D51" w14:textId="77777777" w:rsidR="00483980" w:rsidRPr="00F015E2" w:rsidRDefault="00483980" w:rsidP="0056488C">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El Proveedor envía a Contratación los siguientes documentos:</w:t>
            </w:r>
          </w:p>
          <w:p w14:paraId="1F203751" w14:textId="77777777" w:rsidR="00483980" w:rsidRPr="00F015E2" w:rsidRDefault="00483980" w:rsidP="0056488C">
            <w:pPr>
              <w:numPr>
                <w:ilvl w:val="0"/>
                <w:numId w:val="14"/>
              </w:numPr>
              <w:ind w:left="185" w:hanging="180"/>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La Factura (original) o cuenta de cobro </w:t>
            </w:r>
          </w:p>
          <w:p w14:paraId="31F6DE91" w14:textId="77777777" w:rsidR="00483980" w:rsidRPr="00F015E2" w:rsidRDefault="00483980" w:rsidP="0056488C">
            <w:pPr>
              <w:numPr>
                <w:ilvl w:val="0"/>
                <w:numId w:val="14"/>
              </w:numPr>
              <w:ind w:left="185" w:hanging="180"/>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Soportes de pago de seguridad social integral correspondi</w:t>
            </w:r>
            <w:r w:rsidR="00EB1292">
              <w:rPr>
                <w:rFonts w:ascii="Arial" w:hAnsi="Arial" w:cs="Arial"/>
                <w:bCs/>
                <w:color w:val="000000"/>
                <w:sz w:val="16"/>
                <w:szCs w:val="16"/>
                <w:lang w:val="es-SV" w:eastAsia="es-SV"/>
              </w:rPr>
              <w:t xml:space="preserve">entes al (los) mes (es) de la </w:t>
            </w:r>
            <w:r w:rsidRPr="00F015E2">
              <w:rPr>
                <w:rFonts w:ascii="Arial" w:hAnsi="Arial" w:cs="Arial"/>
                <w:bCs/>
                <w:color w:val="000000"/>
                <w:sz w:val="16"/>
                <w:szCs w:val="16"/>
                <w:lang w:val="es-SV" w:eastAsia="es-SV"/>
              </w:rPr>
              <w:t>prestación del servicio</w:t>
            </w:r>
          </w:p>
          <w:p w14:paraId="66C526BB" w14:textId="77777777" w:rsidR="00483980" w:rsidRPr="00462570" w:rsidRDefault="00483980" w:rsidP="0082222D">
            <w:pPr>
              <w:numPr>
                <w:ilvl w:val="0"/>
                <w:numId w:val="14"/>
              </w:numPr>
              <w:ind w:left="185" w:hanging="180"/>
              <w:jc w:val="both"/>
              <w:rPr>
                <w:rFonts w:ascii="Arial" w:hAnsi="Arial" w:cs="Arial"/>
                <w:b/>
                <w:bCs/>
                <w:color w:val="000000"/>
                <w:sz w:val="16"/>
                <w:szCs w:val="16"/>
                <w:lang w:val="es-SV" w:eastAsia="es-SV"/>
              </w:rPr>
            </w:pPr>
            <w:r w:rsidRPr="00F015E2">
              <w:rPr>
                <w:rFonts w:ascii="Arial" w:hAnsi="Arial" w:cs="Arial"/>
                <w:b/>
                <w:color w:val="000000"/>
                <w:sz w:val="16"/>
                <w:szCs w:val="16"/>
                <w:lang w:val="es-SV" w:eastAsia="es-SV"/>
              </w:rPr>
              <w:t xml:space="preserve">FAI-05 “Acta de Recibo de Bienes y Servicios” </w:t>
            </w:r>
            <w:r w:rsidRPr="00F015E2">
              <w:rPr>
                <w:rFonts w:ascii="Arial" w:hAnsi="Arial" w:cs="Arial"/>
                <w:color w:val="000000"/>
                <w:sz w:val="16"/>
                <w:szCs w:val="16"/>
                <w:lang w:val="es-SV" w:eastAsia="es-SV"/>
              </w:rPr>
              <w:t>firmada por el supervisor o interventor.</w:t>
            </w:r>
          </w:p>
          <w:p w14:paraId="346BCDC5" w14:textId="77777777" w:rsidR="00462570" w:rsidRDefault="003967E7" w:rsidP="00462570">
            <w:pPr>
              <w:numPr>
                <w:ilvl w:val="0"/>
                <w:numId w:val="14"/>
              </w:numPr>
              <w:jc w:val="both"/>
              <w:rPr>
                <w:rFonts w:ascii="Arial" w:hAnsi="Arial" w:cs="Arial"/>
                <w:b/>
                <w:bCs/>
                <w:color w:val="000000"/>
                <w:sz w:val="16"/>
                <w:szCs w:val="16"/>
                <w:lang w:val="es-SV" w:eastAsia="es-SV"/>
              </w:rPr>
            </w:pPr>
            <w:r>
              <w:rPr>
                <w:rFonts w:ascii="Arial" w:hAnsi="Arial" w:cs="Arial"/>
                <w:b/>
                <w:bCs/>
                <w:color w:val="000000"/>
                <w:sz w:val="16"/>
                <w:szCs w:val="16"/>
                <w:lang w:val="es-SV" w:eastAsia="es-SV"/>
              </w:rPr>
              <w:t>F</w:t>
            </w:r>
            <w:r w:rsidR="00462570">
              <w:rPr>
                <w:rFonts w:ascii="Arial" w:hAnsi="Arial" w:cs="Arial"/>
                <w:b/>
                <w:bCs/>
                <w:color w:val="000000"/>
                <w:sz w:val="16"/>
                <w:szCs w:val="16"/>
                <w:lang w:val="es-SV" w:eastAsia="es-SV"/>
              </w:rPr>
              <w:t xml:space="preserve">CT-28 </w:t>
            </w:r>
            <w:r w:rsidR="00C76982">
              <w:rPr>
                <w:rFonts w:ascii="Arial" w:hAnsi="Arial" w:cs="Arial"/>
                <w:b/>
                <w:bCs/>
                <w:color w:val="000000"/>
                <w:sz w:val="16"/>
                <w:szCs w:val="16"/>
                <w:lang w:val="es-SV" w:eastAsia="es-SV"/>
              </w:rPr>
              <w:t>“</w:t>
            </w:r>
            <w:r w:rsidR="00462570" w:rsidRPr="00462570">
              <w:rPr>
                <w:rFonts w:ascii="Arial" w:hAnsi="Arial" w:cs="Arial"/>
                <w:b/>
                <w:bCs/>
                <w:color w:val="000000"/>
                <w:sz w:val="16"/>
                <w:szCs w:val="16"/>
                <w:lang w:val="es-SV" w:eastAsia="es-SV"/>
              </w:rPr>
              <w:t>Informe de supervisión o interventoría</w:t>
            </w:r>
            <w:r w:rsidR="00C76982">
              <w:rPr>
                <w:rFonts w:ascii="Arial" w:hAnsi="Arial" w:cs="Arial"/>
                <w:b/>
                <w:bCs/>
                <w:color w:val="000000"/>
                <w:sz w:val="16"/>
                <w:szCs w:val="16"/>
                <w:lang w:val="es-SV" w:eastAsia="es-SV"/>
              </w:rPr>
              <w:t>”</w:t>
            </w:r>
          </w:p>
          <w:p w14:paraId="26C1BF62" w14:textId="77777777" w:rsidR="00483980" w:rsidRPr="00F015E2" w:rsidRDefault="00483980" w:rsidP="00C13C40">
            <w:pPr>
              <w:ind w:left="185"/>
              <w:jc w:val="both"/>
              <w:rPr>
                <w:rFonts w:ascii="Arial" w:hAnsi="Arial" w:cs="Arial"/>
                <w:b/>
                <w:bCs/>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D7CAA5"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En las fechas establecidas en 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86170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Proveedor</w:t>
            </w:r>
          </w:p>
          <w:p w14:paraId="792F11FB" w14:textId="77777777" w:rsidR="00483980" w:rsidRPr="00F015E2" w:rsidRDefault="00483980" w:rsidP="009632BD">
            <w:pPr>
              <w:jc w:val="center"/>
              <w:rPr>
                <w:rFonts w:ascii="Arial" w:hAnsi="Arial" w:cs="Arial"/>
                <w:color w:val="000000"/>
                <w:sz w:val="16"/>
                <w:szCs w:val="16"/>
                <w:lang w:val="es-SV" w:eastAsia="es-SV"/>
              </w:rPr>
            </w:pPr>
          </w:p>
          <w:p w14:paraId="1DD1B64F"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Contratación</w:t>
            </w:r>
          </w:p>
          <w:p w14:paraId="114BAC60" w14:textId="77777777" w:rsidR="00483980" w:rsidRPr="00F015E2" w:rsidRDefault="00483980" w:rsidP="009632BD">
            <w:pPr>
              <w:jc w:val="center"/>
              <w:rPr>
                <w:rFonts w:ascii="Arial" w:hAnsi="Arial" w:cs="Arial"/>
                <w:bCs/>
                <w:color w:val="000000"/>
                <w:sz w:val="16"/>
                <w:szCs w:val="16"/>
                <w:lang w:val="es-SV" w:eastAsia="es-SV"/>
              </w:rPr>
            </w:pPr>
          </w:p>
          <w:p w14:paraId="1F2090C8"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Supervisor</w:t>
            </w:r>
          </w:p>
        </w:tc>
      </w:tr>
      <w:tr w:rsidR="00483980" w:rsidRPr="00F015E2" w14:paraId="183A89B4"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D337D6"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11.5</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7711D319" w14:textId="77777777" w:rsidR="00483980" w:rsidRDefault="00483980" w:rsidP="009632BD">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Se revisa la documentación, ingresa el valor de la factura a GESTASOFT y se </w:t>
            </w:r>
            <w:r>
              <w:rPr>
                <w:rFonts w:ascii="Arial" w:hAnsi="Arial" w:cs="Arial"/>
                <w:bCs/>
                <w:color w:val="000000"/>
                <w:sz w:val="16"/>
                <w:szCs w:val="16"/>
                <w:lang w:val="es-SV" w:eastAsia="es-SV"/>
              </w:rPr>
              <w:t>aprueba para el trámite de pago.</w:t>
            </w:r>
          </w:p>
          <w:p w14:paraId="01DC556E" w14:textId="77777777" w:rsidR="00483980" w:rsidRDefault="00483980" w:rsidP="009632BD">
            <w:pPr>
              <w:jc w:val="both"/>
              <w:rPr>
                <w:rFonts w:ascii="Arial" w:hAnsi="Arial" w:cs="Arial"/>
                <w:bCs/>
                <w:color w:val="000000"/>
                <w:sz w:val="16"/>
                <w:szCs w:val="16"/>
                <w:lang w:val="es-SV" w:eastAsia="es-SV"/>
              </w:rPr>
            </w:pPr>
          </w:p>
          <w:p w14:paraId="7CC60D70" w14:textId="77777777" w:rsidR="00483980" w:rsidRPr="000F684B" w:rsidRDefault="00483980" w:rsidP="007B4480">
            <w:pPr>
              <w:jc w:val="both"/>
              <w:rPr>
                <w:rFonts w:ascii="Arial" w:hAnsi="Arial" w:cs="Arial"/>
                <w:b/>
                <w:bCs/>
                <w:sz w:val="16"/>
                <w:szCs w:val="16"/>
                <w:lang w:val="es-SV" w:eastAsia="es-SV"/>
              </w:rPr>
            </w:pPr>
            <w:r w:rsidRPr="000F684B">
              <w:rPr>
                <w:rFonts w:ascii="Arial" w:hAnsi="Arial" w:cs="Arial"/>
                <w:b/>
                <w:sz w:val="16"/>
                <w:szCs w:val="16"/>
                <w:lang w:val="es-SV" w:eastAsia="es-SV"/>
              </w:rPr>
              <w:t xml:space="preserve">Nota: Si la documentación se encuentra en regla se escanea en formato PDF en archivos individuales, se archivan en la carpeta digital correspondiente y se remiten los soportes al </w:t>
            </w:r>
            <w:r w:rsidR="007B4480" w:rsidRPr="000F684B">
              <w:rPr>
                <w:rFonts w:ascii="Arial" w:hAnsi="Arial" w:cs="Arial"/>
                <w:b/>
                <w:sz w:val="16"/>
                <w:szCs w:val="16"/>
                <w:lang w:val="es-SV" w:eastAsia="es-SV"/>
              </w:rPr>
              <w:t>Subp</w:t>
            </w:r>
            <w:r w:rsidRPr="000F684B">
              <w:rPr>
                <w:rFonts w:ascii="Arial" w:hAnsi="Arial" w:cs="Arial"/>
                <w:b/>
                <w:sz w:val="16"/>
                <w:szCs w:val="16"/>
                <w:lang w:val="es-SV" w:eastAsia="es-SV"/>
              </w:rPr>
              <w:t xml:space="preserve">roceso de </w:t>
            </w:r>
            <w:r w:rsidR="007B4480" w:rsidRPr="000F684B">
              <w:rPr>
                <w:rFonts w:ascii="Arial" w:hAnsi="Arial" w:cs="Arial"/>
                <w:b/>
                <w:sz w:val="16"/>
                <w:szCs w:val="16"/>
                <w:lang w:val="es-SV" w:eastAsia="es-SV"/>
              </w:rPr>
              <w:t xml:space="preserve">Contratación </w:t>
            </w:r>
            <w:r w:rsidRPr="000F684B">
              <w:rPr>
                <w:rFonts w:ascii="Arial" w:hAnsi="Arial" w:cs="Arial"/>
                <w:b/>
                <w:sz w:val="16"/>
                <w:szCs w:val="16"/>
                <w:lang w:val="es-SV" w:eastAsia="es-SV"/>
              </w:rPr>
              <w:t>para su respectivo cargue a la plataforma del SIA.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FE6F89" w14:textId="77777777" w:rsidR="00483980" w:rsidRPr="000F684B" w:rsidRDefault="00483980" w:rsidP="009632BD">
            <w:pPr>
              <w:jc w:val="center"/>
              <w:rPr>
                <w:rFonts w:ascii="Arial" w:hAnsi="Arial" w:cs="Arial"/>
                <w:sz w:val="16"/>
                <w:szCs w:val="16"/>
                <w:lang w:val="es-SV" w:eastAsia="es-SV"/>
              </w:rPr>
            </w:pPr>
            <w:r w:rsidRPr="000F684B">
              <w:rPr>
                <w:rFonts w:ascii="Arial" w:hAnsi="Arial" w:cs="Arial"/>
                <w:sz w:val="16"/>
                <w:szCs w:val="16"/>
                <w:lang w:val="es-SV" w:eastAsia="es-SV"/>
              </w:rPr>
              <w:t>De acuerdo al volumen de la documentación a revisar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B043"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Contratación</w:t>
            </w:r>
          </w:p>
          <w:p w14:paraId="4EBBDDD8" w14:textId="77777777" w:rsidR="00483980" w:rsidRPr="00F015E2" w:rsidRDefault="00483980" w:rsidP="009632BD">
            <w:pPr>
              <w:jc w:val="center"/>
              <w:rPr>
                <w:rFonts w:ascii="Arial" w:hAnsi="Arial" w:cs="Arial"/>
                <w:color w:val="000000"/>
                <w:sz w:val="16"/>
                <w:szCs w:val="16"/>
                <w:lang w:val="es-SV" w:eastAsia="es-SV"/>
              </w:rPr>
            </w:pPr>
          </w:p>
        </w:tc>
      </w:tr>
      <w:tr w:rsidR="001E538A" w:rsidRPr="00F015E2" w14:paraId="61EAF4A9" w14:textId="77777777" w:rsidTr="001E538A">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8C176E4" w14:textId="77777777" w:rsidR="001E538A" w:rsidRPr="00F015E2" w:rsidRDefault="001E538A" w:rsidP="009632BD">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12</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CE286" w14:textId="3049CB6E" w:rsidR="001E538A" w:rsidRPr="00F015E2" w:rsidRDefault="001E538A" w:rsidP="001E538A">
            <w:pPr>
              <w:rPr>
                <w:rFonts w:ascii="Arial" w:hAnsi="Arial" w:cs="Arial"/>
                <w:bCs/>
                <w:color w:val="000000"/>
                <w:sz w:val="16"/>
                <w:szCs w:val="16"/>
                <w:lang w:val="es-SV" w:eastAsia="es-SV"/>
              </w:rPr>
            </w:pPr>
            <w:r w:rsidRPr="00F015E2">
              <w:rPr>
                <w:rFonts w:ascii="Arial" w:hAnsi="Arial" w:cs="Arial"/>
                <w:b/>
                <w:bCs/>
                <w:color w:val="000000"/>
                <w:sz w:val="16"/>
                <w:szCs w:val="16"/>
                <w:lang w:val="es-SV" w:eastAsia="es-SV"/>
              </w:rPr>
              <w:t>INFORMES DE SUPERVISIÓN</w:t>
            </w:r>
          </w:p>
        </w:tc>
      </w:tr>
      <w:tr w:rsidR="00483980" w:rsidRPr="00F015E2" w14:paraId="1BAC427C"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DB8EA43"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12.1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09FFD147" w14:textId="77777777" w:rsidR="00483980" w:rsidRPr="000F684B" w:rsidRDefault="00483980" w:rsidP="007F358B">
            <w:pPr>
              <w:jc w:val="both"/>
              <w:rPr>
                <w:rFonts w:ascii="Arial" w:hAnsi="Arial" w:cs="Arial"/>
                <w:sz w:val="16"/>
                <w:szCs w:val="16"/>
                <w:lang w:val="es-SV" w:eastAsia="es-SV"/>
              </w:rPr>
            </w:pPr>
            <w:r w:rsidRPr="000F684B">
              <w:rPr>
                <w:rFonts w:ascii="Arial" w:hAnsi="Arial" w:cs="Arial"/>
                <w:bCs/>
                <w:sz w:val="16"/>
                <w:szCs w:val="16"/>
                <w:lang w:val="es-SV" w:eastAsia="es-SV"/>
              </w:rPr>
              <w:t xml:space="preserve">Firmada el </w:t>
            </w:r>
            <w:r w:rsidRPr="000F684B">
              <w:rPr>
                <w:rFonts w:ascii="Arial" w:hAnsi="Arial" w:cs="Arial"/>
                <w:b/>
                <w:sz w:val="16"/>
                <w:szCs w:val="16"/>
                <w:lang w:val="es-SV" w:eastAsia="es-SV"/>
              </w:rPr>
              <w:t xml:space="preserve">FAI-05 “Acta de Recibo de Bienes y Servicios”, </w:t>
            </w:r>
            <w:r w:rsidRPr="000F684B">
              <w:rPr>
                <w:rFonts w:ascii="Arial" w:hAnsi="Arial" w:cs="Arial"/>
                <w:sz w:val="16"/>
                <w:szCs w:val="16"/>
                <w:lang w:val="es-SV" w:eastAsia="es-SV"/>
              </w:rPr>
              <w:t xml:space="preserve">procede a elaborar el informe teniendo en cuenta lo estipulado en el objeto del contrato de acuerdo a las condiciones establecidas. según lo descrito en la </w:t>
            </w:r>
            <w:r w:rsidRPr="000F684B">
              <w:rPr>
                <w:rFonts w:ascii="Arial" w:hAnsi="Arial" w:cs="Arial"/>
                <w:b/>
                <w:sz w:val="16"/>
                <w:szCs w:val="16"/>
                <w:lang w:val="es-SV" w:eastAsia="es-SV"/>
              </w:rPr>
              <w:t xml:space="preserve">GDE.VA-01 </w:t>
            </w:r>
            <w:r w:rsidR="00C76982">
              <w:rPr>
                <w:rFonts w:ascii="Arial" w:hAnsi="Arial" w:cs="Arial"/>
                <w:b/>
                <w:sz w:val="16"/>
                <w:szCs w:val="16"/>
                <w:lang w:val="es-SV" w:eastAsia="es-SV"/>
              </w:rPr>
              <w:t>“</w:t>
            </w:r>
            <w:r w:rsidRPr="000F684B">
              <w:rPr>
                <w:rFonts w:ascii="Arial" w:hAnsi="Arial" w:cs="Arial"/>
                <w:b/>
                <w:sz w:val="16"/>
                <w:szCs w:val="16"/>
                <w:lang w:val="es-SV" w:eastAsia="es-SV"/>
              </w:rPr>
              <w:t>Guía para</w:t>
            </w:r>
            <w:r w:rsidR="006F6066">
              <w:rPr>
                <w:rFonts w:ascii="Arial" w:hAnsi="Arial" w:cs="Arial"/>
                <w:b/>
                <w:sz w:val="16"/>
                <w:szCs w:val="16"/>
                <w:lang w:val="es-SV" w:eastAsia="es-SV"/>
              </w:rPr>
              <w:t xml:space="preserve"> la Supervisión e Interventoría</w:t>
            </w:r>
            <w:r w:rsidR="00CF5627">
              <w:rPr>
                <w:rFonts w:ascii="Arial" w:hAnsi="Arial" w:cs="Arial"/>
                <w:b/>
                <w:sz w:val="16"/>
                <w:szCs w:val="16"/>
                <w:lang w:val="es-SV" w:eastAsia="es-SV"/>
              </w:rPr>
              <w:t>”</w:t>
            </w:r>
            <w:r w:rsidRPr="000F684B">
              <w:rPr>
                <w:rFonts w:ascii="Arial" w:hAnsi="Arial" w:cs="Arial"/>
                <w:sz w:val="16"/>
                <w:szCs w:val="16"/>
                <w:lang w:val="es-SV" w:eastAsia="es-SV"/>
              </w:rPr>
              <w:t xml:space="preserve"> y hace entrega al proceso correspondiente:</w:t>
            </w:r>
          </w:p>
          <w:p w14:paraId="360C4877" w14:textId="77777777" w:rsidR="00483980" w:rsidRPr="000F684B" w:rsidRDefault="00483980" w:rsidP="007F358B">
            <w:pPr>
              <w:jc w:val="both"/>
              <w:rPr>
                <w:rFonts w:ascii="Arial" w:hAnsi="Arial" w:cs="Arial"/>
                <w:sz w:val="16"/>
                <w:szCs w:val="16"/>
                <w:lang w:val="es-SV" w:eastAsia="es-SV"/>
              </w:rPr>
            </w:pPr>
          </w:p>
          <w:p w14:paraId="1044D580" w14:textId="77777777" w:rsidR="00483980" w:rsidRPr="000F684B" w:rsidRDefault="00483980" w:rsidP="007F358B">
            <w:pPr>
              <w:jc w:val="both"/>
              <w:rPr>
                <w:rFonts w:ascii="Arial" w:hAnsi="Arial" w:cs="Arial"/>
                <w:sz w:val="16"/>
                <w:szCs w:val="16"/>
                <w:lang w:val="es-SV" w:eastAsia="es-SV"/>
              </w:rPr>
            </w:pPr>
            <w:r w:rsidRPr="000F684B">
              <w:rPr>
                <w:rFonts w:ascii="Arial" w:hAnsi="Arial" w:cs="Arial"/>
                <w:sz w:val="16"/>
                <w:szCs w:val="16"/>
                <w:lang w:val="es-SV" w:eastAsia="es-SV"/>
              </w:rPr>
              <w:t>Si el contrato es de Compraventa entrega al proceso de Almacén e Inventarios.</w:t>
            </w:r>
          </w:p>
          <w:p w14:paraId="3BBF41ED" w14:textId="77777777" w:rsidR="00483980" w:rsidRPr="000F684B" w:rsidRDefault="00483980" w:rsidP="007F358B">
            <w:pPr>
              <w:jc w:val="both"/>
              <w:rPr>
                <w:rFonts w:ascii="Arial" w:hAnsi="Arial" w:cs="Arial"/>
                <w:sz w:val="16"/>
                <w:szCs w:val="16"/>
                <w:lang w:val="es-SV" w:eastAsia="es-SV"/>
              </w:rPr>
            </w:pPr>
          </w:p>
          <w:p w14:paraId="3351044E" w14:textId="77777777" w:rsidR="00483980" w:rsidRPr="000F684B" w:rsidRDefault="00483980" w:rsidP="007F358B">
            <w:pPr>
              <w:jc w:val="both"/>
              <w:rPr>
                <w:rFonts w:ascii="Arial" w:hAnsi="Arial" w:cs="Arial"/>
                <w:sz w:val="16"/>
                <w:szCs w:val="16"/>
                <w:lang w:val="es-SV" w:eastAsia="es-SV"/>
              </w:rPr>
            </w:pPr>
            <w:r w:rsidRPr="000F684B">
              <w:rPr>
                <w:rFonts w:ascii="Arial" w:hAnsi="Arial" w:cs="Arial"/>
                <w:sz w:val="16"/>
                <w:szCs w:val="16"/>
                <w:lang w:val="es-SV" w:eastAsia="es-SV"/>
              </w:rPr>
              <w:t>Si corresponde a Prestación de Bienes y Servicios, de Obra o Interventoría, entrega al proceso de Contratación.</w:t>
            </w:r>
          </w:p>
          <w:p w14:paraId="461EEAB2" w14:textId="77777777" w:rsidR="00483980" w:rsidRPr="000F684B" w:rsidRDefault="00483980" w:rsidP="007F358B">
            <w:pPr>
              <w:jc w:val="both"/>
              <w:rPr>
                <w:rFonts w:ascii="Arial" w:hAnsi="Arial" w:cs="Arial"/>
                <w:sz w:val="16"/>
                <w:szCs w:val="16"/>
                <w:lang w:val="es-SV" w:eastAsia="es-SV"/>
              </w:rPr>
            </w:pPr>
          </w:p>
          <w:p w14:paraId="2B1E77A5" w14:textId="77777777" w:rsidR="00483980" w:rsidRPr="000F684B" w:rsidRDefault="00483980" w:rsidP="00E32571">
            <w:pPr>
              <w:jc w:val="both"/>
              <w:rPr>
                <w:rFonts w:ascii="Arial" w:hAnsi="Arial" w:cs="Arial"/>
                <w:b/>
                <w:bCs/>
                <w:sz w:val="16"/>
                <w:szCs w:val="16"/>
                <w:lang w:val="es-SV" w:eastAsia="es-SV"/>
              </w:rPr>
            </w:pPr>
            <w:r w:rsidRPr="000F684B">
              <w:rPr>
                <w:rFonts w:ascii="Arial" w:hAnsi="Arial" w:cs="Arial"/>
                <w:b/>
                <w:sz w:val="16"/>
                <w:szCs w:val="16"/>
                <w:lang w:val="es-SV" w:eastAsia="es-SV"/>
              </w:rPr>
              <w:t>Nota 1: Sin la presentación del informe de supervisión no se procede al trámite de pago.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E0CBA2" w14:textId="77777777" w:rsidR="00483980" w:rsidRPr="000F684B" w:rsidRDefault="00483980" w:rsidP="00EC22F0">
            <w:pPr>
              <w:jc w:val="center"/>
              <w:rPr>
                <w:rFonts w:ascii="Arial" w:hAnsi="Arial" w:cs="Arial"/>
                <w:sz w:val="16"/>
                <w:szCs w:val="16"/>
                <w:lang w:val="es-SV" w:eastAsia="es-SV"/>
              </w:rPr>
            </w:pPr>
            <w:r w:rsidRPr="000F684B">
              <w:rPr>
                <w:rFonts w:ascii="Arial" w:hAnsi="Arial" w:cs="Arial"/>
                <w:sz w:val="16"/>
                <w:szCs w:val="16"/>
                <w:lang w:val="es-SV" w:eastAsia="es-SV"/>
              </w:rPr>
              <w:t>3 días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F0E5C3" w14:textId="77777777" w:rsidR="00483980" w:rsidRPr="000F684B" w:rsidRDefault="00483980" w:rsidP="009632BD">
            <w:pPr>
              <w:jc w:val="center"/>
              <w:rPr>
                <w:rFonts w:ascii="Arial" w:hAnsi="Arial" w:cs="Arial"/>
                <w:bCs/>
                <w:sz w:val="16"/>
                <w:szCs w:val="16"/>
                <w:lang w:val="es-SV" w:eastAsia="es-SV"/>
              </w:rPr>
            </w:pPr>
            <w:r w:rsidRPr="000F684B">
              <w:rPr>
                <w:rFonts w:ascii="Arial" w:hAnsi="Arial" w:cs="Arial"/>
                <w:bCs/>
                <w:sz w:val="16"/>
                <w:szCs w:val="16"/>
                <w:lang w:val="es-SV" w:eastAsia="es-SV"/>
              </w:rPr>
              <w:t>Supervisor o Interventor</w:t>
            </w:r>
          </w:p>
          <w:p w14:paraId="30AB3080" w14:textId="77777777" w:rsidR="00483980" w:rsidRPr="000F684B" w:rsidRDefault="00483980" w:rsidP="009632BD">
            <w:pPr>
              <w:jc w:val="center"/>
              <w:rPr>
                <w:rFonts w:ascii="Arial" w:hAnsi="Arial" w:cs="Arial"/>
                <w:bCs/>
                <w:sz w:val="16"/>
                <w:szCs w:val="16"/>
                <w:lang w:val="es-SV" w:eastAsia="es-SV"/>
              </w:rPr>
            </w:pPr>
          </w:p>
          <w:p w14:paraId="32705CFE" w14:textId="77777777" w:rsidR="00483980" w:rsidRPr="000F684B" w:rsidRDefault="00483980" w:rsidP="009632BD">
            <w:pPr>
              <w:jc w:val="center"/>
              <w:rPr>
                <w:rFonts w:ascii="Arial" w:hAnsi="Arial" w:cs="Arial"/>
                <w:bCs/>
                <w:sz w:val="16"/>
                <w:szCs w:val="16"/>
                <w:lang w:val="es-SV" w:eastAsia="es-SV"/>
              </w:rPr>
            </w:pPr>
          </w:p>
        </w:tc>
      </w:tr>
      <w:tr w:rsidR="00483980" w:rsidRPr="00F015E2" w14:paraId="52214F07" w14:textId="77777777" w:rsidTr="00483980">
        <w:trPr>
          <w:trHeight w:val="42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A7F4A17"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12.2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404A334A" w14:textId="77777777" w:rsidR="00483980" w:rsidRPr="00F015E2" w:rsidRDefault="00483980" w:rsidP="005159C6">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Se incluye el informe de supervisión en el legajo </w:t>
            </w:r>
            <w:r w:rsidRPr="00F015E2">
              <w:rPr>
                <w:rFonts w:ascii="Arial" w:hAnsi="Arial" w:cs="Arial"/>
                <w:color w:val="000000"/>
                <w:sz w:val="16"/>
                <w:szCs w:val="16"/>
                <w:lang w:val="es-SV" w:eastAsia="es-SV"/>
              </w:rPr>
              <w:t xml:space="preserve">y lo remite al Proceso de Gestión presupuestal y contable, </w:t>
            </w:r>
            <w:r w:rsidRPr="00F015E2">
              <w:rPr>
                <w:rFonts w:ascii="Arial" w:hAnsi="Arial" w:cs="Arial"/>
                <w:bCs/>
                <w:color w:val="000000"/>
                <w:sz w:val="16"/>
                <w:szCs w:val="16"/>
                <w:lang w:val="es-SV" w:eastAsia="es-SV"/>
              </w:rPr>
              <w:t xml:space="preserve">verifican y firman el recibido y la </w:t>
            </w:r>
            <w:r w:rsidRPr="000F684B">
              <w:rPr>
                <w:rFonts w:ascii="Arial" w:hAnsi="Arial" w:cs="Arial"/>
                <w:bCs/>
                <w:sz w:val="16"/>
                <w:szCs w:val="16"/>
                <w:lang w:val="es-SV" w:eastAsia="es-SV"/>
              </w:rPr>
              <w:t xml:space="preserve">entrega del legajo en el </w:t>
            </w:r>
            <w:r w:rsidR="00CF2620">
              <w:rPr>
                <w:rFonts w:ascii="Arial" w:hAnsi="Arial" w:cs="Arial"/>
                <w:b/>
                <w:bCs/>
                <w:sz w:val="16"/>
                <w:szCs w:val="16"/>
                <w:lang w:val="es-SV" w:eastAsia="es-SV"/>
              </w:rPr>
              <w:t>F</w:t>
            </w:r>
            <w:r w:rsidRPr="000F684B">
              <w:rPr>
                <w:rFonts w:ascii="Arial" w:hAnsi="Arial" w:cs="Arial"/>
                <w:b/>
                <w:bCs/>
                <w:sz w:val="16"/>
                <w:szCs w:val="16"/>
                <w:lang w:val="es-SV" w:eastAsia="es-SV"/>
              </w:rPr>
              <w:t xml:space="preserve">CT-07 </w:t>
            </w:r>
            <w:r w:rsidR="00CF5627">
              <w:rPr>
                <w:rFonts w:ascii="Arial" w:hAnsi="Arial" w:cs="Arial"/>
                <w:b/>
                <w:bCs/>
                <w:sz w:val="16"/>
                <w:szCs w:val="16"/>
                <w:lang w:val="es-SV" w:eastAsia="es-SV"/>
              </w:rPr>
              <w:t>“</w:t>
            </w:r>
            <w:r w:rsidRPr="000F684B">
              <w:rPr>
                <w:rFonts w:ascii="Arial" w:hAnsi="Arial" w:cs="Arial"/>
                <w:b/>
                <w:bCs/>
                <w:sz w:val="16"/>
                <w:szCs w:val="16"/>
                <w:lang w:val="es-SV" w:eastAsia="es-SV"/>
              </w:rPr>
              <w:t>Hoja de Ruta de Contratos u Órdenes</w:t>
            </w:r>
            <w:r w:rsidR="00CF5627">
              <w:rPr>
                <w:rFonts w:ascii="Arial" w:hAnsi="Arial" w:cs="Arial"/>
                <w:b/>
                <w:bCs/>
                <w:sz w:val="16"/>
                <w:szCs w:val="16"/>
                <w:lang w:val="es-SV" w:eastAsia="es-SV"/>
              </w:rPr>
              <w:t>”</w:t>
            </w:r>
            <w:r w:rsidRPr="000F684B">
              <w:rPr>
                <w:rFonts w:ascii="Arial" w:hAnsi="Arial" w:cs="Arial"/>
                <w:b/>
                <w:bCs/>
                <w:sz w:val="16"/>
                <w:szCs w:val="16"/>
                <w:lang w:val="es-SV" w:eastAsia="es-SV"/>
              </w:rPr>
              <w:t>.</w:t>
            </w:r>
          </w:p>
          <w:p w14:paraId="799E7D0A" w14:textId="77777777" w:rsidR="00483980" w:rsidRPr="00F015E2" w:rsidRDefault="00483980" w:rsidP="005159C6">
            <w:pPr>
              <w:jc w:val="both"/>
              <w:rPr>
                <w:rFonts w:ascii="Arial" w:hAnsi="Arial" w:cs="Arial"/>
                <w:bCs/>
                <w:color w:val="000000"/>
                <w:sz w:val="16"/>
                <w:szCs w:val="16"/>
                <w:lang w:val="es-SV" w:eastAsia="es-SV"/>
              </w:rPr>
            </w:pPr>
          </w:p>
          <w:p w14:paraId="502FDCB2" w14:textId="77777777" w:rsidR="00483980" w:rsidRPr="00F015E2" w:rsidRDefault="00483980" w:rsidP="005159C6">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Si el contrato es de compraventa o suministro de bienes, se continúa con la siguiente actividad. De lo contrario, se continúa con la actividad 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328070" w14:textId="77777777" w:rsidR="00483980" w:rsidRPr="00F015E2" w:rsidRDefault="00483980" w:rsidP="00EC22F0">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4 horas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6387B" w14:textId="77777777" w:rsidR="00483980" w:rsidRPr="00F015E2" w:rsidRDefault="00483980" w:rsidP="009749A4">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Contratación</w:t>
            </w:r>
          </w:p>
          <w:p w14:paraId="1D61A0D3" w14:textId="77777777" w:rsidR="00483980" w:rsidRPr="00F015E2" w:rsidRDefault="00483980" w:rsidP="009632BD">
            <w:pPr>
              <w:jc w:val="center"/>
              <w:rPr>
                <w:rFonts w:ascii="Arial" w:hAnsi="Arial" w:cs="Arial"/>
                <w:bCs/>
                <w:color w:val="000000"/>
                <w:sz w:val="16"/>
                <w:szCs w:val="16"/>
                <w:lang w:val="es-SV" w:eastAsia="es-SV"/>
              </w:rPr>
            </w:pPr>
          </w:p>
          <w:p w14:paraId="456385D6" w14:textId="77777777" w:rsidR="00483980" w:rsidRPr="00F015E2" w:rsidRDefault="00483980" w:rsidP="009749A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w:t>
            </w:r>
          </w:p>
          <w:p w14:paraId="16122BA6" w14:textId="77777777" w:rsidR="00483980" w:rsidRPr="00F015E2" w:rsidRDefault="00483980" w:rsidP="009632BD">
            <w:pPr>
              <w:jc w:val="center"/>
              <w:rPr>
                <w:rFonts w:ascii="Arial" w:hAnsi="Arial" w:cs="Arial"/>
                <w:bCs/>
                <w:color w:val="000000"/>
                <w:sz w:val="16"/>
                <w:szCs w:val="16"/>
                <w:lang w:val="es-SV" w:eastAsia="es-SV"/>
              </w:rPr>
            </w:pPr>
          </w:p>
        </w:tc>
      </w:tr>
      <w:tr w:rsidR="001E538A" w:rsidRPr="00F015E2" w14:paraId="31EB5FE4" w14:textId="77777777" w:rsidTr="001E538A">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2E1A392" w14:textId="77777777" w:rsidR="001E538A" w:rsidRPr="00F015E2" w:rsidRDefault="001E538A" w:rsidP="00E81CE6">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13</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48BA6617" w14:textId="42DF5AE1"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INGRESO DE FACTURAS A GESTASOFT</w:t>
            </w:r>
          </w:p>
        </w:tc>
      </w:tr>
      <w:tr w:rsidR="00483980" w:rsidRPr="00F015E2" w14:paraId="76BB57A9"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DCA7802"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13.1</w:t>
            </w:r>
          </w:p>
          <w:p w14:paraId="4B6AB7D2" w14:textId="77777777" w:rsidR="00483980" w:rsidRPr="00F015E2" w:rsidRDefault="00483980" w:rsidP="009632BD">
            <w:pPr>
              <w:jc w:val="center"/>
              <w:rPr>
                <w:rFonts w:ascii="Arial" w:hAnsi="Arial" w:cs="Arial"/>
                <w:bCs/>
                <w:color w:val="000000"/>
                <w:sz w:val="16"/>
                <w:szCs w:val="16"/>
                <w:lang w:val="es-SV" w:eastAsia="es-SV"/>
              </w:rPr>
            </w:pPr>
          </w:p>
        </w:tc>
        <w:tc>
          <w:tcPr>
            <w:tcW w:w="4525" w:type="dxa"/>
            <w:tcBorders>
              <w:top w:val="single" w:sz="4" w:space="0" w:color="auto"/>
              <w:left w:val="nil"/>
              <w:bottom w:val="single" w:sz="4" w:space="0" w:color="auto"/>
              <w:right w:val="single" w:sz="4" w:space="0" w:color="auto"/>
            </w:tcBorders>
            <w:shd w:val="clear" w:color="auto" w:fill="auto"/>
            <w:vAlign w:val="center"/>
          </w:tcPr>
          <w:p w14:paraId="581ADDFC" w14:textId="77777777" w:rsidR="00483980" w:rsidRPr="00F015E2" w:rsidRDefault="00483980" w:rsidP="009632BD">
            <w:pPr>
              <w:jc w:val="both"/>
              <w:rPr>
                <w:rFonts w:ascii="Arial" w:hAnsi="Arial" w:cs="Arial"/>
                <w:b/>
                <w:color w:val="000000"/>
                <w:sz w:val="16"/>
                <w:szCs w:val="16"/>
                <w:lang w:val="es-SV" w:eastAsia="es-SV"/>
              </w:rPr>
            </w:pPr>
            <w:r w:rsidRPr="00F015E2">
              <w:rPr>
                <w:rFonts w:ascii="Arial" w:hAnsi="Arial" w:cs="Arial"/>
                <w:color w:val="000000"/>
                <w:sz w:val="16"/>
                <w:szCs w:val="16"/>
                <w:lang w:val="es-SV" w:eastAsia="es-SV"/>
              </w:rPr>
              <w:t xml:space="preserve">Procede de acuerdo a lo establecido en el </w:t>
            </w:r>
            <w:r w:rsidRPr="00F015E2">
              <w:rPr>
                <w:rFonts w:ascii="Arial" w:hAnsi="Arial" w:cs="Arial"/>
                <w:b/>
                <w:color w:val="000000"/>
                <w:sz w:val="16"/>
                <w:szCs w:val="16"/>
                <w:lang w:val="es-SV" w:eastAsia="es-SV"/>
              </w:rPr>
              <w:t xml:space="preserve">MAI-01 “Manual de Almacén </w:t>
            </w:r>
            <w:r w:rsidR="006F6066" w:rsidRPr="00F015E2">
              <w:rPr>
                <w:rFonts w:ascii="Arial" w:hAnsi="Arial" w:cs="Arial"/>
                <w:b/>
                <w:color w:val="000000"/>
                <w:sz w:val="16"/>
                <w:szCs w:val="16"/>
                <w:lang w:val="es-SV" w:eastAsia="es-SV"/>
              </w:rPr>
              <w:t>e Inventarios</w:t>
            </w:r>
            <w:r w:rsidRPr="00F015E2">
              <w:rPr>
                <w:rFonts w:ascii="Arial" w:hAnsi="Arial" w:cs="Arial"/>
                <w:b/>
                <w:color w:val="000000"/>
                <w:sz w:val="16"/>
                <w:szCs w:val="16"/>
                <w:lang w:val="es-SV" w:eastAsia="es-SV"/>
              </w:rPr>
              <w:t>”</w:t>
            </w:r>
          </w:p>
          <w:p w14:paraId="19C2FF91" w14:textId="77777777" w:rsidR="00483980" w:rsidRPr="00F015E2" w:rsidRDefault="00483980" w:rsidP="009632BD">
            <w:pPr>
              <w:jc w:val="both"/>
              <w:rPr>
                <w:rFonts w:ascii="Arial" w:hAnsi="Arial" w:cs="Arial"/>
                <w:color w:val="000000"/>
                <w:sz w:val="16"/>
                <w:szCs w:val="16"/>
                <w:lang w:val="es-SV" w:eastAsia="es-SV"/>
              </w:rPr>
            </w:pPr>
          </w:p>
        </w:tc>
        <w:tc>
          <w:tcPr>
            <w:tcW w:w="1417" w:type="dxa"/>
            <w:tcBorders>
              <w:top w:val="single" w:sz="4" w:space="0" w:color="auto"/>
              <w:left w:val="nil"/>
              <w:right w:val="single" w:sz="4" w:space="0" w:color="auto"/>
            </w:tcBorders>
            <w:shd w:val="clear" w:color="auto" w:fill="auto"/>
            <w:vAlign w:val="center"/>
          </w:tcPr>
          <w:p w14:paraId="68D30A2E" w14:textId="77777777" w:rsidR="00483980" w:rsidRPr="00F015E2" w:rsidRDefault="00483980" w:rsidP="0069081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Dependiendo de la Cantidad de Artículos </w:t>
            </w:r>
          </w:p>
        </w:tc>
        <w:tc>
          <w:tcPr>
            <w:tcW w:w="1701" w:type="dxa"/>
            <w:tcBorders>
              <w:top w:val="single" w:sz="4" w:space="0" w:color="auto"/>
              <w:left w:val="nil"/>
              <w:right w:val="single" w:sz="4" w:space="0" w:color="auto"/>
            </w:tcBorders>
            <w:shd w:val="clear" w:color="auto" w:fill="auto"/>
            <w:vAlign w:val="center"/>
          </w:tcPr>
          <w:p w14:paraId="033A82DF" w14:textId="77777777" w:rsidR="00483980" w:rsidRPr="00F015E2" w:rsidRDefault="00483980" w:rsidP="0069081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w:t>
            </w:r>
          </w:p>
        </w:tc>
      </w:tr>
      <w:tr w:rsidR="001E538A" w:rsidRPr="00F015E2" w14:paraId="17DDFB02" w14:textId="77777777" w:rsidTr="004B1783">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C1EE683" w14:textId="77777777" w:rsidR="001E538A" w:rsidRPr="00F015E2" w:rsidRDefault="001E538A" w:rsidP="00E81CE6">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14</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6B89931F" w14:textId="5A22941E" w:rsidR="001E538A" w:rsidRPr="00F015E2" w:rsidRDefault="001E538A" w:rsidP="009632BD">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INVENTARIO DE LOS BIENES</w:t>
            </w:r>
          </w:p>
        </w:tc>
      </w:tr>
      <w:tr w:rsidR="00483980" w:rsidRPr="00F015E2" w14:paraId="5F25ACB5" w14:textId="77777777" w:rsidTr="00483980">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F34130" w14:textId="77777777" w:rsidR="00483980" w:rsidRPr="00F015E2" w:rsidRDefault="00483980" w:rsidP="009632B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14.1</w:t>
            </w:r>
          </w:p>
        </w:tc>
        <w:tc>
          <w:tcPr>
            <w:tcW w:w="4525" w:type="dxa"/>
            <w:tcBorders>
              <w:top w:val="single" w:sz="4" w:space="0" w:color="auto"/>
              <w:left w:val="nil"/>
              <w:bottom w:val="single" w:sz="4" w:space="0" w:color="auto"/>
              <w:right w:val="single" w:sz="4" w:space="0" w:color="auto"/>
            </w:tcBorders>
            <w:shd w:val="clear" w:color="auto" w:fill="auto"/>
            <w:vAlign w:val="center"/>
          </w:tcPr>
          <w:p w14:paraId="44189086" w14:textId="77777777" w:rsidR="00483980" w:rsidRPr="00F015E2" w:rsidRDefault="00483980" w:rsidP="00A55DDF">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Procede de acuerdo a lo establecido en el </w:t>
            </w:r>
            <w:r w:rsidRPr="00F015E2">
              <w:rPr>
                <w:rFonts w:ascii="Arial" w:hAnsi="Arial" w:cs="Arial"/>
                <w:b/>
                <w:color w:val="000000"/>
                <w:sz w:val="16"/>
                <w:szCs w:val="16"/>
                <w:lang w:val="es-SV" w:eastAsia="es-SV"/>
              </w:rPr>
              <w:t>MAI-01 “Manual de Almacén e Inventarios”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6D4675" w14:textId="77777777" w:rsidR="00483980" w:rsidRPr="00F015E2" w:rsidRDefault="00483980" w:rsidP="0069081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Dependiendo de la Cantidad de Artículos</w:t>
            </w:r>
          </w:p>
        </w:tc>
        <w:tc>
          <w:tcPr>
            <w:tcW w:w="1701" w:type="dxa"/>
            <w:tcBorders>
              <w:top w:val="nil"/>
              <w:left w:val="nil"/>
              <w:bottom w:val="single" w:sz="4" w:space="0" w:color="auto"/>
              <w:right w:val="single" w:sz="4" w:space="0" w:color="auto"/>
            </w:tcBorders>
            <w:shd w:val="clear" w:color="auto" w:fill="auto"/>
            <w:vAlign w:val="center"/>
          </w:tcPr>
          <w:p w14:paraId="6434F847" w14:textId="77777777" w:rsidR="00483980" w:rsidRPr="00F015E2" w:rsidRDefault="00483980" w:rsidP="0069081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Almacén</w:t>
            </w:r>
          </w:p>
        </w:tc>
      </w:tr>
      <w:tr w:rsidR="001E538A" w:rsidRPr="00F015E2" w14:paraId="7E2EF33D" w14:textId="77777777" w:rsidTr="001E538A">
        <w:trPr>
          <w:trHeight w:val="311"/>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35F91B1" w14:textId="77777777" w:rsidR="001E538A" w:rsidRPr="00F015E2" w:rsidRDefault="001E538A" w:rsidP="003D0FF9">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15</w:t>
            </w:r>
          </w:p>
        </w:tc>
        <w:tc>
          <w:tcPr>
            <w:tcW w:w="7643" w:type="dxa"/>
            <w:gridSpan w:val="3"/>
            <w:tcBorders>
              <w:top w:val="single" w:sz="4" w:space="0" w:color="auto"/>
              <w:left w:val="nil"/>
              <w:bottom w:val="single" w:sz="4" w:space="0" w:color="auto"/>
              <w:right w:val="single" w:sz="4" w:space="0" w:color="auto"/>
            </w:tcBorders>
            <w:shd w:val="clear" w:color="auto" w:fill="auto"/>
            <w:vAlign w:val="center"/>
          </w:tcPr>
          <w:p w14:paraId="1204EFAA" w14:textId="3F565F90" w:rsidR="001E538A" w:rsidRPr="00F015E2" w:rsidRDefault="001E538A" w:rsidP="001E538A">
            <w:pPr>
              <w:rPr>
                <w:rFonts w:ascii="Arial" w:hAnsi="Arial" w:cs="Arial"/>
                <w:color w:val="000000"/>
                <w:sz w:val="16"/>
                <w:szCs w:val="16"/>
                <w:lang w:val="es-SV" w:eastAsia="es-SV"/>
              </w:rPr>
            </w:pPr>
            <w:r w:rsidRPr="00F015E2">
              <w:rPr>
                <w:rFonts w:ascii="Arial" w:hAnsi="Arial" w:cs="Arial"/>
                <w:b/>
                <w:bCs/>
                <w:color w:val="000000"/>
                <w:sz w:val="16"/>
                <w:szCs w:val="16"/>
                <w:lang w:val="es-SV" w:eastAsia="es-SV"/>
              </w:rPr>
              <w:t>TR</w:t>
            </w:r>
            <w:r>
              <w:rPr>
                <w:rFonts w:ascii="Arial" w:hAnsi="Arial" w:cs="Arial"/>
                <w:b/>
                <w:bCs/>
                <w:color w:val="000000"/>
                <w:sz w:val="16"/>
                <w:szCs w:val="16"/>
                <w:lang w:val="es-SV" w:eastAsia="es-SV"/>
              </w:rPr>
              <w:t>Á</w:t>
            </w:r>
            <w:r w:rsidRPr="00F015E2">
              <w:rPr>
                <w:rFonts w:ascii="Arial" w:hAnsi="Arial" w:cs="Arial"/>
                <w:b/>
                <w:bCs/>
                <w:color w:val="000000"/>
                <w:sz w:val="16"/>
                <w:szCs w:val="16"/>
                <w:lang w:val="es-SV" w:eastAsia="es-SV"/>
              </w:rPr>
              <w:t>MITE DE PAGO</w:t>
            </w:r>
          </w:p>
          <w:p w14:paraId="1BFAC39C" w14:textId="27D7848D" w:rsidR="001E538A" w:rsidRPr="00F015E2" w:rsidRDefault="001E538A" w:rsidP="001E538A">
            <w:pPr>
              <w:rPr>
                <w:rFonts w:ascii="Arial" w:hAnsi="Arial" w:cs="Arial"/>
                <w:color w:val="000000"/>
                <w:sz w:val="16"/>
                <w:szCs w:val="16"/>
                <w:lang w:val="es-SV" w:eastAsia="es-SV"/>
              </w:rPr>
            </w:pPr>
            <w:r w:rsidRPr="00F015E2">
              <w:rPr>
                <w:rFonts w:ascii="Arial" w:hAnsi="Arial" w:cs="Arial"/>
                <w:color w:val="000000"/>
                <w:sz w:val="16"/>
                <w:szCs w:val="16"/>
                <w:lang w:val="es-SV" w:eastAsia="es-SV"/>
              </w:rPr>
              <w:t> </w:t>
            </w:r>
          </w:p>
        </w:tc>
      </w:tr>
      <w:tr w:rsidR="00483980" w:rsidRPr="00F015E2" w14:paraId="51422ACA" w14:textId="77777777" w:rsidTr="00483980">
        <w:trPr>
          <w:trHeight w:val="311"/>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365482"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15.1</w:t>
            </w:r>
          </w:p>
        </w:tc>
        <w:tc>
          <w:tcPr>
            <w:tcW w:w="4525" w:type="dxa"/>
            <w:tcBorders>
              <w:top w:val="single" w:sz="4" w:space="0" w:color="auto"/>
              <w:left w:val="nil"/>
              <w:bottom w:val="single" w:sz="4" w:space="0" w:color="auto"/>
              <w:right w:val="single" w:sz="4" w:space="0" w:color="auto"/>
            </w:tcBorders>
            <w:shd w:val="clear" w:color="auto" w:fill="auto"/>
            <w:vAlign w:val="center"/>
          </w:tcPr>
          <w:p w14:paraId="4154E80D" w14:textId="77777777" w:rsidR="00483980" w:rsidRPr="00F015E2" w:rsidRDefault="00483980" w:rsidP="00CB5785">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Recepciona el legajo y realiza las actividades 9.2, 9.3 y 9.4 del presente procedimiento.</w:t>
            </w:r>
          </w:p>
        </w:tc>
        <w:tc>
          <w:tcPr>
            <w:tcW w:w="1417" w:type="dxa"/>
            <w:tcBorders>
              <w:top w:val="single" w:sz="4" w:space="0" w:color="auto"/>
              <w:left w:val="nil"/>
              <w:right w:val="single" w:sz="4" w:space="0" w:color="auto"/>
            </w:tcBorders>
            <w:shd w:val="clear" w:color="auto" w:fill="auto"/>
            <w:vAlign w:val="center"/>
          </w:tcPr>
          <w:p w14:paraId="715718FB" w14:textId="77777777" w:rsidR="00483980" w:rsidRPr="00F015E2" w:rsidRDefault="00483980" w:rsidP="00CB5785">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1 día </w:t>
            </w:r>
          </w:p>
        </w:tc>
        <w:tc>
          <w:tcPr>
            <w:tcW w:w="1701" w:type="dxa"/>
            <w:tcBorders>
              <w:top w:val="single" w:sz="4" w:space="0" w:color="auto"/>
              <w:left w:val="nil"/>
              <w:right w:val="single" w:sz="4" w:space="0" w:color="auto"/>
            </w:tcBorders>
            <w:shd w:val="clear" w:color="auto" w:fill="auto"/>
            <w:vAlign w:val="center"/>
          </w:tcPr>
          <w:p w14:paraId="3566425B" w14:textId="77777777" w:rsidR="00483980" w:rsidRPr="000F684B" w:rsidRDefault="00483980" w:rsidP="00EF0DE6">
            <w:pPr>
              <w:jc w:val="center"/>
              <w:rPr>
                <w:rFonts w:ascii="Arial" w:hAnsi="Arial" w:cs="Arial"/>
                <w:sz w:val="16"/>
                <w:szCs w:val="16"/>
                <w:lang w:val="es-SV" w:eastAsia="es-SV"/>
              </w:rPr>
            </w:pPr>
            <w:r w:rsidRPr="000F684B">
              <w:rPr>
                <w:rFonts w:ascii="Arial" w:hAnsi="Arial" w:cs="Arial"/>
                <w:sz w:val="16"/>
                <w:szCs w:val="16"/>
                <w:lang w:val="es-SV" w:eastAsia="es-SV"/>
              </w:rPr>
              <w:t xml:space="preserve">Contratación </w:t>
            </w:r>
          </w:p>
          <w:p w14:paraId="2F0C6990" w14:textId="77777777" w:rsidR="00483980" w:rsidRPr="000F684B" w:rsidRDefault="00483980" w:rsidP="00EF0DE6">
            <w:pPr>
              <w:jc w:val="center"/>
              <w:rPr>
                <w:rFonts w:ascii="Arial" w:hAnsi="Arial" w:cs="Arial"/>
                <w:sz w:val="16"/>
                <w:szCs w:val="16"/>
                <w:lang w:val="es-SV" w:eastAsia="es-SV"/>
              </w:rPr>
            </w:pPr>
          </w:p>
          <w:p w14:paraId="0A3A7E40" w14:textId="77777777" w:rsidR="00483980" w:rsidRPr="000F684B" w:rsidRDefault="00483980" w:rsidP="00EF0DE6">
            <w:pPr>
              <w:jc w:val="center"/>
              <w:rPr>
                <w:rFonts w:ascii="Arial" w:hAnsi="Arial" w:cs="Arial"/>
                <w:sz w:val="16"/>
                <w:szCs w:val="16"/>
                <w:lang w:val="es-SV" w:eastAsia="es-SV"/>
              </w:rPr>
            </w:pPr>
            <w:r w:rsidRPr="000F684B">
              <w:rPr>
                <w:rFonts w:ascii="Arial" w:hAnsi="Arial" w:cs="Arial"/>
                <w:sz w:val="16"/>
                <w:szCs w:val="16"/>
                <w:lang w:val="es-SV" w:eastAsia="es-SV"/>
              </w:rPr>
              <w:t>Gestión Presupuestal y Contable</w:t>
            </w:r>
          </w:p>
          <w:p w14:paraId="010A14ED" w14:textId="77777777" w:rsidR="00483980" w:rsidRPr="000F684B" w:rsidRDefault="00483980" w:rsidP="00EF0DE6">
            <w:pPr>
              <w:jc w:val="center"/>
              <w:rPr>
                <w:rFonts w:ascii="Arial" w:hAnsi="Arial" w:cs="Arial"/>
                <w:sz w:val="16"/>
                <w:szCs w:val="16"/>
                <w:lang w:val="es-SV" w:eastAsia="es-SV"/>
              </w:rPr>
            </w:pPr>
          </w:p>
          <w:p w14:paraId="7AD179FF" w14:textId="77777777" w:rsidR="00483980" w:rsidRPr="001F5F22" w:rsidRDefault="00483980" w:rsidP="00EF0DE6">
            <w:pPr>
              <w:jc w:val="center"/>
              <w:rPr>
                <w:rFonts w:ascii="Arial" w:hAnsi="Arial" w:cs="Arial"/>
                <w:color w:val="FF0000"/>
                <w:sz w:val="16"/>
                <w:szCs w:val="16"/>
                <w:lang w:val="es-SV" w:eastAsia="es-SV"/>
              </w:rPr>
            </w:pPr>
            <w:r w:rsidRPr="000F684B">
              <w:rPr>
                <w:rFonts w:ascii="Arial" w:hAnsi="Arial" w:cs="Arial"/>
                <w:sz w:val="16"/>
                <w:szCs w:val="16"/>
                <w:lang w:val="es-SV" w:eastAsia="es-SV"/>
              </w:rPr>
              <w:t>Gestión de Pagaduría y Tesorería</w:t>
            </w:r>
          </w:p>
        </w:tc>
      </w:tr>
      <w:tr w:rsidR="00483980" w:rsidRPr="00F015E2" w14:paraId="1EE884BB" w14:textId="77777777" w:rsidTr="00483980">
        <w:trPr>
          <w:trHeight w:val="615"/>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2707633"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15.2</w:t>
            </w:r>
          </w:p>
        </w:tc>
        <w:tc>
          <w:tcPr>
            <w:tcW w:w="4525" w:type="dxa"/>
            <w:tcBorders>
              <w:top w:val="single" w:sz="4" w:space="0" w:color="auto"/>
              <w:left w:val="nil"/>
              <w:bottom w:val="single" w:sz="4" w:space="0" w:color="auto"/>
              <w:right w:val="single" w:sz="4" w:space="0" w:color="auto"/>
            </w:tcBorders>
            <w:shd w:val="clear" w:color="auto" w:fill="auto"/>
            <w:vAlign w:val="center"/>
          </w:tcPr>
          <w:p w14:paraId="5F73752B" w14:textId="77777777" w:rsidR="00483980" w:rsidRPr="00F015E2" w:rsidRDefault="00483980" w:rsidP="007E4615">
            <w:pPr>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Realiza el giro al </w:t>
            </w:r>
            <w:r w:rsidRPr="000F684B">
              <w:rPr>
                <w:rFonts w:ascii="Arial" w:hAnsi="Arial" w:cs="Arial"/>
                <w:sz w:val="16"/>
                <w:szCs w:val="16"/>
                <w:lang w:val="es-SV" w:eastAsia="es-SV"/>
              </w:rPr>
              <w:t xml:space="preserve">contratista y deja evidencia mediante el </w:t>
            </w:r>
            <w:r w:rsidRPr="000F684B">
              <w:rPr>
                <w:rFonts w:ascii="Arial" w:hAnsi="Arial" w:cs="Arial"/>
                <w:b/>
                <w:sz w:val="16"/>
                <w:szCs w:val="16"/>
                <w:lang w:val="es-SV" w:eastAsia="es-SV"/>
              </w:rPr>
              <w:t xml:space="preserve">FPT-02 </w:t>
            </w:r>
            <w:r w:rsidR="00CF5627">
              <w:rPr>
                <w:rFonts w:ascii="Arial" w:hAnsi="Arial" w:cs="Arial"/>
                <w:b/>
                <w:sz w:val="16"/>
                <w:szCs w:val="16"/>
                <w:lang w:val="es-SV" w:eastAsia="es-SV"/>
              </w:rPr>
              <w:t>“</w:t>
            </w:r>
            <w:r w:rsidRPr="000F684B">
              <w:rPr>
                <w:rFonts w:ascii="Arial" w:hAnsi="Arial" w:cs="Arial"/>
                <w:b/>
                <w:sz w:val="16"/>
                <w:szCs w:val="16"/>
                <w:lang w:val="es-SV" w:eastAsia="es-SV"/>
              </w:rPr>
              <w:t>Comprobante de Egreso</w:t>
            </w:r>
            <w:r w:rsidR="00CF5627">
              <w:rPr>
                <w:rFonts w:ascii="Arial" w:hAnsi="Arial" w:cs="Arial"/>
                <w:b/>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2C929" w14:textId="77777777" w:rsidR="00483980" w:rsidRPr="00F015E2" w:rsidRDefault="00483980" w:rsidP="0093021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2 días </w:t>
            </w:r>
          </w:p>
          <w:p w14:paraId="47CC223B" w14:textId="77777777" w:rsidR="00483980" w:rsidRPr="00F015E2" w:rsidRDefault="00483980" w:rsidP="0093021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(Teniendo  en cuenta que: </w:t>
            </w:r>
          </w:p>
          <w:p w14:paraId="7D4A007B" w14:textId="77777777" w:rsidR="00483980" w:rsidRPr="00F015E2" w:rsidRDefault="00483980" w:rsidP="0093021B">
            <w:pPr>
              <w:rPr>
                <w:rFonts w:ascii="Arial" w:hAnsi="Arial" w:cs="Arial"/>
                <w:color w:val="000000"/>
                <w:sz w:val="16"/>
                <w:szCs w:val="16"/>
                <w:lang w:val="es-SV" w:eastAsia="es-SV"/>
              </w:rPr>
            </w:pPr>
            <w:r w:rsidRPr="00F015E2">
              <w:rPr>
                <w:rFonts w:ascii="Arial" w:hAnsi="Arial" w:cs="Arial"/>
                <w:color w:val="000000"/>
                <w:sz w:val="16"/>
                <w:szCs w:val="16"/>
                <w:lang w:val="es-SV" w:eastAsia="es-SV"/>
              </w:rPr>
              <w:t>Por disposición de las cámaras de compensación, solo se autoriza enviar archivos el mismo día hasta: 3:00 pm - Banco Popular; 2:30 pm - Banco Bogotá; 3:00 pm -BBVA y cuando se disperse a bancos diferentes  hasta las 2:30 pm. Después de esta hora, se generan con fecha efectiva del día hábil siguiente.), Siempre y cuando no se esté en proceso de pago nominal u OPS (Primera Semana de Cada Mes)</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B0160BA" w14:textId="77777777" w:rsidR="00483980" w:rsidRPr="00F015E2" w:rsidRDefault="00483980" w:rsidP="004A35E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Pagaduría y Tesorería</w:t>
            </w:r>
          </w:p>
        </w:tc>
      </w:tr>
      <w:tr w:rsidR="00483980" w:rsidRPr="00F015E2" w14:paraId="5A6008BD" w14:textId="77777777" w:rsidTr="00483980">
        <w:trPr>
          <w:trHeight w:val="69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938C682"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15.3</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72245B7D" w14:textId="77777777" w:rsidR="00483980" w:rsidRPr="00F015E2" w:rsidRDefault="00483980" w:rsidP="009632BD">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Solicitud de respuesta del Banco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D6CAAF" w14:textId="77777777" w:rsidR="00483980" w:rsidRPr="00F015E2" w:rsidRDefault="000F684B" w:rsidP="000F684B">
            <w:pPr>
              <w:ind w:left="214"/>
              <w:rPr>
                <w:rFonts w:ascii="Arial" w:hAnsi="Arial" w:cs="Arial"/>
                <w:color w:val="000000"/>
                <w:sz w:val="16"/>
                <w:szCs w:val="16"/>
                <w:lang w:val="es-SV" w:eastAsia="es-SV"/>
              </w:rPr>
            </w:pPr>
            <w:r>
              <w:rPr>
                <w:rFonts w:ascii="Arial" w:hAnsi="Arial" w:cs="Arial"/>
                <w:color w:val="000000"/>
                <w:sz w:val="16"/>
                <w:szCs w:val="16"/>
                <w:lang w:val="es-SV" w:eastAsia="es-SV"/>
              </w:rPr>
              <w:t xml:space="preserve">3 </w:t>
            </w:r>
            <w:r w:rsidR="00483980" w:rsidRPr="00F015E2">
              <w:rPr>
                <w:rFonts w:ascii="Arial" w:hAnsi="Arial" w:cs="Arial"/>
                <w:color w:val="000000"/>
                <w:sz w:val="16"/>
                <w:szCs w:val="16"/>
                <w:lang w:val="es-SV" w:eastAsia="es-SV"/>
              </w:rPr>
              <w:t>días hábiles</w:t>
            </w:r>
          </w:p>
          <w:p w14:paraId="062A9A95" w14:textId="77777777" w:rsidR="00483980" w:rsidRPr="00F015E2" w:rsidRDefault="00483980" w:rsidP="00CB5785">
            <w:pPr>
              <w:ind w:left="72"/>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siguientes al pago</w:t>
            </w:r>
          </w:p>
        </w:tc>
        <w:tc>
          <w:tcPr>
            <w:tcW w:w="1701" w:type="dxa"/>
            <w:tcBorders>
              <w:top w:val="nil"/>
              <w:left w:val="nil"/>
              <w:bottom w:val="single" w:sz="4" w:space="0" w:color="auto"/>
              <w:right w:val="single" w:sz="4" w:space="0" w:color="auto"/>
            </w:tcBorders>
            <w:shd w:val="clear" w:color="auto" w:fill="auto"/>
            <w:vAlign w:val="center"/>
          </w:tcPr>
          <w:p w14:paraId="2B78F51C"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Pagaduría y Tesorería</w:t>
            </w:r>
          </w:p>
        </w:tc>
      </w:tr>
      <w:tr w:rsidR="00483980" w:rsidRPr="00F015E2" w14:paraId="0E1E2EFD"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13C2522"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15.4</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6B696776" w14:textId="77777777" w:rsidR="00483980" w:rsidRPr="00F015E2" w:rsidRDefault="00483980" w:rsidP="00E01920">
            <w:pPr>
              <w:jc w:val="both"/>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 xml:space="preserve">Remite el Legajo a </w:t>
            </w:r>
            <w:r w:rsidRPr="000F684B">
              <w:rPr>
                <w:rFonts w:ascii="Arial" w:hAnsi="Arial" w:cs="Arial"/>
                <w:bCs/>
                <w:sz w:val="16"/>
                <w:szCs w:val="16"/>
                <w:lang w:val="es-SV" w:eastAsia="es-SV"/>
              </w:rPr>
              <w:t>Contratación</w:t>
            </w:r>
            <w:r w:rsidRPr="000F684B">
              <w:rPr>
                <w:rFonts w:ascii="Arial" w:hAnsi="Arial" w:cs="Arial"/>
                <w:sz w:val="16"/>
                <w:szCs w:val="16"/>
                <w:lang w:val="es-SV" w:eastAsia="es-SV"/>
              </w:rPr>
              <w:t xml:space="preserve">, </w:t>
            </w:r>
            <w:r w:rsidRPr="000F684B">
              <w:rPr>
                <w:rFonts w:ascii="Arial" w:hAnsi="Arial" w:cs="Arial"/>
                <w:bCs/>
                <w:sz w:val="16"/>
                <w:szCs w:val="16"/>
                <w:lang w:val="es-SV" w:eastAsia="es-SV"/>
              </w:rPr>
              <w:t xml:space="preserve">verifican y firman el recibido y la entrega del legajo en el </w:t>
            </w:r>
            <w:r w:rsidR="00CF2620">
              <w:rPr>
                <w:rFonts w:ascii="Arial" w:hAnsi="Arial" w:cs="Arial"/>
                <w:b/>
                <w:bCs/>
                <w:sz w:val="16"/>
                <w:szCs w:val="16"/>
                <w:lang w:val="es-SV" w:eastAsia="es-SV"/>
              </w:rPr>
              <w:t>F</w:t>
            </w:r>
            <w:r w:rsidRPr="000F684B">
              <w:rPr>
                <w:rFonts w:ascii="Arial" w:hAnsi="Arial" w:cs="Arial"/>
                <w:b/>
                <w:bCs/>
                <w:sz w:val="16"/>
                <w:szCs w:val="16"/>
                <w:lang w:val="es-SV" w:eastAsia="es-SV"/>
              </w:rPr>
              <w:t>CT-07</w:t>
            </w:r>
            <w:r w:rsidRPr="000F684B">
              <w:rPr>
                <w:rFonts w:ascii="Arial" w:hAnsi="Arial" w:cs="Arial"/>
                <w:b/>
                <w:bCs/>
                <w:sz w:val="16"/>
                <w:szCs w:val="16"/>
                <w:lang w:val="es-SV" w:eastAsia="es-SV"/>
              </w:rPr>
              <w:tab/>
            </w:r>
            <w:r w:rsidR="00CF5627">
              <w:rPr>
                <w:rFonts w:ascii="Arial" w:hAnsi="Arial" w:cs="Arial"/>
                <w:b/>
                <w:bCs/>
                <w:sz w:val="16"/>
                <w:szCs w:val="16"/>
                <w:lang w:val="es-SV" w:eastAsia="es-SV"/>
              </w:rPr>
              <w:t>“</w:t>
            </w:r>
            <w:r w:rsidRPr="000F684B">
              <w:rPr>
                <w:rFonts w:ascii="Arial" w:hAnsi="Arial" w:cs="Arial"/>
                <w:b/>
                <w:bCs/>
                <w:sz w:val="16"/>
                <w:szCs w:val="16"/>
                <w:lang w:val="es-SV" w:eastAsia="es-SV"/>
              </w:rPr>
              <w:t>Hoja de Ruta de Contratos u Órdenes</w:t>
            </w:r>
            <w:r w:rsidR="00CF5627">
              <w:rPr>
                <w:rFonts w:ascii="Arial" w:hAnsi="Arial" w:cs="Arial"/>
                <w:b/>
                <w:bCs/>
                <w:sz w:val="16"/>
                <w:szCs w:val="16"/>
                <w:lang w:val="es-SV" w:eastAsia="es-SV"/>
              </w:rPr>
              <w:t>”</w:t>
            </w:r>
            <w:r w:rsidRPr="000F684B">
              <w:rPr>
                <w:rFonts w:ascii="Arial" w:hAnsi="Arial" w:cs="Arial"/>
                <w:b/>
                <w:bCs/>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B2F91A"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10 minutos</w:t>
            </w:r>
          </w:p>
        </w:tc>
        <w:tc>
          <w:tcPr>
            <w:tcW w:w="1701" w:type="dxa"/>
            <w:tcBorders>
              <w:top w:val="nil"/>
              <w:left w:val="nil"/>
              <w:bottom w:val="single" w:sz="4" w:space="0" w:color="auto"/>
              <w:right w:val="single" w:sz="4" w:space="0" w:color="auto"/>
            </w:tcBorders>
            <w:shd w:val="clear" w:color="auto" w:fill="auto"/>
            <w:vAlign w:val="center"/>
          </w:tcPr>
          <w:p w14:paraId="7E0B2F30" w14:textId="77777777" w:rsidR="00483980" w:rsidRPr="00F015E2" w:rsidRDefault="00483980" w:rsidP="009632BD">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Pagaduría y Tesorería</w:t>
            </w:r>
          </w:p>
        </w:tc>
      </w:tr>
      <w:tr w:rsidR="001E538A" w:rsidRPr="00F015E2" w14:paraId="4712179C" w14:textId="77777777" w:rsidTr="001E538A">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6FD5EC7" w14:textId="77777777" w:rsidR="001E538A" w:rsidRPr="00F015E2" w:rsidRDefault="001E538A" w:rsidP="00524EE2">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16</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DD35B" w14:textId="38E46AF1"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rPr>
              <w:t>LIQUIDACION DEL CONTRATO (CUANDO SE REQUIERA)</w:t>
            </w:r>
          </w:p>
        </w:tc>
      </w:tr>
      <w:tr w:rsidR="00483980" w:rsidRPr="00F015E2" w14:paraId="05C70775"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C209570" w14:textId="77777777" w:rsidR="00483980" w:rsidRPr="00F015E2" w:rsidRDefault="00483980" w:rsidP="00524EE2">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16.1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911B465" w14:textId="77777777" w:rsidR="00483980" w:rsidRPr="000F684B" w:rsidRDefault="00483980" w:rsidP="000D3A54">
            <w:pPr>
              <w:shd w:val="clear" w:color="auto" w:fill="FFFFFF"/>
              <w:jc w:val="both"/>
              <w:rPr>
                <w:rFonts w:ascii="Arial" w:hAnsi="Arial" w:cs="Arial"/>
                <w:b/>
                <w:sz w:val="16"/>
                <w:szCs w:val="16"/>
                <w:lang w:val="es-SV"/>
              </w:rPr>
            </w:pPr>
            <w:r w:rsidRPr="000F684B">
              <w:rPr>
                <w:rFonts w:ascii="Arial" w:hAnsi="Arial" w:cs="Arial"/>
                <w:b/>
                <w:sz w:val="16"/>
                <w:szCs w:val="16"/>
                <w:lang w:val="es-SV"/>
              </w:rPr>
              <w:t>NOTA 1: Los contratos de tracto sucesivo, aquellos cuya ejecución o cumplimiento se prolonguen en el tiempo, o los demás que lo requieran serán objeto de liquidación.</w:t>
            </w:r>
          </w:p>
          <w:p w14:paraId="27423DD7" w14:textId="77777777" w:rsidR="00483980" w:rsidRPr="000F684B" w:rsidRDefault="00483980" w:rsidP="000D3A54">
            <w:pPr>
              <w:shd w:val="clear" w:color="auto" w:fill="FFFFFF"/>
              <w:jc w:val="both"/>
              <w:rPr>
                <w:rFonts w:ascii="Arial" w:hAnsi="Arial" w:cs="Arial"/>
                <w:b/>
                <w:sz w:val="16"/>
                <w:szCs w:val="16"/>
                <w:lang w:val="es-SV"/>
              </w:rPr>
            </w:pPr>
          </w:p>
          <w:p w14:paraId="334B2EF5" w14:textId="77777777" w:rsidR="00483980" w:rsidRPr="000F684B" w:rsidRDefault="00483980" w:rsidP="00AB4F00">
            <w:pPr>
              <w:shd w:val="clear" w:color="auto" w:fill="FFFFFF"/>
              <w:jc w:val="both"/>
              <w:rPr>
                <w:rFonts w:ascii="Arial" w:hAnsi="Arial" w:cs="Arial"/>
                <w:sz w:val="16"/>
                <w:szCs w:val="16"/>
                <w:lang w:val="es-SV"/>
              </w:rPr>
            </w:pPr>
            <w:r w:rsidRPr="000F684B">
              <w:rPr>
                <w:rFonts w:ascii="Arial" w:hAnsi="Arial" w:cs="Arial"/>
                <w:sz w:val="16"/>
                <w:szCs w:val="16"/>
                <w:lang w:val="es-SV"/>
              </w:rPr>
              <w:t xml:space="preserve">Si el contrato requiere liquidación, esta debe ser proyectada por el </w:t>
            </w:r>
            <w:r w:rsidR="00C579CC" w:rsidRPr="000F684B">
              <w:rPr>
                <w:rFonts w:ascii="Arial" w:hAnsi="Arial" w:cs="Arial"/>
                <w:sz w:val="16"/>
                <w:szCs w:val="16"/>
                <w:lang w:val="es-SV"/>
              </w:rPr>
              <w:t>supervisor</w:t>
            </w:r>
            <w:r w:rsidRPr="000F684B">
              <w:rPr>
                <w:rFonts w:ascii="Arial" w:hAnsi="Arial" w:cs="Arial"/>
                <w:sz w:val="16"/>
                <w:szCs w:val="16"/>
                <w:lang w:val="es-SV"/>
              </w:rPr>
              <w:t xml:space="preserve"> del contrato, el cual diligencia el </w:t>
            </w:r>
            <w:r w:rsidR="00CF2620">
              <w:rPr>
                <w:rFonts w:ascii="Arial" w:hAnsi="Arial" w:cs="Arial"/>
                <w:b/>
                <w:sz w:val="16"/>
                <w:szCs w:val="16"/>
                <w:lang w:val="es-SV"/>
              </w:rPr>
              <w:t>F</w:t>
            </w:r>
            <w:r w:rsidRPr="000F684B">
              <w:rPr>
                <w:rFonts w:ascii="Arial" w:hAnsi="Arial" w:cs="Arial"/>
                <w:b/>
                <w:sz w:val="16"/>
                <w:szCs w:val="16"/>
                <w:lang w:val="es-SV"/>
              </w:rPr>
              <w:t xml:space="preserve">CT-16 </w:t>
            </w:r>
            <w:r w:rsidR="00CF5627">
              <w:rPr>
                <w:rFonts w:ascii="Arial" w:hAnsi="Arial" w:cs="Arial"/>
                <w:b/>
                <w:sz w:val="16"/>
                <w:szCs w:val="16"/>
                <w:lang w:val="es-SV"/>
              </w:rPr>
              <w:t>“</w:t>
            </w:r>
            <w:r w:rsidRPr="000F684B">
              <w:rPr>
                <w:rFonts w:ascii="Arial" w:hAnsi="Arial" w:cs="Arial"/>
                <w:b/>
                <w:sz w:val="16"/>
                <w:szCs w:val="16"/>
                <w:lang w:val="es-SV"/>
              </w:rPr>
              <w:t>Acta de Liquidación</w:t>
            </w:r>
            <w:r w:rsidR="00CF5627">
              <w:rPr>
                <w:rFonts w:ascii="Arial" w:hAnsi="Arial" w:cs="Arial"/>
                <w:b/>
                <w:sz w:val="16"/>
                <w:szCs w:val="16"/>
                <w:lang w:val="es-SV"/>
              </w:rPr>
              <w:t>”</w:t>
            </w:r>
            <w:r w:rsidRPr="000F684B">
              <w:rPr>
                <w:rFonts w:ascii="Arial" w:hAnsi="Arial" w:cs="Arial"/>
                <w:b/>
                <w:sz w:val="16"/>
                <w:szCs w:val="16"/>
                <w:lang w:val="es-SV"/>
              </w:rPr>
              <w:t xml:space="preserve">, </w:t>
            </w:r>
            <w:r w:rsidRPr="00CF5627">
              <w:rPr>
                <w:rFonts w:ascii="Arial" w:hAnsi="Arial" w:cs="Arial"/>
                <w:sz w:val="16"/>
                <w:szCs w:val="16"/>
                <w:lang w:val="es-SV"/>
              </w:rPr>
              <w:t>la envía a la oficina jurídica para su revisión y luego de la aprobación</w:t>
            </w:r>
            <w:r w:rsidRPr="000F684B">
              <w:rPr>
                <w:rFonts w:ascii="Arial" w:hAnsi="Arial" w:cs="Arial"/>
                <w:b/>
                <w:sz w:val="16"/>
                <w:szCs w:val="16"/>
                <w:lang w:val="es-SV"/>
              </w:rPr>
              <w:t xml:space="preserve"> </w:t>
            </w:r>
            <w:r w:rsidRPr="000F684B">
              <w:rPr>
                <w:rFonts w:ascii="Arial" w:hAnsi="Arial" w:cs="Arial"/>
                <w:sz w:val="16"/>
                <w:szCs w:val="16"/>
                <w:lang w:val="es-SV"/>
              </w:rPr>
              <w:t>se envía mediante correo electrónico Institucional o en medio físico al contratista para la firma correspondiente.</w:t>
            </w:r>
          </w:p>
          <w:p w14:paraId="66553C47" w14:textId="77777777" w:rsidR="00483980" w:rsidRPr="000F684B" w:rsidRDefault="00483980" w:rsidP="00AB4F00">
            <w:pPr>
              <w:shd w:val="clear" w:color="auto" w:fill="FFFFFF"/>
              <w:jc w:val="both"/>
              <w:rPr>
                <w:rFonts w:ascii="Arial" w:hAnsi="Arial" w:cs="Arial"/>
                <w:sz w:val="16"/>
                <w:szCs w:val="16"/>
                <w:lang w:val="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F6505F" w14:textId="77777777" w:rsidR="00483980" w:rsidRPr="00F015E2" w:rsidRDefault="00483980" w:rsidP="00E33A5D">
            <w:pPr>
              <w:jc w:val="center"/>
              <w:rPr>
                <w:rFonts w:ascii="Arial" w:hAnsi="Arial" w:cs="Arial"/>
                <w:color w:val="000000"/>
                <w:sz w:val="16"/>
                <w:szCs w:val="16"/>
                <w:lang w:eastAsia="es-SV"/>
              </w:rPr>
            </w:pPr>
            <w:r w:rsidRPr="00F015E2">
              <w:rPr>
                <w:rFonts w:ascii="Arial" w:hAnsi="Arial" w:cs="Arial"/>
                <w:color w:val="000000"/>
                <w:sz w:val="16"/>
                <w:szCs w:val="16"/>
                <w:lang w:eastAsia="es-SV"/>
              </w:rPr>
              <w:t>2 días</w:t>
            </w:r>
          </w:p>
        </w:tc>
        <w:tc>
          <w:tcPr>
            <w:tcW w:w="1701" w:type="dxa"/>
            <w:vMerge w:val="restart"/>
            <w:tcBorders>
              <w:top w:val="nil"/>
              <w:left w:val="nil"/>
              <w:right w:val="single" w:sz="4" w:space="0" w:color="auto"/>
            </w:tcBorders>
            <w:shd w:val="clear" w:color="auto" w:fill="auto"/>
            <w:vAlign w:val="center"/>
          </w:tcPr>
          <w:p w14:paraId="7A7651E1" w14:textId="77777777" w:rsidR="00483980" w:rsidRDefault="00483980" w:rsidP="00E3137F">
            <w:pPr>
              <w:jc w:val="center"/>
              <w:rPr>
                <w:rFonts w:ascii="Arial" w:hAnsi="Arial" w:cs="Arial"/>
                <w:sz w:val="16"/>
                <w:szCs w:val="16"/>
                <w:lang w:val="es-SV" w:eastAsia="es-SV"/>
              </w:rPr>
            </w:pPr>
            <w:r w:rsidRPr="000F684B">
              <w:rPr>
                <w:rFonts w:ascii="Arial" w:hAnsi="Arial" w:cs="Arial"/>
                <w:sz w:val="16"/>
                <w:szCs w:val="16"/>
                <w:lang w:val="es-SV" w:eastAsia="es-SV"/>
              </w:rPr>
              <w:t>Contratación</w:t>
            </w:r>
          </w:p>
          <w:p w14:paraId="2830313B" w14:textId="77777777" w:rsidR="000F684B" w:rsidRPr="000F684B" w:rsidRDefault="000F684B" w:rsidP="00E3137F">
            <w:pPr>
              <w:jc w:val="center"/>
              <w:rPr>
                <w:rFonts w:ascii="Arial" w:hAnsi="Arial" w:cs="Arial"/>
                <w:sz w:val="16"/>
                <w:szCs w:val="16"/>
                <w:lang w:val="es-SV" w:eastAsia="es-SV"/>
              </w:rPr>
            </w:pPr>
          </w:p>
          <w:p w14:paraId="5BDD6E16" w14:textId="77777777" w:rsidR="00483980" w:rsidRPr="000F684B" w:rsidRDefault="00483980" w:rsidP="00E3137F">
            <w:pPr>
              <w:jc w:val="center"/>
              <w:rPr>
                <w:rFonts w:ascii="Arial" w:hAnsi="Arial" w:cs="Arial"/>
                <w:sz w:val="16"/>
                <w:szCs w:val="16"/>
                <w:lang w:val="es-SV" w:eastAsia="es-SV"/>
              </w:rPr>
            </w:pPr>
            <w:r w:rsidRPr="000F684B">
              <w:rPr>
                <w:rFonts w:ascii="Arial" w:hAnsi="Arial" w:cs="Arial"/>
                <w:sz w:val="16"/>
                <w:szCs w:val="16"/>
                <w:lang w:val="es-SV" w:eastAsia="es-SV"/>
              </w:rPr>
              <w:t>Supervisor y/o interventor</w:t>
            </w:r>
          </w:p>
          <w:p w14:paraId="58D53109" w14:textId="77777777" w:rsidR="00483980" w:rsidRPr="00990413" w:rsidRDefault="00483980" w:rsidP="00E3137F">
            <w:pPr>
              <w:jc w:val="center"/>
              <w:rPr>
                <w:rFonts w:ascii="Arial" w:hAnsi="Arial" w:cs="Arial"/>
                <w:color w:val="FF0000"/>
                <w:sz w:val="16"/>
                <w:szCs w:val="16"/>
                <w:lang w:val="es-SV" w:eastAsia="es-SV"/>
              </w:rPr>
            </w:pPr>
            <w:r w:rsidRPr="000F684B">
              <w:rPr>
                <w:rFonts w:ascii="Arial" w:hAnsi="Arial" w:cs="Arial"/>
                <w:sz w:val="16"/>
                <w:szCs w:val="16"/>
                <w:lang w:val="es-SV" w:eastAsia="es-SV"/>
              </w:rPr>
              <w:t xml:space="preserve">Oficina </w:t>
            </w:r>
            <w:r w:rsidR="000F684B" w:rsidRPr="000F684B">
              <w:rPr>
                <w:rFonts w:ascii="Arial" w:hAnsi="Arial" w:cs="Arial"/>
                <w:sz w:val="16"/>
                <w:szCs w:val="16"/>
                <w:lang w:val="es-SV" w:eastAsia="es-SV"/>
              </w:rPr>
              <w:t>jurídica</w:t>
            </w:r>
          </w:p>
        </w:tc>
      </w:tr>
      <w:tr w:rsidR="00483980" w:rsidRPr="00F015E2" w14:paraId="40D93BC2"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F75B72C" w14:textId="77777777" w:rsidR="00483980" w:rsidRPr="00F015E2" w:rsidRDefault="00483980" w:rsidP="00524EE2">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16.2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200D825" w14:textId="77777777" w:rsidR="00483980" w:rsidRPr="000F684B" w:rsidRDefault="00483980" w:rsidP="000F684B">
            <w:pPr>
              <w:shd w:val="clear" w:color="auto" w:fill="FFFFFF"/>
              <w:jc w:val="both"/>
              <w:rPr>
                <w:rFonts w:ascii="Arial" w:hAnsi="Arial" w:cs="Arial"/>
                <w:b/>
                <w:sz w:val="16"/>
                <w:szCs w:val="16"/>
                <w:lang w:val="es-SV"/>
              </w:rPr>
            </w:pPr>
            <w:r w:rsidRPr="000F684B">
              <w:rPr>
                <w:rFonts w:ascii="Arial" w:hAnsi="Arial" w:cs="Arial"/>
                <w:sz w:val="16"/>
                <w:szCs w:val="16"/>
                <w:lang w:val="es-SV"/>
              </w:rPr>
              <w:t xml:space="preserve">Recibida el </w:t>
            </w:r>
            <w:r w:rsidR="00CF2620">
              <w:rPr>
                <w:rFonts w:ascii="Arial" w:hAnsi="Arial" w:cs="Arial"/>
                <w:b/>
                <w:sz w:val="16"/>
                <w:szCs w:val="16"/>
                <w:lang w:val="es-SV"/>
              </w:rPr>
              <w:t>F</w:t>
            </w:r>
            <w:r w:rsidRPr="000F684B">
              <w:rPr>
                <w:rFonts w:ascii="Arial" w:hAnsi="Arial" w:cs="Arial"/>
                <w:b/>
                <w:sz w:val="16"/>
                <w:szCs w:val="16"/>
                <w:lang w:val="es-SV"/>
              </w:rPr>
              <w:t xml:space="preserve">CT-16 </w:t>
            </w:r>
            <w:r w:rsidR="00CF5627">
              <w:rPr>
                <w:rFonts w:ascii="Arial" w:hAnsi="Arial" w:cs="Arial"/>
                <w:b/>
                <w:sz w:val="16"/>
                <w:szCs w:val="16"/>
                <w:lang w:val="es-SV"/>
              </w:rPr>
              <w:t>“</w:t>
            </w:r>
            <w:r w:rsidRPr="000F684B">
              <w:rPr>
                <w:rFonts w:ascii="Arial" w:hAnsi="Arial" w:cs="Arial"/>
                <w:b/>
                <w:sz w:val="16"/>
                <w:szCs w:val="16"/>
                <w:lang w:val="es-SV"/>
              </w:rPr>
              <w:t>Acta de Liquidación</w:t>
            </w:r>
            <w:r w:rsidR="00CF5627">
              <w:rPr>
                <w:rFonts w:ascii="Arial" w:hAnsi="Arial" w:cs="Arial"/>
                <w:b/>
                <w:sz w:val="16"/>
                <w:szCs w:val="16"/>
                <w:lang w:val="es-SV"/>
              </w:rPr>
              <w:t>”</w:t>
            </w:r>
            <w:r w:rsidRPr="000F684B">
              <w:rPr>
                <w:rFonts w:ascii="Arial" w:hAnsi="Arial" w:cs="Arial"/>
                <w:sz w:val="16"/>
                <w:szCs w:val="16"/>
                <w:lang w:val="es-SV"/>
              </w:rPr>
              <w:t>, por parte del supervisor</w:t>
            </w:r>
            <w:r w:rsidR="008309AD" w:rsidRPr="000F684B">
              <w:rPr>
                <w:rFonts w:ascii="Arial" w:hAnsi="Arial" w:cs="Arial"/>
                <w:sz w:val="16"/>
                <w:szCs w:val="16"/>
                <w:lang w:val="es-SV"/>
              </w:rPr>
              <w:t>,</w:t>
            </w:r>
            <w:r w:rsidRPr="000F684B">
              <w:rPr>
                <w:rFonts w:ascii="Arial" w:hAnsi="Arial" w:cs="Arial"/>
                <w:sz w:val="16"/>
                <w:szCs w:val="16"/>
                <w:lang w:val="es-SV"/>
              </w:rPr>
              <w:t xml:space="preserve"> la firma y busca las firmas del ordenador del gasto, y envía</w:t>
            </w:r>
            <w:r w:rsidR="00C212B6" w:rsidRPr="000F684B">
              <w:rPr>
                <w:rFonts w:ascii="Arial" w:hAnsi="Arial" w:cs="Arial"/>
                <w:sz w:val="16"/>
                <w:szCs w:val="16"/>
                <w:lang w:val="es-SV"/>
              </w:rPr>
              <w:t xml:space="preserve"> </w:t>
            </w:r>
            <w:r w:rsidRPr="000F684B">
              <w:rPr>
                <w:rFonts w:ascii="Arial" w:hAnsi="Arial" w:cs="Arial"/>
                <w:sz w:val="16"/>
                <w:szCs w:val="16"/>
                <w:lang w:val="es-SV"/>
              </w:rPr>
              <w:t>el acta a contratación para su archivo en el legajo</w:t>
            </w:r>
            <w:r w:rsidRPr="000F684B">
              <w:rPr>
                <w:rFonts w:ascii="Arial" w:hAnsi="Arial" w:cs="Arial"/>
                <w:bCs/>
                <w:sz w:val="16"/>
                <w:szCs w:val="16"/>
                <w:lang w:val="es-SV" w:eastAsia="es-SV"/>
              </w:rPr>
              <w:t xml:space="preserve"> y firma el </w:t>
            </w:r>
            <w:r w:rsidR="00CF2620">
              <w:rPr>
                <w:rFonts w:ascii="Arial" w:hAnsi="Arial" w:cs="Arial"/>
                <w:b/>
                <w:bCs/>
                <w:sz w:val="16"/>
                <w:szCs w:val="16"/>
                <w:lang w:val="es-SV" w:eastAsia="es-SV"/>
              </w:rPr>
              <w:t>F</w:t>
            </w:r>
            <w:r w:rsidRPr="000F684B">
              <w:rPr>
                <w:rFonts w:ascii="Arial" w:hAnsi="Arial" w:cs="Arial"/>
                <w:b/>
                <w:bCs/>
                <w:sz w:val="16"/>
                <w:szCs w:val="16"/>
                <w:lang w:val="es-SV" w:eastAsia="es-SV"/>
              </w:rPr>
              <w:t xml:space="preserve">CT-07 </w:t>
            </w:r>
            <w:r w:rsidR="00CF5627">
              <w:rPr>
                <w:rFonts w:ascii="Arial" w:hAnsi="Arial" w:cs="Arial"/>
                <w:b/>
                <w:bCs/>
                <w:sz w:val="16"/>
                <w:szCs w:val="16"/>
                <w:lang w:val="es-SV" w:eastAsia="es-SV"/>
              </w:rPr>
              <w:t>“</w:t>
            </w:r>
            <w:r w:rsidRPr="000F684B">
              <w:rPr>
                <w:rFonts w:ascii="Arial" w:hAnsi="Arial" w:cs="Arial"/>
                <w:b/>
                <w:bCs/>
                <w:sz w:val="16"/>
                <w:szCs w:val="16"/>
                <w:lang w:val="es-SV" w:eastAsia="es-SV"/>
              </w:rPr>
              <w:t>Hoja de Ruta de Contratos u Órdenes</w:t>
            </w:r>
            <w:r w:rsidR="00CF5627">
              <w:rPr>
                <w:rFonts w:ascii="Arial" w:hAnsi="Arial" w:cs="Arial"/>
                <w:b/>
                <w:bCs/>
                <w:sz w:val="16"/>
                <w:szCs w:val="16"/>
                <w:lang w:val="es-SV" w:eastAsia="es-SV"/>
              </w:rPr>
              <w:t>”</w:t>
            </w:r>
            <w:r w:rsidRPr="000F684B">
              <w:rPr>
                <w:rFonts w:ascii="Arial" w:hAnsi="Arial" w:cs="Arial"/>
                <w:b/>
                <w:bCs/>
                <w:sz w:val="16"/>
                <w:szCs w:val="16"/>
                <w:lang w:val="es-SV" w:eastAsia="es-SV"/>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0D005" w14:textId="77777777" w:rsidR="00483980" w:rsidRPr="008309AD" w:rsidRDefault="00483980" w:rsidP="00524EE2">
            <w:pPr>
              <w:jc w:val="center"/>
              <w:rPr>
                <w:rFonts w:ascii="Arial" w:hAnsi="Arial" w:cs="Arial"/>
                <w:color w:val="000000"/>
                <w:sz w:val="16"/>
                <w:szCs w:val="16"/>
                <w:lang w:eastAsia="es-SV"/>
              </w:rPr>
            </w:pPr>
            <w:r w:rsidRPr="008309AD">
              <w:rPr>
                <w:rFonts w:ascii="Arial" w:hAnsi="Arial" w:cs="Arial"/>
                <w:color w:val="000000"/>
                <w:sz w:val="16"/>
                <w:szCs w:val="16"/>
                <w:lang w:val="es-SV" w:eastAsia="es-SV"/>
              </w:rPr>
              <w:t xml:space="preserve"> </w:t>
            </w:r>
            <w:r w:rsidRPr="008309AD">
              <w:rPr>
                <w:rFonts w:ascii="Arial" w:hAnsi="Arial" w:cs="Arial"/>
                <w:color w:val="000000"/>
                <w:sz w:val="16"/>
                <w:szCs w:val="16"/>
                <w:lang w:eastAsia="es-SV"/>
              </w:rPr>
              <w:t>1 día</w:t>
            </w:r>
          </w:p>
        </w:tc>
        <w:tc>
          <w:tcPr>
            <w:tcW w:w="1701" w:type="dxa"/>
            <w:vMerge/>
            <w:tcBorders>
              <w:left w:val="nil"/>
              <w:right w:val="single" w:sz="4" w:space="0" w:color="auto"/>
            </w:tcBorders>
            <w:shd w:val="clear" w:color="auto" w:fill="auto"/>
            <w:vAlign w:val="center"/>
          </w:tcPr>
          <w:p w14:paraId="23E91BB9" w14:textId="77777777" w:rsidR="00483980" w:rsidRPr="00F015E2" w:rsidRDefault="00483980" w:rsidP="00524EE2">
            <w:pPr>
              <w:jc w:val="center"/>
              <w:rPr>
                <w:rFonts w:ascii="Arial" w:hAnsi="Arial" w:cs="Arial"/>
                <w:b/>
                <w:color w:val="000000"/>
                <w:sz w:val="16"/>
                <w:szCs w:val="16"/>
                <w:lang w:val="es-SV" w:eastAsia="es-SV"/>
              </w:rPr>
            </w:pPr>
          </w:p>
        </w:tc>
      </w:tr>
      <w:tr w:rsidR="00483980" w:rsidRPr="00F015E2" w14:paraId="36A513ED"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8D65A1D"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16.3</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024C062C" w14:textId="77777777" w:rsidR="00483980" w:rsidRPr="000F684B" w:rsidRDefault="00483980" w:rsidP="00E33A5D">
            <w:pPr>
              <w:shd w:val="clear" w:color="auto" w:fill="FFFFFF"/>
              <w:jc w:val="both"/>
              <w:rPr>
                <w:rFonts w:ascii="Arial" w:hAnsi="Arial" w:cs="Arial"/>
                <w:b/>
                <w:sz w:val="16"/>
                <w:szCs w:val="16"/>
                <w:lang w:val="es-SV"/>
              </w:rPr>
            </w:pPr>
            <w:r w:rsidRPr="000F684B">
              <w:rPr>
                <w:rFonts w:ascii="Arial" w:hAnsi="Arial" w:cs="Arial"/>
                <w:sz w:val="16"/>
                <w:szCs w:val="16"/>
                <w:lang w:val="es-SV"/>
              </w:rPr>
              <w:t>Igualmente, se publica en el SECOP - Sistema Electrónico de Contratación Pública. Y en el Sistema de información y auditoria SIA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956E39" w14:textId="77777777" w:rsidR="00483980" w:rsidRPr="00F015E2" w:rsidRDefault="00483980" w:rsidP="00524EE2">
            <w:pPr>
              <w:jc w:val="center"/>
              <w:rPr>
                <w:rFonts w:ascii="Arial" w:hAnsi="Arial" w:cs="Arial"/>
                <w:color w:val="000000"/>
                <w:sz w:val="16"/>
                <w:szCs w:val="16"/>
                <w:lang w:eastAsia="es-SV"/>
              </w:rPr>
            </w:pPr>
            <w:r w:rsidRPr="00F015E2">
              <w:rPr>
                <w:rFonts w:ascii="Arial" w:hAnsi="Arial" w:cs="Arial"/>
                <w:color w:val="000000"/>
                <w:sz w:val="16"/>
                <w:szCs w:val="16"/>
                <w:lang w:eastAsia="es-SV"/>
              </w:rPr>
              <w:t>30 minutos</w:t>
            </w:r>
          </w:p>
        </w:tc>
        <w:tc>
          <w:tcPr>
            <w:tcW w:w="1701" w:type="dxa"/>
            <w:vMerge/>
            <w:tcBorders>
              <w:left w:val="nil"/>
              <w:bottom w:val="single" w:sz="4" w:space="0" w:color="auto"/>
              <w:right w:val="single" w:sz="4" w:space="0" w:color="auto"/>
            </w:tcBorders>
            <w:shd w:val="clear" w:color="auto" w:fill="auto"/>
            <w:vAlign w:val="center"/>
          </w:tcPr>
          <w:p w14:paraId="34B248F1" w14:textId="77777777" w:rsidR="00483980" w:rsidRPr="00F015E2" w:rsidRDefault="00483980" w:rsidP="00524EE2">
            <w:pPr>
              <w:jc w:val="center"/>
              <w:rPr>
                <w:rFonts w:ascii="Arial" w:hAnsi="Arial" w:cs="Arial"/>
                <w:color w:val="000000"/>
                <w:sz w:val="16"/>
                <w:szCs w:val="16"/>
                <w:lang w:val="es-SV" w:eastAsia="es-SV"/>
              </w:rPr>
            </w:pPr>
          </w:p>
        </w:tc>
      </w:tr>
      <w:tr w:rsidR="001E538A" w:rsidRPr="00F015E2" w14:paraId="2C21780C" w14:textId="77777777" w:rsidTr="001E538A">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5FA44C9" w14:textId="77777777" w:rsidR="001E538A" w:rsidRPr="00D10C80" w:rsidRDefault="001E538A" w:rsidP="00E33A5D">
            <w:pPr>
              <w:jc w:val="center"/>
              <w:rPr>
                <w:rFonts w:ascii="Arial" w:hAnsi="Arial" w:cs="Arial"/>
                <w:b/>
                <w:bCs/>
                <w:color w:val="000000"/>
                <w:sz w:val="16"/>
                <w:szCs w:val="16"/>
                <w:lang w:val="es-SV" w:eastAsia="es-SV"/>
              </w:rPr>
            </w:pPr>
            <w:r w:rsidRPr="00D10C80">
              <w:rPr>
                <w:rFonts w:ascii="Arial" w:hAnsi="Arial" w:cs="Arial"/>
                <w:b/>
                <w:bCs/>
                <w:color w:val="000000"/>
                <w:sz w:val="16"/>
                <w:szCs w:val="16"/>
                <w:lang w:val="es-SV" w:eastAsia="es-SV"/>
              </w:rPr>
              <w:t>17</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373E2" w14:textId="38AA1208" w:rsidR="001E538A" w:rsidRPr="00F015E2" w:rsidRDefault="001E538A" w:rsidP="001E538A">
            <w:pPr>
              <w:rPr>
                <w:rFonts w:ascii="Arial" w:hAnsi="Arial" w:cs="Arial"/>
                <w:color w:val="000000"/>
                <w:sz w:val="16"/>
                <w:szCs w:val="16"/>
                <w:lang w:val="es-SV" w:eastAsia="es-SV"/>
              </w:rPr>
            </w:pPr>
            <w:r w:rsidRPr="00D10C80">
              <w:rPr>
                <w:rFonts w:ascii="Arial" w:hAnsi="Arial" w:cs="Arial"/>
                <w:b/>
                <w:color w:val="000000"/>
                <w:sz w:val="16"/>
                <w:szCs w:val="16"/>
                <w:lang w:val="es-SV"/>
              </w:rPr>
              <w:t>REINTEGRO DE SALDOS</w:t>
            </w:r>
          </w:p>
        </w:tc>
      </w:tr>
      <w:tr w:rsidR="00483980" w:rsidRPr="00F015E2" w14:paraId="5CC7121C"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B074120" w14:textId="77777777" w:rsidR="00483980" w:rsidRPr="00F015E2" w:rsidRDefault="00483980" w:rsidP="00E33A5D">
            <w:pPr>
              <w:jc w:val="center"/>
              <w:rPr>
                <w:rFonts w:ascii="Arial" w:hAnsi="Arial" w:cs="Arial"/>
                <w:bCs/>
                <w:color w:val="000000"/>
                <w:sz w:val="16"/>
                <w:szCs w:val="16"/>
                <w:lang w:val="es-SV" w:eastAsia="es-SV"/>
              </w:rPr>
            </w:pPr>
            <w:r w:rsidRPr="00F015E2">
              <w:rPr>
                <w:rFonts w:ascii="Arial" w:hAnsi="Arial" w:cs="Arial"/>
                <w:bCs/>
                <w:color w:val="000000"/>
                <w:sz w:val="16"/>
                <w:szCs w:val="16"/>
                <w:lang w:val="es-SV" w:eastAsia="es-SV"/>
              </w:rPr>
              <w:t>17.1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005A1729" w14:textId="77777777" w:rsidR="00483980" w:rsidRPr="000F684B" w:rsidRDefault="00483980" w:rsidP="00014B86">
            <w:pPr>
              <w:shd w:val="clear" w:color="auto" w:fill="FFFFFF"/>
              <w:jc w:val="both"/>
              <w:rPr>
                <w:rFonts w:ascii="Arial" w:hAnsi="Arial" w:cs="Arial"/>
                <w:sz w:val="16"/>
                <w:szCs w:val="16"/>
              </w:rPr>
            </w:pPr>
            <w:r w:rsidRPr="000F684B">
              <w:rPr>
                <w:rFonts w:ascii="Arial" w:hAnsi="Arial" w:cs="Arial"/>
                <w:sz w:val="16"/>
                <w:szCs w:val="16"/>
                <w:lang w:val="es-SV"/>
              </w:rPr>
              <w:t xml:space="preserve">Finalizado el contrato, </w:t>
            </w:r>
            <w:r w:rsidRPr="000F684B">
              <w:rPr>
                <w:rFonts w:ascii="Arial" w:hAnsi="Arial" w:cs="Arial"/>
                <w:sz w:val="16"/>
                <w:szCs w:val="16"/>
              </w:rPr>
              <w:t>verifica y radica en la oficina de gestión presupuestal y contable para el respectivo reintegro si es el caso, quien posteriormente genera un reporte de saldos en el sistema GESTASOF</w:t>
            </w:r>
            <w:r w:rsidR="00CF5627">
              <w:rPr>
                <w:rFonts w:ascii="Arial" w:hAnsi="Arial" w:cs="Arial"/>
                <w:sz w:val="16"/>
                <w:szCs w:val="16"/>
              </w:rPr>
              <w:t>T</w:t>
            </w:r>
            <w:r w:rsidRPr="000F684B">
              <w:rPr>
                <w:rFonts w:ascii="Arial" w:hAnsi="Arial" w:cs="Arial"/>
                <w:sz w:val="16"/>
                <w:szCs w:val="16"/>
              </w:rPr>
              <w:t xml:space="preserve"> del RP.</w:t>
            </w:r>
          </w:p>
          <w:p w14:paraId="1B372BA8" w14:textId="77777777" w:rsidR="00483980" w:rsidRPr="00F015E2" w:rsidRDefault="00483980" w:rsidP="00014B86">
            <w:pPr>
              <w:shd w:val="clear" w:color="auto" w:fill="FFFFFF"/>
              <w:jc w:val="both"/>
              <w:rPr>
                <w:rFonts w:ascii="Arial" w:hAnsi="Arial" w:cs="Arial"/>
                <w:color w:val="000000"/>
                <w:sz w:val="16"/>
                <w:szCs w:val="16"/>
              </w:rPr>
            </w:pPr>
          </w:p>
          <w:p w14:paraId="2E928282" w14:textId="77777777" w:rsidR="00483980" w:rsidRPr="00F015E2" w:rsidRDefault="00483980" w:rsidP="00014B86">
            <w:pPr>
              <w:shd w:val="clear" w:color="auto" w:fill="FFFFFF"/>
              <w:jc w:val="both"/>
              <w:rPr>
                <w:rFonts w:ascii="Arial" w:hAnsi="Arial" w:cs="Arial"/>
                <w:color w:val="000000"/>
                <w:sz w:val="16"/>
                <w:szCs w:val="16"/>
              </w:rPr>
            </w:pPr>
            <w:r w:rsidRPr="00F015E2">
              <w:rPr>
                <w:rFonts w:ascii="Arial" w:hAnsi="Arial" w:cs="Arial"/>
                <w:color w:val="000000"/>
                <w:sz w:val="16"/>
                <w:szCs w:val="16"/>
              </w:rPr>
              <w:t>Si no se realiza la totalidad del pago en la vigencia, se reporta a la oficina de Presupuesto y Contabilidad para su registro como cuentas por pagar mediante comunicación oficial</w:t>
            </w:r>
            <w:r>
              <w:rPr>
                <w:rFonts w:ascii="Arial" w:hAnsi="Arial" w:cs="Arial"/>
                <w:color w:val="000000"/>
                <w:sz w:val="16"/>
                <w:szCs w:val="16"/>
              </w:rPr>
              <w:t xml:space="preserve"> </w:t>
            </w:r>
            <w:r w:rsidRPr="00D10C80">
              <w:rPr>
                <w:rFonts w:ascii="Arial" w:hAnsi="Arial" w:cs="Arial"/>
                <w:b/>
                <w:color w:val="000000"/>
                <w:sz w:val="16"/>
                <w:szCs w:val="16"/>
              </w:rPr>
              <w:t xml:space="preserve">FGT-12 </w:t>
            </w:r>
            <w:r w:rsidR="00CF5627">
              <w:rPr>
                <w:rFonts w:ascii="Arial" w:hAnsi="Arial" w:cs="Arial"/>
                <w:b/>
                <w:color w:val="000000"/>
                <w:sz w:val="16"/>
                <w:szCs w:val="16"/>
              </w:rPr>
              <w:t>“</w:t>
            </w:r>
            <w:r w:rsidRPr="00D10C80">
              <w:rPr>
                <w:rFonts w:ascii="Arial" w:hAnsi="Arial" w:cs="Arial"/>
                <w:b/>
                <w:color w:val="000000"/>
                <w:sz w:val="16"/>
                <w:szCs w:val="16"/>
              </w:rPr>
              <w:t>Memorando</w:t>
            </w:r>
            <w:r>
              <w:rPr>
                <w:rFonts w:ascii="Arial" w:hAnsi="Arial" w:cs="Arial"/>
                <w:b/>
                <w:color w:val="000000"/>
                <w:sz w:val="16"/>
                <w:szCs w:val="16"/>
              </w:rPr>
              <w:t>”</w:t>
            </w:r>
            <w:r w:rsidRPr="00D10C80">
              <w:rPr>
                <w:rFonts w:ascii="Arial" w:hAnsi="Arial" w:cs="Arial"/>
                <w:b/>
                <w:color w:val="000000"/>
                <w:sz w:val="16"/>
                <w:szCs w:val="16"/>
              </w:rPr>
              <w:t>.</w:t>
            </w:r>
          </w:p>
          <w:p w14:paraId="45A5791D" w14:textId="77777777" w:rsidR="00483980" w:rsidRPr="00F015E2" w:rsidRDefault="00483980" w:rsidP="00014B86">
            <w:pPr>
              <w:shd w:val="clear" w:color="auto" w:fill="FFFFFF"/>
              <w:jc w:val="both"/>
              <w:rPr>
                <w:rFonts w:ascii="Arial" w:hAnsi="Arial" w:cs="Arial"/>
                <w:color w:val="000000"/>
                <w:sz w:val="16"/>
                <w:szCs w:val="16"/>
              </w:rPr>
            </w:pPr>
          </w:p>
          <w:p w14:paraId="782416BD" w14:textId="77777777" w:rsidR="00483980" w:rsidRPr="00F015E2" w:rsidRDefault="00483980" w:rsidP="00014B86">
            <w:pPr>
              <w:shd w:val="clear" w:color="auto" w:fill="FFFFFF"/>
              <w:jc w:val="both"/>
              <w:rPr>
                <w:rFonts w:ascii="Arial" w:hAnsi="Arial" w:cs="Arial"/>
                <w:b/>
                <w:color w:val="000000"/>
                <w:sz w:val="16"/>
                <w:szCs w:val="16"/>
              </w:rPr>
            </w:pPr>
            <w:r w:rsidRPr="00F015E2">
              <w:rPr>
                <w:rFonts w:ascii="Arial" w:hAnsi="Arial" w:cs="Arial"/>
                <w:color w:val="000000"/>
                <w:sz w:val="16"/>
                <w:szCs w:val="16"/>
              </w:rPr>
              <w:t>Si el contrato no se ejecuta en la vigencia, se reporta a la oficina de Presupuesto y Contabilidad para su registro como reserva presupuestal</w:t>
            </w:r>
            <w:r w:rsidRPr="00F015E2">
              <w:rPr>
                <w:rFonts w:ascii="Arial" w:hAnsi="Arial" w:cs="Arial"/>
                <w:b/>
                <w:color w:val="000000"/>
                <w:sz w:val="16"/>
                <w:szCs w:val="16"/>
              </w:rPr>
              <w:t>.</w:t>
            </w:r>
          </w:p>
          <w:p w14:paraId="1B893C42" w14:textId="77777777" w:rsidR="00483980" w:rsidRPr="00F015E2" w:rsidRDefault="00483980" w:rsidP="00014B86">
            <w:pPr>
              <w:shd w:val="clear" w:color="auto" w:fill="FFFFFF"/>
              <w:jc w:val="both"/>
              <w:rPr>
                <w:rFonts w:ascii="Arial" w:hAnsi="Arial" w:cs="Arial"/>
                <w:color w:val="000000"/>
                <w:sz w:val="16"/>
                <w:szCs w:val="16"/>
                <w:lang w:val="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D98385" w14:textId="77777777" w:rsidR="00483980" w:rsidRPr="00F015E2" w:rsidRDefault="00483980" w:rsidP="00524EE2">
            <w:pPr>
              <w:jc w:val="center"/>
              <w:rPr>
                <w:rFonts w:ascii="Arial" w:hAnsi="Arial" w:cs="Arial"/>
                <w:color w:val="000000"/>
                <w:sz w:val="16"/>
                <w:szCs w:val="16"/>
                <w:lang w:eastAsia="es-SV"/>
              </w:rPr>
            </w:pPr>
            <w:r w:rsidRPr="00F015E2">
              <w:rPr>
                <w:rFonts w:ascii="Arial" w:hAnsi="Arial" w:cs="Arial"/>
                <w:color w:val="000000"/>
                <w:sz w:val="16"/>
                <w:szCs w:val="16"/>
                <w:lang w:eastAsia="es-SV"/>
              </w:rPr>
              <w:t>1 día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977377" w14:textId="77777777" w:rsidR="00483980" w:rsidRPr="00F015E2" w:rsidRDefault="00483980" w:rsidP="00014B86">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p w14:paraId="1E35504F" w14:textId="77777777" w:rsidR="00483980" w:rsidRPr="00F015E2" w:rsidRDefault="00483980" w:rsidP="00014B86">
            <w:pPr>
              <w:jc w:val="center"/>
              <w:rPr>
                <w:rFonts w:ascii="Arial" w:hAnsi="Arial" w:cs="Arial"/>
                <w:color w:val="000000"/>
                <w:sz w:val="16"/>
                <w:szCs w:val="16"/>
                <w:lang w:val="es-SV" w:eastAsia="es-SV"/>
              </w:rPr>
            </w:pPr>
          </w:p>
          <w:p w14:paraId="7E56A363" w14:textId="77777777" w:rsidR="00483980" w:rsidRPr="00F015E2" w:rsidRDefault="00483980" w:rsidP="00014B86">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Gestión Presupuestal y contable</w:t>
            </w:r>
          </w:p>
        </w:tc>
      </w:tr>
      <w:tr w:rsidR="001E538A" w:rsidRPr="00F015E2" w14:paraId="7E86D101" w14:textId="77777777" w:rsidTr="001E538A">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C0EB3D5" w14:textId="77777777" w:rsidR="001E538A" w:rsidRPr="00F015E2" w:rsidRDefault="001E538A" w:rsidP="00E33A5D">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18</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6325B" w14:textId="693DE4CF"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EVALUACIÓN DE PROVEEDORES</w:t>
            </w:r>
          </w:p>
        </w:tc>
      </w:tr>
      <w:tr w:rsidR="00483980" w:rsidRPr="00F015E2" w14:paraId="499AAB6B"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50D0EA0" w14:textId="77777777" w:rsidR="00483980" w:rsidRPr="00F015E2" w:rsidRDefault="00483980" w:rsidP="00E77C9B">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18.1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30F6BBF6" w14:textId="77777777" w:rsidR="00462570" w:rsidRDefault="00462570" w:rsidP="00462570">
            <w:pPr>
              <w:shd w:val="clear" w:color="auto" w:fill="FFFFFF"/>
              <w:rPr>
                <w:rStyle w:val="Textoennegrita"/>
                <w:rFonts w:ascii="Arial" w:hAnsi="Arial" w:cs="Arial"/>
                <w:b w:val="0"/>
                <w:bCs w:val="0"/>
                <w:color w:val="000000"/>
                <w:sz w:val="16"/>
                <w:szCs w:val="16"/>
                <w:lang w:val="es-SV" w:eastAsia="es-SV"/>
              </w:rPr>
            </w:pPr>
          </w:p>
          <w:p w14:paraId="049589D0" w14:textId="77777777" w:rsidR="00462570" w:rsidRPr="00462570" w:rsidRDefault="00462570" w:rsidP="001E538A">
            <w:pPr>
              <w:shd w:val="clear" w:color="auto" w:fill="FFFFFF"/>
              <w:jc w:val="both"/>
              <w:rPr>
                <w:rStyle w:val="Textoennegrita"/>
                <w:rFonts w:ascii="Arial" w:hAnsi="Arial" w:cs="Arial"/>
                <w:bCs w:val="0"/>
                <w:sz w:val="16"/>
                <w:szCs w:val="16"/>
                <w:lang w:val="es-SV" w:eastAsia="es-SV"/>
              </w:rPr>
            </w:pPr>
            <w:r>
              <w:rPr>
                <w:rStyle w:val="Textoennegrita"/>
                <w:rFonts w:ascii="Arial" w:hAnsi="Arial" w:cs="Arial"/>
                <w:b w:val="0"/>
                <w:bCs w:val="0"/>
                <w:color w:val="000000"/>
                <w:sz w:val="16"/>
                <w:szCs w:val="16"/>
                <w:lang w:val="es-SV" w:eastAsia="es-SV"/>
              </w:rPr>
              <w:t xml:space="preserve">Según el procedimiento </w:t>
            </w:r>
            <w:r w:rsidR="00CF2620">
              <w:rPr>
                <w:rStyle w:val="Textoennegrita"/>
                <w:rFonts w:ascii="Arial" w:hAnsi="Arial" w:cs="Arial"/>
                <w:bCs w:val="0"/>
                <w:sz w:val="16"/>
                <w:szCs w:val="16"/>
                <w:lang w:val="es-SV" w:eastAsia="es-SV"/>
              </w:rPr>
              <w:t>P</w:t>
            </w:r>
            <w:r w:rsidRPr="000F684B">
              <w:rPr>
                <w:rStyle w:val="Textoennegrita"/>
                <w:rFonts w:ascii="Arial" w:hAnsi="Arial" w:cs="Arial"/>
                <w:bCs w:val="0"/>
                <w:sz w:val="16"/>
                <w:szCs w:val="16"/>
                <w:lang w:val="es-SV" w:eastAsia="es-SV"/>
              </w:rPr>
              <w:t>CT-04 “Seg</w:t>
            </w:r>
            <w:r>
              <w:rPr>
                <w:rStyle w:val="Textoennegrita"/>
                <w:rFonts w:ascii="Arial" w:hAnsi="Arial" w:cs="Arial"/>
                <w:bCs w:val="0"/>
                <w:sz w:val="16"/>
                <w:szCs w:val="16"/>
                <w:lang w:val="es-SV" w:eastAsia="es-SV"/>
              </w:rPr>
              <w:t xml:space="preserve">uimiento y Evaluación de Contratistas” </w:t>
            </w:r>
            <w:r w:rsidR="00483980" w:rsidRPr="0005341F">
              <w:rPr>
                <w:rFonts w:ascii="Arial" w:hAnsi="Arial" w:cs="Arial"/>
                <w:color w:val="000000"/>
                <w:sz w:val="16"/>
                <w:szCs w:val="16"/>
                <w:lang w:val="es-SV" w:eastAsia="es-SV"/>
              </w:rPr>
              <w:t>Se</w:t>
            </w:r>
            <w:r w:rsidR="00483980" w:rsidRPr="00F015E2">
              <w:rPr>
                <w:rFonts w:ascii="Arial" w:hAnsi="Arial" w:cs="Arial"/>
                <w:b/>
                <w:color w:val="000000"/>
                <w:sz w:val="16"/>
                <w:szCs w:val="16"/>
                <w:lang w:val="es-SV" w:eastAsia="es-SV"/>
              </w:rPr>
              <w:t xml:space="preserve"> </w:t>
            </w:r>
            <w:r w:rsidR="00483980" w:rsidRPr="00F015E2">
              <w:rPr>
                <w:rStyle w:val="Textoennegrita"/>
                <w:rFonts w:ascii="Arial" w:hAnsi="Arial" w:cs="Arial"/>
                <w:b w:val="0"/>
                <w:bCs w:val="0"/>
                <w:color w:val="000000"/>
                <w:sz w:val="16"/>
                <w:szCs w:val="16"/>
                <w:lang w:val="es-SV" w:eastAsia="es-SV"/>
              </w:rPr>
              <w:t>procede</w:t>
            </w:r>
            <w:r>
              <w:rPr>
                <w:rStyle w:val="Textoennegrita"/>
                <w:rFonts w:ascii="Arial" w:hAnsi="Arial" w:cs="Arial"/>
                <w:b w:val="0"/>
                <w:bCs w:val="0"/>
                <w:color w:val="000000"/>
                <w:sz w:val="16"/>
                <w:szCs w:val="16"/>
                <w:lang w:val="es-SV" w:eastAsia="es-SV"/>
              </w:rPr>
              <w:t>rá</w:t>
            </w:r>
            <w:r w:rsidR="00483980" w:rsidRPr="00F015E2">
              <w:rPr>
                <w:rStyle w:val="Textoennegrita"/>
                <w:rFonts w:ascii="Arial" w:hAnsi="Arial" w:cs="Arial"/>
                <w:b w:val="0"/>
                <w:bCs w:val="0"/>
                <w:color w:val="000000"/>
                <w:sz w:val="16"/>
                <w:szCs w:val="16"/>
                <w:lang w:val="es-SV" w:eastAsia="es-SV"/>
              </w:rPr>
              <w:t xml:space="preserve"> de acuerdo a lo establecido</w:t>
            </w:r>
            <w:r>
              <w:rPr>
                <w:rStyle w:val="Textoennegrita"/>
                <w:rFonts w:ascii="Arial" w:hAnsi="Arial" w:cs="Arial"/>
                <w:b w:val="0"/>
                <w:bCs w:val="0"/>
                <w:color w:val="000000"/>
                <w:sz w:val="16"/>
                <w:szCs w:val="16"/>
                <w:lang w:val="es-SV" w:eastAsia="es-SV"/>
              </w:rPr>
              <w:t xml:space="preserve">, diligenciar el formato </w:t>
            </w:r>
            <w:r w:rsidR="00CF2620">
              <w:rPr>
                <w:rStyle w:val="Textoennegrita"/>
                <w:rFonts w:ascii="Arial" w:hAnsi="Arial" w:cs="Arial"/>
                <w:bCs w:val="0"/>
                <w:color w:val="000000"/>
                <w:sz w:val="16"/>
                <w:szCs w:val="16"/>
                <w:lang w:val="es-SV" w:eastAsia="es-SV"/>
              </w:rPr>
              <w:t>F</w:t>
            </w:r>
            <w:r w:rsidRPr="00CF5627">
              <w:rPr>
                <w:rStyle w:val="Textoennegrita"/>
                <w:rFonts w:ascii="Arial" w:hAnsi="Arial" w:cs="Arial"/>
                <w:bCs w:val="0"/>
                <w:color w:val="000000"/>
                <w:sz w:val="16"/>
                <w:szCs w:val="16"/>
                <w:lang w:val="es-SV" w:eastAsia="es-SV"/>
              </w:rPr>
              <w:t xml:space="preserve">CT-20 </w:t>
            </w:r>
            <w:r w:rsidR="00CF5627">
              <w:rPr>
                <w:rStyle w:val="Textoennegrita"/>
                <w:rFonts w:ascii="Arial" w:hAnsi="Arial" w:cs="Arial"/>
                <w:bCs w:val="0"/>
                <w:color w:val="000000"/>
                <w:sz w:val="16"/>
                <w:szCs w:val="16"/>
                <w:lang w:val="es-SV" w:eastAsia="es-SV"/>
              </w:rPr>
              <w:t>“</w:t>
            </w:r>
            <w:r w:rsidRPr="00CF5627">
              <w:rPr>
                <w:rStyle w:val="Textoennegrita"/>
                <w:rFonts w:ascii="Arial" w:hAnsi="Arial" w:cs="Arial"/>
                <w:bCs w:val="0"/>
                <w:color w:val="000000"/>
                <w:sz w:val="16"/>
                <w:szCs w:val="16"/>
                <w:lang w:val="es-SV" w:eastAsia="es-SV"/>
              </w:rPr>
              <w:t>Evaluación de Desempeño de Contratistas de Consultoría y Obra</w:t>
            </w:r>
            <w:r w:rsidR="00CF5627">
              <w:rPr>
                <w:rStyle w:val="Textoennegrita"/>
                <w:rFonts w:ascii="Arial" w:hAnsi="Arial" w:cs="Arial"/>
                <w:bCs w:val="0"/>
                <w:color w:val="000000"/>
                <w:sz w:val="16"/>
                <w:szCs w:val="16"/>
                <w:lang w:val="es-SV" w:eastAsia="es-SV"/>
              </w:rPr>
              <w:t>”</w:t>
            </w:r>
            <w:r>
              <w:rPr>
                <w:rStyle w:val="Textoennegrita"/>
                <w:rFonts w:ascii="Arial" w:hAnsi="Arial" w:cs="Arial"/>
                <w:b w:val="0"/>
                <w:bCs w:val="0"/>
                <w:color w:val="000000"/>
                <w:sz w:val="16"/>
                <w:szCs w:val="16"/>
                <w:lang w:val="es-SV" w:eastAsia="es-SV"/>
              </w:rPr>
              <w:t xml:space="preserve"> y/o </w:t>
            </w:r>
            <w:r w:rsidR="00CF2620">
              <w:rPr>
                <w:rStyle w:val="Textoennegrita"/>
                <w:rFonts w:ascii="Arial" w:hAnsi="Arial" w:cs="Arial"/>
                <w:bCs w:val="0"/>
                <w:color w:val="000000"/>
                <w:sz w:val="16"/>
                <w:szCs w:val="16"/>
                <w:lang w:val="es-SV" w:eastAsia="es-SV"/>
              </w:rPr>
              <w:t>F</w:t>
            </w:r>
            <w:r w:rsidRPr="00CF5627">
              <w:rPr>
                <w:rStyle w:val="Textoennegrita"/>
                <w:rFonts w:ascii="Arial" w:hAnsi="Arial" w:cs="Arial"/>
                <w:bCs w:val="0"/>
                <w:color w:val="000000"/>
                <w:sz w:val="16"/>
                <w:szCs w:val="16"/>
                <w:lang w:val="es-SV" w:eastAsia="es-SV"/>
              </w:rPr>
              <w:t xml:space="preserve">CT-21 </w:t>
            </w:r>
            <w:r w:rsidR="00CF5627">
              <w:rPr>
                <w:rStyle w:val="Textoennegrita"/>
                <w:rFonts w:ascii="Arial" w:hAnsi="Arial" w:cs="Arial"/>
                <w:bCs w:val="0"/>
                <w:color w:val="000000"/>
                <w:sz w:val="16"/>
                <w:szCs w:val="16"/>
                <w:lang w:val="es-SV" w:eastAsia="es-SV"/>
              </w:rPr>
              <w:t>“</w:t>
            </w:r>
            <w:r w:rsidRPr="00CF5627">
              <w:rPr>
                <w:rStyle w:val="Textoennegrita"/>
                <w:rFonts w:ascii="Arial" w:hAnsi="Arial" w:cs="Arial"/>
                <w:bCs w:val="0"/>
                <w:color w:val="000000"/>
                <w:sz w:val="16"/>
                <w:szCs w:val="16"/>
                <w:lang w:val="es-SV" w:eastAsia="es-SV"/>
              </w:rPr>
              <w:t>Evaluación de Desempeño de Proveedores de Bienes y Servicios</w:t>
            </w:r>
            <w:r w:rsidR="00CF5627">
              <w:rPr>
                <w:rStyle w:val="Textoennegrita"/>
                <w:rFonts w:ascii="Arial" w:hAnsi="Arial" w:cs="Arial"/>
                <w:bCs w:val="0"/>
                <w:color w:val="000000"/>
                <w:sz w:val="16"/>
                <w:szCs w:val="16"/>
                <w:lang w:val="es-SV" w:eastAsia="es-SV"/>
              </w:rPr>
              <w:t>”</w:t>
            </w:r>
            <w:r>
              <w:rPr>
                <w:rStyle w:val="Textoennegrita"/>
                <w:rFonts w:ascii="Arial" w:hAnsi="Arial" w:cs="Arial"/>
                <w:b w:val="0"/>
                <w:bCs w:val="0"/>
                <w:color w:val="000000"/>
                <w:sz w:val="16"/>
                <w:szCs w:val="16"/>
                <w:lang w:val="es-SV" w:eastAsia="es-SV"/>
              </w:rPr>
              <w:t xml:space="preserve">, según sea el caso a la finalización de la ejecución del contrato, con el objetivo de diligenciar el formato </w:t>
            </w:r>
            <w:r w:rsidR="00CF2620">
              <w:rPr>
                <w:rStyle w:val="Textoennegrita"/>
                <w:rFonts w:ascii="Arial" w:hAnsi="Arial" w:cs="Arial"/>
                <w:bCs w:val="0"/>
                <w:color w:val="000000"/>
                <w:sz w:val="16"/>
                <w:szCs w:val="16"/>
                <w:lang w:val="es-SV" w:eastAsia="es-SV"/>
              </w:rPr>
              <w:t>F</w:t>
            </w:r>
            <w:r w:rsidRPr="00CF5627">
              <w:rPr>
                <w:rStyle w:val="Textoennegrita"/>
                <w:rFonts w:ascii="Arial" w:hAnsi="Arial" w:cs="Arial"/>
                <w:bCs w:val="0"/>
                <w:color w:val="000000"/>
                <w:sz w:val="16"/>
                <w:szCs w:val="16"/>
                <w:lang w:val="es-SV" w:eastAsia="es-SV"/>
              </w:rPr>
              <w:t xml:space="preserve">CT-22 </w:t>
            </w:r>
            <w:r w:rsidR="00CF5627">
              <w:rPr>
                <w:rStyle w:val="Textoennegrita"/>
                <w:rFonts w:ascii="Arial" w:hAnsi="Arial" w:cs="Arial"/>
                <w:bCs w:val="0"/>
                <w:color w:val="000000"/>
                <w:sz w:val="16"/>
                <w:szCs w:val="16"/>
                <w:lang w:val="es-SV" w:eastAsia="es-SV"/>
              </w:rPr>
              <w:t>“</w:t>
            </w:r>
            <w:r w:rsidRPr="00CF5627">
              <w:rPr>
                <w:rStyle w:val="Textoennegrita"/>
                <w:rFonts w:ascii="Arial" w:hAnsi="Arial" w:cs="Arial"/>
                <w:bCs w:val="0"/>
                <w:color w:val="000000"/>
                <w:sz w:val="16"/>
                <w:szCs w:val="16"/>
                <w:lang w:val="es-SV" w:eastAsia="es-SV"/>
              </w:rPr>
              <w:t>Informe de Evaluación de Contratistas</w:t>
            </w:r>
            <w:r w:rsidR="00CF5627">
              <w:rPr>
                <w:rStyle w:val="Textoennegrita"/>
                <w:rFonts w:ascii="Arial" w:hAnsi="Arial" w:cs="Arial"/>
                <w:bCs w:val="0"/>
                <w:color w:val="000000"/>
                <w:sz w:val="16"/>
                <w:szCs w:val="16"/>
                <w:lang w:val="es-SV" w:eastAsia="es-SV"/>
              </w:rPr>
              <w:t>”</w:t>
            </w:r>
            <w:r>
              <w:rPr>
                <w:rStyle w:val="Textoennegrita"/>
                <w:rFonts w:ascii="Arial" w:hAnsi="Arial" w:cs="Arial"/>
                <w:b w:val="0"/>
                <w:bCs w:val="0"/>
                <w:color w:val="000000"/>
                <w:sz w:val="16"/>
                <w:szCs w:val="16"/>
                <w:lang w:val="es-SV" w:eastAsia="es-SV"/>
              </w:rPr>
              <w:t>.</w:t>
            </w:r>
          </w:p>
          <w:p w14:paraId="77D4A1F0" w14:textId="77777777" w:rsidR="00462570" w:rsidRDefault="00462570" w:rsidP="00634504">
            <w:pPr>
              <w:shd w:val="clear" w:color="auto" w:fill="FFFFFF"/>
              <w:rPr>
                <w:rStyle w:val="Textoennegrita"/>
                <w:rFonts w:ascii="Arial" w:hAnsi="Arial" w:cs="Arial"/>
                <w:b w:val="0"/>
                <w:bCs w:val="0"/>
                <w:color w:val="000000"/>
                <w:sz w:val="16"/>
                <w:szCs w:val="16"/>
                <w:lang w:val="es-SV" w:eastAsia="es-SV"/>
              </w:rPr>
            </w:pPr>
          </w:p>
          <w:p w14:paraId="335568ED" w14:textId="77777777" w:rsidR="00462570" w:rsidRDefault="00462570" w:rsidP="001E538A">
            <w:pPr>
              <w:shd w:val="clear" w:color="auto" w:fill="FFFFFF"/>
              <w:jc w:val="both"/>
              <w:rPr>
                <w:rStyle w:val="Textoennegrita"/>
                <w:rFonts w:ascii="Arial" w:hAnsi="Arial" w:cs="Arial"/>
                <w:b w:val="0"/>
                <w:bCs w:val="0"/>
                <w:color w:val="000000"/>
                <w:sz w:val="16"/>
                <w:szCs w:val="16"/>
                <w:lang w:val="es-SV" w:eastAsia="es-SV"/>
              </w:rPr>
            </w:pPr>
            <w:r>
              <w:rPr>
                <w:rStyle w:val="Textoennegrita"/>
                <w:rFonts w:ascii="Arial" w:hAnsi="Arial" w:cs="Arial"/>
                <w:b w:val="0"/>
                <w:bCs w:val="0"/>
                <w:color w:val="000000"/>
                <w:sz w:val="16"/>
                <w:szCs w:val="16"/>
                <w:lang w:val="es-SV" w:eastAsia="es-SV"/>
              </w:rPr>
              <w:t xml:space="preserve">Una vez diligenciado el formato </w:t>
            </w:r>
            <w:r w:rsidR="00CF2620">
              <w:rPr>
                <w:rStyle w:val="Textoennegrita"/>
                <w:rFonts w:ascii="Arial" w:hAnsi="Arial" w:cs="Arial"/>
                <w:bCs w:val="0"/>
                <w:color w:val="000000"/>
                <w:sz w:val="16"/>
                <w:szCs w:val="16"/>
                <w:lang w:val="es-SV" w:eastAsia="es-SV"/>
              </w:rPr>
              <w:t>F</w:t>
            </w:r>
            <w:r w:rsidRPr="00CF5627">
              <w:rPr>
                <w:rStyle w:val="Textoennegrita"/>
                <w:rFonts w:ascii="Arial" w:hAnsi="Arial" w:cs="Arial"/>
                <w:bCs w:val="0"/>
                <w:color w:val="000000"/>
                <w:sz w:val="16"/>
                <w:szCs w:val="16"/>
                <w:lang w:val="es-SV" w:eastAsia="es-SV"/>
              </w:rPr>
              <w:t xml:space="preserve">CT-22 </w:t>
            </w:r>
            <w:r w:rsidR="00CF5627">
              <w:rPr>
                <w:rStyle w:val="Textoennegrita"/>
                <w:rFonts w:ascii="Arial" w:hAnsi="Arial" w:cs="Arial"/>
                <w:bCs w:val="0"/>
                <w:color w:val="000000"/>
                <w:sz w:val="16"/>
                <w:szCs w:val="16"/>
                <w:lang w:val="es-SV" w:eastAsia="es-SV"/>
              </w:rPr>
              <w:t>“</w:t>
            </w:r>
            <w:r w:rsidRPr="00CF5627">
              <w:rPr>
                <w:rStyle w:val="Textoennegrita"/>
                <w:rFonts w:ascii="Arial" w:hAnsi="Arial" w:cs="Arial"/>
                <w:bCs w:val="0"/>
                <w:color w:val="000000"/>
                <w:sz w:val="16"/>
                <w:szCs w:val="16"/>
                <w:lang w:val="es-SV" w:eastAsia="es-SV"/>
              </w:rPr>
              <w:t>Informe de Evaluación de Contratistas</w:t>
            </w:r>
            <w:r w:rsidR="00CF5627">
              <w:rPr>
                <w:rStyle w:val="Textoennegrita"/>
                <w:rFonts w:ascii="Arial" w:hAnsi="Arial" w:cs="Arial"/>
                <w:bCs w:val="0"/>
                <w:color w:val="000000"/>
                <w:sz w:val="16"/>
                <w:szCs w:val="16"/>
                <w:lang w:val="es-SV" w:eastAsia="es-SV"/>
              </w:rPr>
              <w:t>”</w:t>
            </w:r>
            <w:r>
              <w:rPr>
                <w:rStyle w:val="Textoennegrita"/>
                <w:rFonts w:ascii="Arial" w:hAnsi="Arial" w:cs="Arial"/>
                <w:b w:val="0"/>
                <w:bCs w:val="0"/>
                <w:color w:val="000000"/>
                <w:sz w:val="16"/>
                <w:szCs w:val="16"/>
                <w:lang w:val="es-SV" w:eastAsia="es-SV"/>
              </w:rPr>
              <w:t>, se informará al contratista del resultado de la evaluación por correo electrónico o medio físico.</w:t>
            </w:r>
          </w:p>
          <w:p w14:paraId="6EA725EF" w14:textId="77777777" w:rsidR="00483980" w:rsidRPr="00F015E2" w:rsidRDefault="00483980" w:rsidP="00634504">
            <w:pPr>
              <w:shd w:val="clear" w:color="auto" w:fill="FFFFFF"/>
              <w:jc w:val="center"/>
              <w:rPr>
                <w:rStyle w:val="Textoennegrita"/>
                <w:rFonts w:ascii="Arial" w:hAnsi="Arial" w:cs="Arial"/>
                <w:bCs w:val="0"/>
                <w:color w:val="000000"/>
                <w:sz w:val="16"/>
                <w:szCs w:val="16"/>
                <w:lang w:val="es-SV" w:eastAsia="es-SV"/>
              </w:rPr>
            </w:pPr>
          </w:p>
          <w:p w14:paraId="1D6739DD" w14:textId="77777777" w:rsidR="00483980" w:rsidRPr="00F015E2" w:rsidRDefault="00483980" w:rsidP="00634504">
            <w:pPr>
              <w:shd w:val="clear" w:color="auto" w:fill="FFFFFF"/>
              <w:jc w:val="center"/>
              <w:rPr>
                <w:rFonts w:ascii="Arial" w:hAnsi="Arial" w:cs="Arial"/>
                <w:b/>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238677" w14:textId="77777777" w:rsidR="00483980" w:rsidRPr="00F015E2" w:rsidRDefault="00483980" w:rsidP="00E77C9B">
            <w:pPr>
              <w:jc w:val="center"/>
              <w:rPr>
                <w:rFonts w:ascii="Arial" w:hAnsi="Arial" w:cs="Arial"/>
                <w:color w:val="000000"/>
                <w:sz w:val="16"/>
                <w:szCs w:val="16"/>
                <w:lang w:eastAsia="es-SV"/>
              </w:rPr>
            </w:pPr>
            <w:r w:rsidRPr="00F015E2">
              <w:rPr>
                <w:rFonts w:ascii="Arial" w:hAnsi="Arial" w:cs="Arial"/>
                <w:color w:val="000000"/>
                <w:sz w:val="16"/>
                <w:szCs w:val="16"/>
                <w:lang w:eastAsia="es-SV"/>
              </w:rPr>
              <w:t>1 hora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EA3908" w14:textId="77777777" w:rsidR="00483980" w:rsidRPr="00F015E2" w:rsidRDefault="00483980" w:rsidP="00E77C9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 xml:space="preserve">Supervisor y/o interventor </w:t>
            </w:r>
          </w:p>
        </w:tc>
      </w:tr>
      <w:tr w:rsidR="001E538A" w:rsidRPr="00F015E2" w14:paraId="0FB1B4CA" w14:textId="77777777" w:rsidTr="001E538A">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DAEF499" w14:textId="77777777" w:rsidR="001E538A" w:rsidRPr="00F015E2" w:rsidRDefault="001E538A" w:rsidP="00E77C9B">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19</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C5A0AC" w14:textId="788107F8"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ELABORACION DE INFORMES</w:t>
            </w:r>
          </w:p>
        </w:tc>
      </w:tr>
      <w:tr w:rsidR="00483980" w:rsidRPr="00F015E2" w14:paraId="2C0DB654"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F7155BE" w14:textId="77777777" w:rsidR="00483980" w:rsidRPr="00F015E2" w:rsidRDefault="00483980" w:rsidP="00E77C9B">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19.1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9F321E2" w14:textId="77777777" w:rsidR="00483980" w:rsidRPr="00F015E2" w:rsidRDefault="00483980" w:rsidP="00634504">
            <w:pPr>
              <w:shd w:val="clear" w:color="auto" w:fill="FFFFFF"/>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Con una periodicidad mensual genera los informes correspondientes para enviar a la Contraloría General de Departamento, a través del SIA.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795FE" w14:textId="77777777" w:rsidR="00483980" w:rsidRPr="00F015E2" w:rsidRDefault="00483980" w:rsidP="00E77C9B">
            <w:pPr>
              <w:jc w:val="center"/>
              <w:rPr>
                <w:rFonts w:ascii="Arial" w:hAnsi="Arial" w:cs="Arial"/>
                <w:color w:val="000000"/>
                <w:sz w:val="16"/>
                <w:szCs w:val="16"/>
                <w:lang w:eastAsia="es-SV"/>
              </w:rPr>
            </w:pPr>
            <w:r w:rsidRPr="00F015E2">
              <w:rPr>
                <w:rFonts w:ascii="Arial" w:hAnsi="Arial" w:cs="Arial"/>
                <w:color w:val="000000"/>
                <w:sz w:val="16"/>
                <w:szCs w:val="16"/>
                <w:lang w:eastAsia="es-SV"/>
              </w:rPr>
              <w:t>Los primeros 10 días de cada mes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F228A2" w14:textId="77777777" w:rsidR="00483980" w:rsidRPr="00F015E2" w:rsidRDefault="00483980" w:rsidP="0063450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 Control Interno de Gestión</w:t>
            </w:r>
          </w:p>
        </w:tc>
      </w:tr>
      <w:tr w:rsidR="001E538A" w:rsidRPr="00F015E2" w14:paraId="4685855C" w14:textId="77777777" w:rsidTr="001E538A">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188883" w14:textId="77777777" w:rsidR="001E538A" w:rsidRPr="00F015E2" w:rsidRDefault="001E538A" w:rsidP="00634504">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20</w:t>
            </w:r>
          </w:p>
        </w:tc>
        <w:tc>
          <w:tcPr>
            <w:tcW w:w="76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AB90" w14:textId="6AF99FB6" w:rsidR="001E538A" w:rsidRPr="00F015E2" w:rsidRDefault="001E538A" w:rsidP="001E538A">
            <w:pPr>
              <w:rPr>
                <w:rFonts w:ascii="Arial" w:hAnsi="Arial" w:cs="Arial"/>
                <w:color w:val="000000"/>
                <w:sz w:val="16"/>
                <w:szCs w:val="16"/>
                <w:lang w:val="es-SV" w:eastAsia="es-SV"/>
              </w:rPr>
            </w:pPr>
            <w:r w:rsidRPr="00F015E2">
              <w:rPr>
                <w:rFonts w:ascii="Arial" w:hAnsi="Arial" w:cs="Arial"/>
                <w:b/>
                <w:color w:val="000000"/>
                <w:sz w:val="16"/>
                <w:szCs w:val="16"/>
                <w:lang w:val="es-SV" w:eastAsia="es-SV"/>
              </w:rPr>
              <w:t>ARCHIVO DE LA INFORMACION</w:t>
            </w:r>
          </w:p>
        </w:tc>
      </w:tr>
      <w:tr w:rsidR="00483980" w:rsidRPr="00F015E2" w14:paraId="4236AEFF"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B59F04B" w14:textId="77777777" w:rsidR="00483980" w:rsidRPr="00F015E2" w:rsidRDefault="00483980" w:rsidP="00E77C9B">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20.1</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146426DE" w14:textId="77777777" w:rsidR="00483980" w:rsidRDefault="00483980" w:rsidP="00634504">
            <w:pPr>
              <w:shd w:val="clear" w:color="auto" w:fill="FFFFFF"/>
              <w:jc w:val="both"/>
              <w:rPr>
                <w:rFonts w:ascii="Arial" w:hAnsi="Arial" w:cs="Arial"/>
                <w:color w:val="000000"/>
                <w:sz w:val="16"/>
                <w:szCs w:val="16"/>
                <w:lang w:val="es-SV" w:eastAsia="es-SV"/>
              </w:rPr>
            </w:pPr>
            <w:r w:rsidRPr="00F015E2">
              <w:rPr>
                <w:rFonts w:ascii="Arial" w:hAnsi="Arial" w:cs="Arial"/>
                <w:color w:val="000000"/>
                <w:sz w:val="16"/>
                <w:szCs w:val="16"/>
                <w:lang w:val="es-SV" w:eastAsia="es-SV"/>
              </w:rPr>
              <w:t>Los registros físicos deben ser almacenados en legajos identificados de acuerdo a las tablas de retención documental y foliados en forma consecutiva.</w:t>
            </w:r>
          </w:p>
          <w:p w14:paraId="6133E046" w14:textId="77777777" w:rsidR="00483980" w:rsidRDefault="00483980" w:rsidP="00634504">
            <w:pPr>
              <w:shd w:val="clear" w:color="auto" w:fill="FFFFFF"/>
              <w:jc w:val="both"/>
              <w:rPr>
                <w:rFonts w:ascii="Arial" w:hAnsi="Arial" w:cs="Arial"/>
                <w:color w:val="000000"/>
                <w:sz w:val="16"/>
                <w:szCs w:val="16"/>
                <w:lang w:val="es-SV" w:eastAsia="es-SV"/>
              </w:rPr>
            </w:pPr>
          </w:p>
          <w:p w14:paraId="1E2FBE2A" w14:textId="77777777" w:rsidR="00483980" w:rsidRPr="000F684B" w:rsidRDefault="00483980" w:rsidP="00634504">
            <w:pPr>
              <w:shd w:val="clear" w:color="auto" w:fill="FFFFFF"/>
              <w:jc w:val="both"/>
              <w:rPr>
                <w:rFonts w:ascii="Arial" w:hAnsi="Arial" w:cs="Arial"/>
                <w:sz w:val="16"/>
                <w:szCs w:val="16"/>
                <w:lang w:val="es-SV" w:eastAsia="es-SV"/>
              </w:rPr>
            </w:pPr>
            <w:r w:rsidRPr="000F684B">
              <w:rPr>
                <w:rFonts w:ascii="Arial" w:hAnsi="Arial" w:cs="Arial"/>
                <w:sz w:val="16"/>
                <w:szCs w:val="16"/>
                <w:lang w:val="es-SV" w:eastAsia="es-SV"/>
              </w:rPr>
              <w:t xml:space="preserve">Nota: El personal encargado del archivo de gestión deberá verificar que los legajos estén completos teniendo como base el </w:t>
            </w:r>
            <w:r w:rsidR="00CF2620">
              <w:rPr>
                <w:rFonts w:ascii="Arial" w:hAnsi="Arial" w:cs="Arial"/>
                <w:b/>
                <w:sz w:val="16"/>
                <w:szCs w:val="16"/>
                <w:lang w:val="es-SV" w:eastAsia="es-SV"/>
              </w:rPr>
              <w:t>F</w:t>
            </w:r>
            <w:r w:rsidRPr="000F684B">
              <w:rPr>
                <w:rFonts w:ascii="Arial" w:hAnsi="Arial" w:cs="Arial"/>
                <w:b/>
                <w:sz w:val="16"/>
                <w:szCs w:val="16"/>
                <w:lang w:val="es-SV" w:eastAsia="es-SV"/>
              </w:rPr>
              <w:t xml:space="preserve">CT-07 </w:t>
            </w:r>
            <w:r w:rsidR="00CF5627">
              <w:rPr>
                <w:rFonts w:ascii="Arial" w:hAnsi="Arial" w:cs="Arial"/>
                <w:b/>
                <w:sz w:val="16"/>
                <w:szCs w:val="16"/>
                <w:lang w:val="es-SV" w:eastAsia="es-SV"/>
              </w:rPr>
              <w:t>“</w:t>
            </w:r>
            <w:r w:rsidRPr="000F684B">
              <w:rPr>
                <w:rFonts w:ascii="Arial" w:hAnsi="Arial" w:cs="Arial"/>
                <w:b/>
                <w:sz w:val="16"/>
                <w:szCs w:val="16"/>
                <w:lang w:val="es-SV" w:eastAsia="es-SV"/>
              </w:rPr>
              <w:t>Hoja de Ruta de Contratos u Órdenes</w:t>
            </w:r>
            <w:r w:rsidR="00CF5627">
              <w:rPr>
                <w:rFonts w:ascii="Arial" w:hAnsi="Arial" w:cs="Arial"/>
                <w:b/>
                <w:sz w:val="16"/>
                <w:szCs w:val="16"/>
                <w:lang w:val="es-SV" w:eastAsia="es-SV"/>
              </w:rPr>
              <w:t>”</w:t>
            </w:r>
            <w:r w:rsidRPr="000F684B">
              <w:rPr>
                <w:rFonts w:ascii="Arial" w:hAnsi="Arial" w:cs="Arial"/>
                <w:sz w:val="16"/>
                <w:szCs w:val="16"/>
                <w:lang w:val="es-SV" w:eastAsia="es-SV"/>
              </w:rPr>
              <w:t xml:space="preserve"> y el </w:t>
            </w:r>
            <w:r w:rsidR="00CF2620">
              <w:rPr>
                <w:rFonts w:ascii="Arial" w:hAnsi="Arial" w:cs="Arial"/>
                <w:b/>
                <w:sz w:val="16"/>
                <w:szCs w:val="16"/>
                <w:lang w:val="es-SV" w:eastAsia="es-SV"/>
              </w:rPr>
              <w:t>F</w:t>
            </w:r>
            <w:r w:rsidRPr="000F684B">
              <w:rPr>
                <w:rFonts w:ascii="Arial" w:hAnsi="Arial" w:cs="Arial"/>
                <w:b/>
                <w:sz w:val="16"/>
                <w:szCs w:val="16"/>
                <w:lang w:val="es-SV" w:eastAsia="es-SV"/>
              </w:rPr>
              <w:t xml:space="preserve">CT-18 </w:t>
            </w:r>
            <w:r w:rsidR="00CF5627">
              <w:rPr>
                <w:rFonts w:ascii="Arial" w:hAnsi="Arial" w:cs="Arial"/>
                <w:b/>
                <w:sz w:val="16"/>
                <w:szCs w:val="16"/>
                <w:lang w:val="es-SV" w:eastAsia="es-SV"/>
              </w:rPr>
              <w:t>“</w:t>
            </w:r>
            <w:r w:rsidRPr="000F684B">
              <w:rPr>
                <w:rFonts w:ascii="Arial" w:hAnsi="Arial" w:cs="Arial"/>
                <w:b/>
                <w:sz w:val="16"/>
                <w:szCs w:val="16"/>
                <w:lang w:val="es-SV" w:eastAsia="es-SV"/>
              </w:rPr>
              <w:t>Lista de Chequeo - Contratación de Orden de Prestación de Servicios</w:t>
            </w:r>
            <w:r w:rsidR="00CF5627">
              <w:rPr>
                <w:rFonts w:ascii="Arial" w:hAnsi="Arial" w:cs="Arial"/>
                <w:b/>
                <w:sz w:val="16"/>
                <w:szCs w:val="16"/>
                <w:lang w:val="es-SV" w:eastAsia="es-SV"/>
              </w:rPr>
              <w:t>”</w:t>
            </w:r>
            <w:r w:rsidRPr="000F684B">
              <w:rPr>
                <w:rFonts w:ascii="Arial" w:hAnsi="Arial" w:cs="Arial"/>
                <w:sz w:val="16"/>
                <w:szCs w:val="16"/>
                <w:lang w:val="es-SV" w:eastAsia="es-SV"/>
              </w:rPr>
              <w:t xml:space="preserve"> antes de proceder al archivo, si el legajo se encuentra incompleto informa al líder del proceso con el fin que se tomen las acciones correspondientes.</w:t>
            </w:r>
          </w:p>
          <w:p w14:paraId="289F17D8" w14:textId="77777777" w:rsidR="00483980" w:rsidRPr="00F015E2" w:rsidRDefault="00483980" w:rsidP="00634504">
            <w:pPr>
              <w:shd w:val="clear" w:color="auto" w:fill="FFFFFF"/>
              <w:jc w:val="both"/>
              <w:rPr>
                <w:rFonts w:ascii="Arial" w:hAnsi="Arial" w:cs="Arial"/>
                <w:color w:val="000000"/>
                <w:sz w:val="16"/>
                <w:szCs w:val="16"/>
                <w:lang w:val="es-SV" w:eastAsia="es-SV"/>
              </w:rPr>
            </w:pPr>
          </w:p>
          <w:p w14:paraId="7A6270FD" w14:textId="77777777" w:rsidR="00483980" w:rsidRPr="00AB1BE6" w:rsidRDefault="00483980" w:rsidP="00634504">
            <w:pPr>
              <w:shd w:val="clear" w:color="auto" w:fill="FFFFFF"/>
              <w:jc w:val="both"/>
              <w:rPr>
                <w:rFonts w:ascii="Arial" w:hAnsi="Arial" w:cs="Arial"/>
                <w:color w:val="000000"/>
                <w:sz w:val="16"/>
                <w:szCs w:val="16"/>
                <w:lang w:val="es-SV" w:eastAsia="es-SV"/>
              </w:rPr>
            </w:pPr>
            <w:r w:rsidRPr="00AB1BE6">
              <w:rPr>
                <w:rFonts w:ascii="Arial" w:hAnsi="Arial" w:cs="Arial"/>
                <w:color w:val="000000"/>
                <w:sz w:val="16"/>
                <w:szCs w:val="16"/>
                <w:lang w:val="es-SV" w:eastAsia="es-SV"/>
              </w:rPr>
              <w:t xml:space="preserve">Con el fin de salvaguardar la información de los registros que se encuentran en medio magnético, en caso de pérdida en su almacenamiento original, se debe realizar semestralmente un back up o respaldo, almacenando la información en </w:t>
            </w:r>
            <w:proofErr w:type="spellStart"/>
            <w:r w:rsidRPr="00AB1BE6">
              <w:rPr>
                <w:rFonts w:ascii="Arial" w:hAnsi="Arial" w:cs="Arial"/>
                <w:color w:val="000000"/>
                <w:sz w:val="16"/>
                <w:szCs w:val="16"/>
                <w:lang w:val="es-SV" w:eastAsia="es-SV"/>
              </w:rPr>
              <w:t>CDs</w:t>
            </w:r>
            <w:proofErr w:type="spellEnd"/>
            <w:r w:rsidRPr="00AB1BE6">
              <w:rPr>
                <w:rFonts w:ascii="Arial" w:hAnsi="Arial" w:cs="Arial"/>
                <w:color w:val="000000"/>
                <w:sz w:val="16"/>
                <w:szCs w:val="16"/>
                <w:lang w:val="es-SV" w:eastAsia="es-SV"/>
              </w:rPr>
              <w:t>.</w:t>
            </w:r>
          </w:p>
          <w:p w14:paraId="2D958A9B" w14:textId="77777777" w:rsidR="00483980" w:rsidRPr="00AB1BE6" w:rsidRDefault="00483980" w:rsidP="00634504">
            <w:pPr>
              <w:shd w:val="clear" w:color="auto" w:fill="FFFFFF"/>
              <w:jc w:val="both"/>
              <w:rPr>
                <w:rFonts w:ascii="Arial" w:hAnsi="Arial" w:cs="Arial"/>
                <w:color w:val="000000"/>
                <w:sz w:val="16"/>
                <w:szCs w:val="16"/>
                <w:lang w:val="es-SV" w:eastAsia="es-SV"/>
              </w:rPr>
            </w:pPr>
          </w:p>
          <w:p w14:paraId="5CF316FA" w14:textId="77777777" w:rsidR="00483980" w:rsidRPr="004218AD" w:rsidRDefault="00483980" w:rsidP="00634504">
            <w:pPr>
              <w:shd w:val="clear" w:color="auto" w:fill="FFFFFF"/>
              <w:jc w:val="both"/>
              <w:rPr>
                <w:rFonts w:ascii="Arial" w:hAnsi="Arial" w:cs="Arial"/>
                <w:color w:val="000000"/>
                <w:sz w:val="16"/>
                <w:szCs w:val="16"/>
                <w:lang w:val="es-SV" w:eastAsia="es-SV"/>
              </w:rPr>
            </w:pPr>
            <w:r w:rsidRPr="00AB1BE6">
              <w:rPr>
                <w:rFonts w:ascii="Arial" w:hAnsi="Arial" w:cs="Arial"/>
                <w:color w:val="000000"/>
                <w:sz w:val="16"/>
                <w:szCs w:val="16"/>
                <w:lang w:val="es-SV" w:eastAsia="es-SV"/>
              </w:rPr>
              <w:t xml:space="preserve">Los </w:t>
            </w:r>
            <w:proofErr w:type="spellStart"/>
            <w:r w:rsidRPr="00AB1BE6">
              <w:rPr>
                <w:rFonts w:ascii="Arial" w:hAnsi="Arial" w:cs="Arial"/>
                <w:color w:val="000000"/>
                <w:sz w:val="16"/>
                <w:szCs w:val="16"/>
                <w:lang w:val="es-SV" w:eastAsia="es-SV"/>
              </w:rPr>
              <w:t>Cd’s</w:t>
            </w:r>
            <w:proofErr w:type="spellEnd"/>
            <w:r w:rsidRPr="00AB1BE6">
              <w:rPr>
                <w:rFonts w:ascii="Arial" w:hAnsi="Arial" w:cs="Arial"/>
                <w:color w:val="000000"/>
                <w:sz w:val="16"/>
                <w:szCs w:val="16"/>
                <w:lang w:val="es-SV" w:eastAsia="es-SV"/>
              </w:rPr>
              <w:t xml:space="preserve"> se deben identificar con rótulos que contenga la siguiente información: nombre del proceso, asunto según contenido de información, fecha (día-mes-año), funcionario responsable.</w:t>
            </w:r>
          </w:p>
          <w:p w14:paraId="74C55746" w14:textId="77777777" w:rsidR="00483980" w:rsidRPr="00F015E2" w:rsidRDefault="00483980" w:rsidP="00634504">
            <w:pPr>
              <w:shd w:val="clear" w:color="auto" w:fill="FFFFFF"/>
              <w:jc w:val="both"/>
              <w:rPr>
                <w:rFonts w:ascii="Arial" w:hAnsi="Arial" w:cs="Arial"/>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20C31" w14:textId="77777777" w:rsidR="00483980" w:rsidRPr="00F015E2" w:rsidRDefault="00483980" w:rsidP="00E77C9B">
            <w:pPr>
              <w:jc w:val="center"/>
              <w:rPr>
                <w:rFonts w:ascii="Arial" w:hAnsi="Arial" w:cs="Arial"/>
                <w:color w:val="000000"/>
                <w:sz w:val="16"/>
                <w:szCs w:val="16"/>
                <w:lang w:eastAsia="es-SV"/>
              </w:rPr>
            </w:pPr>
            <w:r w:rsidRPr="00F015E2">
              <w:rPr>
                <w:rFonts w:ascii="Arial" w:hAnsi="Arial" w:cs="Arial"/>
                <w:color w:val="000000"/>
                <w:sz w:val="16"/>
                <w:szCs w:val="16"/>
                <w:lang w:eastAsia="es-SV"/>
              </w:rPr>
              <w:t>1 hora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AA611" w14:textId="77777777" w:rsidR="00483980" w:rsidRPr="00F015E2" w:rsidRDefault="00483980" w:rsidP="00E77C9B">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p w14:paraId="0011B418" w14:textId="77777777" w:rsidR="00483980" w:rsidRPr="00F015E2" w:rsidRDefault="00483980" w:rsidP="00E77C9B">
            <w:pPr>
              <w:jc w:val="center"/>
              <w:rPr>
                <w:rFonts w:ascii="Arial" w:hAnsi="Arial" w:cs="Arial"/>
                <w:color w:val="000000"/>
                <w:sz w:val="16"/>
                <w:szCs w:val="16"/>
                <w:lang w:val="es-SV" w:eastAsia="es-SV"/>
              </w:rPr>
            </w:pPr>
          </w:p>
        </w:tc>
      </w:tr>
      <w:tr w:rsidR="00483980" w:rsidRPr="00F015E2" w14:paraId="7959F7D0" w14:textId="77777777" w:rsidTr="00483980">
        <w:trPr>
          <w:trHeight w:val="249"/>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6E441E8" w14:textId="77777777" w:rsidR="00483980" w:rsidRPr="00F015E2" w:rsidRDefault="00483980" w:rsidP="00E77C9B">
            <w:pPr>
              <w:jc w:val="center"/>
              <w:rPr>
                <w:rFonts w:ascii="Arial" w:hAnsi="Arial" w:cs="Arial"/>
                <w:b/>
                <w:bCs/>
                <w:color w:val="000000"/>
                <w:sz w:val="16"/>
                <w:szCs w:val="16"/>
                <w:lang w:val="es-SV" w:eastAsia="es-SV"/>
              </w:rPr>
            </w:pPr>
            <w:r w:rsidRPr="00F015E2">
              <w:rPr>
                <w:rFonts w:ascii="Arial" w:hAnsi="Arial" w:cs="Arial"/>
                <w:b/>
                <w:bCs/>
                <w:color w:val="000000"/>
                <w:sz w:val="16"/>
                <w:szCs w:val="16"/>
                <w:lang w:val="es-SV" w:eastAsia="es-SV"/>
              </w:rPr>
              <w:t>20.2</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3DC13D85" w14:textId="77777777" w:rsidR="00483980" w:rsidRPr="000F684B" w:rsidRDefault="00483980" w:rsidP="00634504">
            <w:pPr>
              <w:shd w:val="clear" w:color="auto" w:fill="FFFFFF"/>
              <w:jc w:val="both"/>
              <w:rPr>
                <w:rFonts w:ascii="Arial" w:hAnsi="Arial" w:cs="Arial"/>
                <w:sz w:val="16"/>
                <w:szCs w:val="16"/>
                <w:lang w:val="es-SV" w:eastAsia="es-SV"/>
              </w:rPr>
            </w:pPr>
            <w:r w:rsidRPr="00F015E2">
              <w:rPr>
                <w:rFonts w:ascii="Arial" w:hAnsi="Arial" w:cs="Arial"/>
                <w:color w:val="000000"/>
                <w:sz w:val="16"/>
                <w:szCs w:val="16"/>
                <w:lang w:val="es-SV" w:eastAsia="es-SV"/>
              </w:rPr>
              <w:t xml:space="preserve">Cuando el registro cumpla con el tiempo de retención según lo establecido en  los Listados Maestros de Documentos y de Formatos o su equivalente a lo dispuesto en la Tabla de Retención Documental, se procede a </w:t>
            </w:r>
            <w:r w:rsidRPr="000F684B">
              <w:rPr>
                <w:rFonts w:ascii="Arial" w:hAnsi="Arial" w:cs="Arial"/>
                <w:sz w:val="16"/>
                <w:szCs w:val="16"/>
                <w:lang w:val="es-SV" w:eastAsia="es-SV"/>
              </w:rPr>
              <w:t xml:space="preserve">cumplir lo establecido en el </w:t>
            </w:r>
            <w:r w:rsidRPr="00CF5627">
              <w:rPr>
                <w:rFonts w:ascii="Arial" w:hAnsi="Arial" w:cs="Arial"/>
                <w:b/>
                <w:sz w:val="16"/>
                <w:szCs w:val="16"/>
                <w:lang w:val="es-SV" w:eastAsia="es-SV"/>
              </w:rPr>
              <w:t>IGT-02 “Organización y Transferencia de Archivos”</w:t>
            </w:r>
            <w:r w:rsidRPr="000F684B">
              <w:rPr>
                <w:rFonts w:ascii="Arial" w:hAnsi="Arial" w:cs="Arial"/>
                <w:sz w:val="16"/>
                <w:szCs w:val="16"/>
                <w:lang w:val="es-SV" w:eastAsia="es-SV"/>
              </w:rPr>
              <w:t xml:space="preserve"> y </w:t>
            </w:r>
            <w:r w:rsidRPr="000F684B">
              <w:rPr>
                <w:rFonts w:ascii="Arial" w:hAnsi="Arial" w:cs="Arial"/>
                <w:b/>
                <w:sz w:val="16"/>
                <w:szCs w:val="16"/>
              </w:rPr>
              <w:t>FGT-08 “Transferencia de Documentos”</w:t>
            </w:r>
            <w:r w:rsidRPr="000F684B">
              <w:rPr>
                <w:rFonts w:ascii="Arial" w:hAnsi="Arial" w:cs="Arial"/>
                <w:b/>
                <w:sz w:val="16"/>
                <w:szCs w:val="16"/>
                <w:lang w:val="es-SV" w:eastAsia="es-SV"/>
              </w:rPr>
              <w:t>.</w:t>
            </w:r>
          </w:p>
          <w:p w14:paraId="3961E1CC" w14:textId="77777777" w:rsidR="00483980" w:rsidRPr="00F015E2" w:rsidRDefault="00483980" w:rsidP="00634504">
            <w:pPr>
              <w:shd w:val="clear" w:color="auto" w:fill="FFFFFF"/>
              <w:jc w:val="both"/>
              <w:rPr>
                <w:rFonts w:ascii="Arial" w:hAnsi="Arial" w:cs="Arial"/>
                <w:color w:val="000000"/>
                <w:sz w:val="16"/>
                <w:szCs w:val="16"/>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017B6" w14:textId="77777777" w:rsidR="00483980" w:rsidRPr="00F015E2" w:rsidRDefault="00483980" w:rsidP="00E77C9B">
            <w:pPr>
              <w:jc w:val="center"/>
              <w:rPr>
                <w:rFonts w:ascii="Arial" w:hAnsi="Arial" w:cs="Arial"/>
                <w:color w:val="000000"/>
                <w:sz w:val="16"/>
                <w:szCs w:val="16"/>
                <w:lang w:eastAsia="es-SV"/>
              </w:rPr>
            </w:pPr>
            <w:r w:rsidRPr="00F015E2">
              <w:rPr>
                <w:rFonts w:ascii="Arial" w:hAnsi="Arial" w:cs="Arial"/>
                <w:color w:val="000000"/>
                <w:sz w:val="16"/>
                <w:szCs w:val="16"/>
                <w:lang w:eastAsia="es-SV"/>
              </w:rPr>
              <w:t>1 hora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3AA1B2" w14:textId="77777777" w:rsidR="00483980" w:rsidRPr="00F015E2" w:rsidRDefault="00483980" w:rsidP="00634504">
            <w:pPr>
              <w:jc w:val="center"/>
              <w:rPr>
                <w:rFonts w:ascii="Arial" w:hAnsi="Arial" w:cs="Arial"/>
                <w:color w:val="000000"/>
                <w:sz w:val="16"/>
                <w:szCs w:val="16"/>
                <w:lang w:val="es-SV" w:eastAsia="es-SV"/>
              </w:rPr>
            </w:pPr>
            <w:r w:rsidRPr="00F015E2">
              <w:rPr>
                <w:rFonts w:ascii="Arial" w:hAnsi="Arial" w:cs="Arial"/>
                <w:color w:val="000000"/>
                <w:sz w:val="16"/>
                <w:szCs w:val="16"/>
                <w:lang w:val="es-SV" w:eastAsia="es-SV"/>
              </w:rPr>
              <w:t>Contratación</w:t>
            </w:r>
          </w:p>
        </w:tc>
      </w:tr>
    </w:tbl>
    <w:p w14:paraId="0B84D1B7" w14:textId="77777777" w:rsidR="00F92588" w:rsidRPr="00F015E2" w:rsidRDefault="00F92588">
      <w:pPr>
        <w:rPr>
          <w:color w:val="000000"/>
        </w:rPr>
      </w:pPr>
    </w:p>
    <w:p w14:paraId="016E035F" w14:textId="77777777" w:rsidR="00FB04AE" w:rsidRPr="00F015E2" w:rsidRDefault="00FB04AE">
      <w:pPr>
        <w:rPr>
          <w:color w:val="000000"/>
        </w:rPr>
      </w:pPr>
    </w:p>
    <w:p w14:paraId="7483F53A" w14:textId="77777777" w:rsidR="00FC49E8" w:rsidRPr="00F015E2" w:rsidRDefault="00FC49E8">
      <w:pPr>
        <w:pStyle w:val="Textoindependiente"/>
        <w:rPr>
          <w:b/>
          <w:color w:val="000000"/>
          <w:sz w:val="22"/>
        </w:rPr>
      </w:pPr>
      <w:r w:rsidRPr="00F015E2">
        <w:rPr>
          <w:b/>
          <w:color w:val="000000"/>
          <w:sz w:val="22"/>
        </w:rPr>
        <w:t>5. Documentos de Referencia</w:t>
      </w:r>
    </w:p>
    <w:p w14:paraId="0563A83D" w14:textId="77777777" w:rsidR="00FC49E8" w:rsidRPr="00F015E2" w:rsidRDefault="00FC49E8">
      <w:pPr>
        <w:pStyle w:val="Textoindependiente"/>
        <w:rPr>
          <w:color w:val="000000"/>
          <w:sz w:val="22"/>
        </w:rPr>
      </w:pPr>
    </w:p>
    <w:p w14:paraId="5B39D60B" w14:textId="77777777" w:rsidR="00FC49E8" w:rsidRPr="00F015E2" w:rsidRDefault="00E95641" w:rsidP="004337EC">
      <w:pPr>
        <w:pStyle w:val="Textoindependiente"/>
        <w:numPr>
          <w:ilvl w:val="0"/>
          <w:numId w:val="5"/>
        </w:numPr>
        <w:tabs>
          <w:tab w:val="clear" w:pos="720"/>
          <w:tab w:val="left" w:pos="540"/>
        </w:tabs>
        <w:ind w:left="360" w:firstLine="0"/>
        <w:rPr>
          <w:color w:val="000000"/>
          <w:sz w:val="22"/>
        </w:rPr>
      </w:pPr>
      <w:r>
        <w:rPr>
          <w:color w:val="000000"/>
          <w:sz w:val="22"/>
        </w:rPr>
        <w:t xml:space="preserve"> NTC ISO 9000 </w:t>
      </w:r>
      <w:r w:rsidR="00FC49E8" w:rsidRPr="00F015E2">
        <w:rPr>
          <w:color w:val="000000"/>
          <w:sz w:val="22"/>
        </w:rPr>
        <w:t xml:space="preserve">Sistema de Gestión de </w:t>
      </w:r>
      <w:smartTag w:uri="urn:schemas-microsoft-com:office:smarttags" w:element="PersonName">
        <w:smartTagPr>
          <w:attr w:name="ProductID" w:val="la Calidad. Fundamentos"/>
        </w:smartTagPr>
        <w:r w:rsidR="00FC49E8" w:rsidRPr="00F015E2">
          <w:rPr>
            <w:color w:val="000000"/>
            <w:sz w:val="22"/>
          </w:rPr>
          <w:t>la Calidad. Fundamentos</w:t>
        </w:r>
      </w:smartTag>
      <w:r w:rsidR="00FC49E8" w:rsidRPr="00F015E2">
        <w:rPr>
          <w:color w:val="000000"/>
          <w:sz w:val="22"/>
        </w:rPr>
        <w:t xml:space="preserve"> y Vocabulario.</w:t>
      </w:r>
    </w:p>
    <w:p w14:paraId="54D55270" w14:textId="77777777" w:rsidR="007E0B02" w:rsidRPr="00E95641" w:rsidRDefault="002B3A4D" w:rsidP="00B95BC8">
      <w:pPr>
        <w:pStyle w:val="Textoindependiente"/>
        <w:numPr>
          <w:ilvl w:val="0"/>
          <w:numId w:val="5"/>
        </w:numPr>
        <w:tabs>
          <w:tab w:val="clear" w:pos="720"/>
          <w:tab w:val="left" w:pos="540"/>
        </w:tabs>
        <w:ind w:left="360" w:firstLine="0"/>
        <w:rPr>
          <w:color w:val="000000"/>
          <w:sz w:val="22"/>
        </w:rPr>
      </w:pPr>
      <w:r w:rsidRPr="00E95641">
        <w:rPr>
          <w:color w:val="000000"/>
          <w:sz w:val="22"/>
        </w:rPr>
        <w:t xml:space="preserve"> </w:t>
      </w:r>
      <w:r w:rsidR="007E0B02" w:rsidRPr="00E95641">
        <w:rPr>
          <w:color w:val="000000"/>
          <w:sz w:val="22"/>
        </w:rPr>
        <w:t>Guía Actualización MECI:2014</w:t>
      </w:r>
    </w:p>
    <w:p w14:paraId="16C888DA" w14:textId="77777777" w:rsidR="0049720D" w:rsidRPr="00F015E2" w:rsidRDefault="0049720D" w:rsidP="004337EC">
      <w:pPr>
        <w:pStyle w:val="Textoindependiente"/>
        <w:numPr>
          <w:ilvl w:val="0"/>
          <w:numId w:val="5"/>
        </w:numPr>
        <w:tabs>
          <w:tab w:val="clear" w:pos="720"/>
          <w:tab w:val="left" w:pos="540"/>
        </w:tabs>
        <w:ind w:left="360" w:firstLine="0"/>
        <w:rPr>
          <w:color w:val="000000"/>
          <w:sz w:val="22"/>
        </w:rPr>
      </w:pPr>
      <w:r w:rsidRPr="00F015E2">
        <w:rPr>
          <w:color w:val="000000"/>
          <w:sz w:val="22"/>
        </w:rPr>
        <w:t>Acuerdo No. 002 del 12 de Enero de 2007, Estatuto de Contratación</w:t>
      </w:r>
    </w:p>
    <w:p w14:paraId="2636D7D5" w14:textId="77777777" w:rsidR="0049720D" w:rsidRPr="00F015E2" w:rsidRDefault="00D13A4E" w:rsidP="004337EC">
      <w:pPr>
        <w:pStyle w:val="Textoindependiente"/>
        <w:numPr>
          <w:ilvl w:val="0"/>
          <w:numId w:val="5"/>
        </w:numPr>
        <w:tabs>
          <w:tab w:val="clear" w:pos="720"/>
          <w:tab w:val="left" w:pos="540"/>
        </w:tabs>
        <w:ind w:left="360" w:firstLine="0"/>
        <w:rPr>
          <w:color w:val="000000"/>
          <w:sz w:val="22"/>
        </w:rPr>
      </w:pPr>
      <w:r w:rsidRPr="00F015E2">
        <w:rPr>
          <w:color w:val="000000"/>
          <w:sz w:val="22"/>
        </w:rPr>
        <w:t>Ley 962</w:t>
      </w:r>
      <w:r w:rsidR="0049720D" w:rsidRPr="00F015E2">
        <w:rPr>
          <w:color w:val="000000"/>
          <w:sz w:val="22"/>
        </w:rPr>
        <w:t xml:space="preserve"> </w:t>
      </w:r>
      <w:proofErr w:type="spellStart"/>
      <w:r w:rsidR="0049720D" w:rsidRPr="00F015E2">
        <w:rPr>
          <w:color w:val="000000"/>
          <w:sz w:val="22"/>
        </w:rPr>
        <w:t>Antitrámites</w:t>
      </w:r>
      <w:proofErr w:type="spellEnd"/>
      <w:r w:rsidRPr="00F015E2">
        <w:rPr>
          <w:color w:val="000000"/>
          <w:sz w:val="22"/>
        </w:rPr>
        <w:t xml:space="preserve"> de 2008</w:t>
      </w:r>
    </w:p>
    <w:p w14:paraId="2102C88B" w14:textId="77777777" w:rsidR="005D1AC0" w:rsidRPr="00F015E2" w:rsidRDefault="0049720D" w:rsidP="005D1AC0">
      <w:pPr>
        <w:pStyle w:val="Textoindependiente"/>
        <w:numPr>
          <w:ilvl w:val="0"/>
          <w:numId w:val="5"/>
        </w:numPr>
        <w:tabs>
          <w:tab w:val="left" w:pos="540"/>
        </w:tabs>
        <w:rPr>
          <w:color w:val="000000"/>
          <w:sz w:val="22"/>
        </w:rPr>
      </w:pPr>
      <w:r w:rsidRPr="00F015E2">
        <w:rPr>
          <w:color w:val="000000"/>
          <w:sz w:val="22"/>
        </w:rPr>
        <w:t>Ley</w:t>
      </w:r>
      <w:r w:rsidR="005D1AC0" w:rsidRPr="00F015E2">
        <w:rPr>
          <w:color w:val="000000"/>
        </w:rPr>
        <w:t xml:space="preserve"> </w:t>
      </w:r>
      <w:r w:rsidR="005D1AC0" w:rsidRPr="00F015E2">
        <w:rPr>
          <w:color w:val="000000"/>
          <w:sz w:val="22"/>
        </w:rPr>
        <w:t>1474 de 2011</w:t>
      </w:r>
      <w:r w:rsidRPr="00F015E2">
        <w:rPr>
          <w:color w:val="000000"/>
          <w:sz w:val="22"/>
        </w:rPr>
        <w:t xml:space="preserve"> </w:t>
      </w:r>
      <w:r w:rsidR="005D1AC0" w:rsidRPr="00F015E2">
        <w:rPr>
          <w:color w:val="000000"/>
          <w:sz w:val="22"/>
        </w:rPr>
        <w:t xml:space="preserve">“Ley </w:t>
      </w:r>
      <w:r w:rsidRPr="00F015E2">
        <w:rPr>
          <w:color w:val="000000"/>
          <w:sz w:val="22"/>
        </w:rPr>
        <w:t>Anticorrupción</w:t>
      </w:r>
      <w:r w:rsidR="005D1AC0" w:rsidRPr="00F015E2">
        <w:rPr>
          <w:color w:val="000000"/>
          <w:sz w:val="22"/>
        </w:rPr>
        <w:t>”</w:t>
      </w:r>
    </w:p>
    <w:p w14:paraId="02D43EE3" w14:textId="77777777" w:rsidR="00DA07D8" w:rsidRPr="00F015E2" w:rsidRDefault="005D1AC0" w:rsidP="00EB696D">
      <w:pPr>
        <w:pStyle w:val="Textoindependiente"/>
        <w:numPr>
          <w:ilvl w:val="0"/>
          <w:numId w:val="5"/>
        </w:numPr>
        <w:tabs>
          <w:tab w:val="clear" w:pos="720"/>
          <w:tab w:val="left" w:pos="540"/>
        </w:tabs>
        <w:ind w:left="360" w:firstLine="0"/>
        <w:rPr>
          <w:color w:val="000000"/>
          <w:sz w:val="22"/>
        </w:rPr>
      </w:pPr>
      <w:r w:rsidRPr="00F015E2">
        <w:rPr>
          <w:rFonts w:cs="Arial"/>
          <w:bCs/>
          <w:color w:val="000000"/>
          <w:sz w:val="22"/>
          <w:szCs w:val="22"/>
          <w:lang w:val="es-SV" w:eastAsia="es-SV"/>
        </w:rPr>
        <w:t>R</w:t>
      </w:r>
      <w:r w:rsidR="00755081" w:rsidRPr="00F015E2">
        <w:rPr>
          <w:rFonts w:cs="Arial"/>
          <w:bCs/>
          <w:color w:val="000000"/>
          <w:sz w:val="22"/>
          <w:szCs w:val="22"/>
          <w:lang w:val="es-SV" w:eastAsia="es-SV"/>
        </w:rPr>
        <w:t>esolución No. 379 del 31 de Octubre de 2013</w:t>
      </w:r>
      <w:r w:rsidR="00963317">
        <w:rPr>
          <w:rFonts w:cs="Arial"/>
          <w:bCs/>
          <w:color w:val="000000"/>
          <w:sz w:val="22"/>
          <w:szCs w:val="22"/>
          <w:lang w:val="es-SV" w:eastAsia="es-SV"/>
        </w:rPr>
        <w:t xml:space="preserve"> </w:t>
      </w:r>
    </w:p>
    <w:p w14:paraId="237D3B65" w14:textId="77777777" w:rsidR="00AD30F1" w:rsidRPr="00F015E2" w:rsidRDefault="00AD30F1" w:rsidP="00AD30F1">
      <w:pPr>
        <w:pStyle w:val="Textoindependiente"/>
        <w:numPr>
          <w:ilvl w:val="0"/>
          <w:numId w:val="5"/>
        </w:numPr>
        <w:tabs>
          <w:tab w:val="left" w:pos="540"/>
        </w:tabs>
        <w:rPr>
          <w:color w:val="000000"/>
          <w:sz w:val="22"/>
        </w:rPr>
      </w:pPr>
      <w:r w:rsidRPr="00F015E2">
        <w:rPr>
          <w:color w:val="000000"/>
          <w:sz w:val="22"/>
        </w:rPr>
        <w:t>Acuerdo 042 de 31 de octubre de 2002, Ley de archivo</w:t>
      </w:r>
    </w:p>
    <w:p w14:paraId="165C5CA0" w14:textId="77777777" w:rsidR="00761DB3" w:rsidRPr="000F684B" w:rsidRDefault="00CF2620" w:rsidP="00E762C4">
      <w:pPr>
        <w:pStyle w:val="Textoindependiente"/>
        <w:numPr>
          <w:ilvl w:val="0"/>
          <w:numId w:val="5"/>
        </w:numPr>
        <w:tabs>
          <w:tab w:val="clear" w:pos="720"/>
          <w:tab w:val="left" w:pos="284"/>
          <w:tab w:val="left" w:pos="567"/>
        </w:tabs>
        <w:ind w:left="567" w:hanging="141"/>
        <w:rPr>
          <w:sz w:val="22"/>
          <w:szCs w:val="22"/>
        </w:rPr>
      </w:pPr>
      <w:r>
        <w:rPr>
          <w:rFonts w:cs="Arial"/>
          <w:sz w:val="22"/>
          <w:szCs w:val="22"/>
          <w:lang w:val="es-SV" w:eastAsia="es-SV"/>
        </w:rPr>
        <w:t>G</w:t>
      </w:r>
      <w:r w:rsidR="00934A9F" w:rsidRPr="000F684B">
        <w:rPr>
          <w:rFonts w:cs="Arial"/>
          <w:sz w:val="22"/>
          <w:szCs w:val="22"/>
          <w:lang w:val="es-SV" w:eastAsia="es-SV"/>
        </w:rPr>
        <w:t>CT</w:t>
      </w:r>
      <w:r w:rsidR="00761DB3" w:rsidRPr="000F684B">
        <w:rPr>
          <w:rFonts w:cs="Arial"/>
          <w:sz w:val="22"/>
          <w:szCs w:val="22"/>
          <w:lang w:val="es-SV" w:eastAsia="es-SV"/>
        </w:rPr>
        <w:t>-01 “Guía para la Supervisión e Interventoría de la Universidad de Pamplona</w:t>
      </w:r>
      <w:r w:rsidR="005D2673" w:rsidRPr="000F684B">
        <w:rPr>
          <w:rFonts w:cs="Arial"/>
          <w:sz w:val="22"/>
          <w:szCs w:val="22"/>
          <w:lang w:val="es-SV" w:eastAsia="es-SV"/>
        </w:rPr>
        <w:t>”</w:t>
      </w:r>
    </w:p>
    <w:p w14:paraId="705A22D0" w14:textId="77777777" w:rsidR="005D2673" w:rsidRPr="000F684B" w:rsidRDefault="00934A9F" w:rsidP="00AD30F1">
      <w:pPr>
        <w:pStyle w:val="Textoindependiente"/>
        <w:numPr>
          <w:ilvl w:val="0"/>
          <w:numId w:val="5"/>
        </w:numPr>
        <w:tabs>
          <w:tab w:val="left" w:pos="540"/>
        </w:tabs>
        <w:rPr>
          <w:rStyle w:val="Textoennegrita"/>
          <w:b w:val="0"/>
          <w:bCs w:val="0"/>
          <w:sz w:val="22"/>
          <w:szCs w:val="22"/>
        </w:rPr>
      </w:pPr>
      <w:r w:rsidRPr="000F684B">
        <w:rPr>
          <w:rStyle w:val="Textoennegrita"/>
          <w:rFonts w:cs="Arial"/>
          <w:b w:val="0"/>
          <w:sz w:val="22"/>
          <w:szCs w:val="22"/>
        </w:rPr>
        <w:t>P</w:t>
      </w:r>
      <w:r w:rsidR="00C13C40" w:rsidRPr="000F684B">
        <w:rPr>
          <w:rStyle w:val="Textoennegrita"/>
          <w:rFonts w:cs="Arial"/>
          <w:b w:val="0"/>
          <w:sz w:val="22"/>
          <w:szCs w:val="22"/>
        </w:rPr>
        <w:t>CT-04</w:t>
      </w:r>
      <w:r w:rsidR="005D2673" w:rsidRPr="000F684B">
        <w:rPr>
          <w:rStyle w:val="Textoennegrita"/>
          <w:rFonts w:cs="Arial"/>
          <w:b w:val="0"/>
          <w:sz w:val="22"/>
          <w:szCs w:val="22"/>
        </w:rPr>
        <w:t xml:space="preserve"> “Seguimiento y Evaluación  de Contratistas”</w:t>
      </w:r>
    </w:p>
    <w:p w14:paraId="4CF68AB6" w14:textId="77777777" w:rsidR="0045036E" w:rsidRPr="000F684B" w:rsidRDefault="0045036E" w:rsidP="00AD30F1">
      <w:pPr>
        <w:pStyle w:val="Textoindependiente"/>
        <w:numPr>
          <w:ilvl w:val="0"/>
          <w:numId w:val="5"/>
        </w:numPr>
        <w:tabs>
          <w:tab w:val="left" w:pos="540"/>
        </w:tabs>
        <w:rPr>
          <w:rStyle w:val="Textoennegrita"/>
          <w:b w:val="0"/>
          <w:bCs w:val="0"/>
          <w:sz w:val="22"/>
          <w:szCs w:val="22"/>
        </w:rPr>
      </w:pPr>
      <w:r w:rsidRPr="000F684B">
        <w:rPr>
          <w:rStyle w:val="Textoennegrita"/>
          <w:rFonts w:cs="Arial"/>
          <w:b w:val="0"/>
          <w:sz w:val="22"/>
          <w:szCs w:val="22"/>
        </w:rPr>
        <w:t xml:space="preserve">Resolución 1801 del 18 de Agosto de 2015 </w:t>
      </w:r>
    </w:p>
    <w:p w14:paraId="2934396B" w14:textId="77777777" w:rsidR="00000E6B" w:rsidRPr="000F684B" w:rsidRDefault="00000E6B" w:rsidP="00AD30F1">
      <w:pPr>
        <w:pStyle w:val="Textoindependiente"/>
        <w:numPr>
          <w:ilvl w:val="0"/>
          <w:numId w:val="5"/>
        </w:numPr>
        <w:tabs>
          <w:tab w:val="left" w:pos="540"/>
        </w:tabs>
        <w:rPr>
          <w:sz w:val="22"/>
          <w:szCs w:val="22"/>
        </w:rPr>
      </w:pPr>
      <w:r w:rsidRPr="000F684B">
        <w:rPr>
          <w:sz w:val="22"/>
          <w:szCs w:val="22"/>
        </w:rPr>
        <w:t>Resolución 644 del 1 agosto de 2016.</w:t>
      </w:r>
    </w:p>
    <w:p w14:paraId="538B746B" w14:textId="77777777" w:rsidR="00963317" w:rsidRPr="000F684B" w:rsidRDefault="00963317" w:rsidP="00963317">
      <w:pPr>
        <w:pStyle w:val="Textoindependiente"/>
        <w:numPr>
          <w:ilvl w:val="0"/>
          <w:numId w:val="5"/>
        </w:numPr>
        <w:tabs>
          <w:tab w:val="left" w:pos="540"/>
        </w:tabs>
        <w:rPr>
          <w:sz w:val="22"/>
          <w:szCs w:val="22"/>
        </w:rPr>
      </w:pPr>
      <w:r w:rsidRPr="000F684B">
        <w:rPr>
          <w:sz w:val="22"/>
          <w:szCs w:val="22"/>
        </w:rPr>
        <w:t>Resolución No. 438 de 2013</w:t>
      </w:r>
    </w:p>
    <w:p w14:paraId="27FE0FB4" w14:textId="77777777" w:rsidR="00020DB7" w:rsidRPr="000F684B" w:rsidRDefault="006D74CE" w:rsidP="00DA07D8">
      <w:pPr>
        <w:pStyle w:val="Textoindependiente"/>
        <w:tabs>
          <w:tab w:val="left" w:pos="540"/>
        </w:tabs>
        <w:ind w:left="360"/>
        <w:rPr>
          <w:sz w:val="22"/>
        </w:rPr>
      </w:pPr>
      <w:r w:rsidRPr="000F684B">
        <w:rPr>
          <w:sz w:val="22"/>
        </w:rPr>
        <w:tab/>
      </w:r>
    </w:p>
    <w:p w14:paraId="58AD3645" w14:textId="77777777" w:rsidR="00B03556" w:rsidRPr="00F015E2" w:rsidRDefault="00FC49E8" w:rsidP="00D63546">
      <w:pPr>
        <w:pStyle w:val="Textoindependiente"/>
        <w:tabs>
          <w:tab w:val="left" w:pos="3005"/>
        </w:tabs>
        <w:rPr>
          <w:b/>
          <w:color w:val="000000"/>
          <w:sz w:val="22"/>
          <w:lang w:val="es-ES_tradnl"/>
        </w:rPr>
      </w:pPr>
      <w:r w:rsidRPr="00F015E2">
        <w:rPr>
          <w:color w:val="000000"/>
          <w:sz w:val="22"/>
          <w:lang w:val="es-ES_tradnl"/>
        </w:rPr>
        <w:t xml:space="preserve"> </w:t>
      </w:r>
      <w:r w:rsidR="00B03556" w:rsidRPr="00F015E2">
        <w:rPr>
          <w:b/>
          <w:color w:val="000000"/>
          <w:sz w:val="22"/>
        </w:rPr>
        <w:t xml:space="preserve">6. Historia de Modificaciones </w:t>
      </w:r>
      <w:r w:rsidR="005C32E0" w:rsidRPr="00F015E2">
        <w:rPr>
          <w:b/>
          <w:color w:val="000000"/>
          <w:sz w:val="22"/>
        </w:rPr>
        <w:tab/>
      </w:r>
    </w:p>
    <w:p w14:paraId="0807D2A8" w14:textId="77777777" w:rsidR="006C3F7D" w:rsidRPr="00F015E2" w:rsidRDefault="006C3F7D" w:rsidP="00326FD9">
      <w:pPr>
        <w:pStyle w:val="Textoindependiente"/>
        <w:tabs>
          <w:tab w:val="left" w:pos="540"/>
        </w:tabs>
        <w:ind w:left="360"/>
        <w:jc w:val="center"/>
        <w:rPr>
          <w:b/>
          <w:color w:val="000000"/>
          <w:sz w:val="22"/>
          <w:lang w:val="es-ES_tradnl"/>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2410"/>
        <w:gridCol w:w="2410"/>
        <w:gridCol w:w="2267"/>
      </w:tblGrid>
      <w:tr w:rsidR="009F257C" w:rsidRPr="00F015E2" w14:paraId="307D8498" w14:textId="77777777" w:rsidTr="009F257C">
        <w:tc>
          <w:tcPr>
            <w:tcW w:w="1990" w:type="dxa"/>
            <w:vAlign w:val="center"/>
          </w:tcPr>
          <w:p w14:paraId="2F29257D" w14:textId="77777777" w:rsidR="009F257C" w:rsidRPr="00F015E2" w:rsidRDefault="009F257C" w:rsidP="006659C9">
            <w:pPr>
              <w:jc w:val="center"/>
              <w:rPr>
                <w:rFonts w:ascii="Arial" w:hAnsi="Arial"/>
                <w:b/>
                <w:color w:val="000000"/>
                <w:sz w:val="22"/>
                <w:szCs w:val="22"/>
              </w:rPr>
            </w:pPr>
            <w:r w:rsidRPr="00F015E2">
              <w:rPr>
                <w:rFonts w:ascii="Arial" w:hAnsi="Arial"/>
                <w:b/>
                <w:color w:val="000000"/>
                <w:sz w:val="22"/>
                <w:szCs w:val="22"/>
              </w:rPr>
              <w:t>Versión</w:t>
            </w:r>
          </w:p>
        </w:tc>
        <w:tc>
          <w:tcPr>
            <w:tcW w:w="2410" w:type="dxa"/>
            <w:vAlign w:val="center"/>
          </w:tcPr>
          <w:p w14:paraId="588FF790" w14:textId="77777777" w:rsidR="009F257C" w:rsidRPr="00F015E2" w:rsidRDefault="009F257C" w:rsidP="00280C48">
            <w:pPr>
              <w:jc w:val="center"/>
              <w:rPr>
                <w:rFonts w:ascii="Arial" w:hAnsi="Arial"/>
                <w:b/>
                <w:color w:val="000000"/>
                <w:sz w:val="22"/>
                <w:szCs w:val="22"/>
              </w:rPr>
            </w:pPr>
            <w:r w:rsidRPr="00F015E2">
              <w:rPr>
                <w:rFonts w:ascii="Arial" w:hAnsi="Arial"/>
                <w:b/>
                <w:color w:val="000000"/>
                <w:sz w:val="22"/>
                <w:szCs w:val="22"/>
              </w:rPr>
              <w:t>Naturaleza del Cambio</w:t>
            </w:r>
          </w:p>
        </w:tc>
        <w:tc>
          <w:tcPr>
            <w:tcW w:w="2410" w:type="dxa"/>
          </w:tcPr>
          <w:p w14:paraId="26193046" w14:textId="77777777" w:rsidR="009F257C" w:rsidRPr="00F015E2" w:rsidRDefault="009F257C" w:rsidP="009F257C">
            <w:pPr>
              <w:jc w:val="center"/>
              <w:rPr>
                <w:rFonts w:ascii="Arial" w:hAnsi="Arial"/>
                <w:b/>
                <w:color w:val="000000"/>
                <w:sz w:val="22"/>
                <w:szCs w:val="22"/>
              </w:rPr>
            </w:pPr>
            <w:r w:rsidRPr="00F015E2">
              <w:rPr>
                <w:rFonts w:ascii="Arial" w:hAnsi="Arial"/>
                <w:b/>
                <w:color w:val="000000"/>
                <w:sz w:val="22"/>
                <w:szCs w:val="22"/>
              </w:rPr>
              <w:t xml:space="preserve">Fecha de </w:t>
            </w:r>
          </w:p>
          <w:p w14:paraId="2F5DA28E" w14:textId="77777777" w:rsidR="009F257C" w:rsidRPr="00F015E2" w:rsidRDefault="009F257C" w:rsidP="009F257C">
            <w:pPr>
              <w:jc w:val="center"/>
              <w:rPr>
                <w:rFonts w:ascii="Arial" w:hAnsi="Arial"/>
                <w:b/>
                <w:color w:val="000000"/>
                <w:sz w:val="22"/>
                <w:szCs w:val="22"/>
              </w:rPr>
            </w:pPr>
            <w:r w:rsidRPr="00F015E2">
              <w:rPr>
                <w:rFonts w:ascii="Arial" w:hAnsi="Arial"/>
                <w:b/>
                <w:color w:val="000000"/>
                <w:sz w:val="22"/>
                <w:szCs w:val="22"/>
              </w:rPr>
              <w:t>Aprobación</w:t>
            </w:r>
          </w:p>
        </w:tc>
        <w:tc>
          <w:tcPr>
            <w:tcW w:w="2267" w:type="dxa"/>
          </w:tcPr>
          <w:p w14:paraId="3631F31C" w14:textId="77777777" w:rsidR="009F257C" w:rsidRPr="00F015E2" w:rsidRDefault="009F257C" w:rsidP="00280C48">
            <w:pPr>
              <w:jc w:val="center"/>
              <w:rPr>
                <w:rFonts w:ascii="Arial" w:hAnsi="Arial"/>
                <w:b/>
                <w:color w:val="000000"/>
                <w:sz w:val="22"/>
                <w:szCs w:val="22"/>
              </w:rPr>
            </w:pPr>
            <w:r w:rsidRPr="00F015E2">
              <w:rPr>
                <w:rFonts w:ascii="Arial" w:hAnsi="Arial"/>
                <w:b/>
                <w:color w:val="000000"/>
                <w:sz w:val="22"/>
                <w:szCs w:val="22"/>
              </w:rPr>
              <w:t>Fecha de</w:t>
            </w:r>
          </w:p>
          <w:p w14:paraId="354844A0" w14:textId="77777777" w:rsidR="009F257C" w:rsidRPr="00F015E2" w:rsidRDefault="009F257C" w:rsidP="00280C48">
            <w:pPr>
              <w:jc w:val="center"/>
              <w:rPr>
                <w:rFonts w:ascii="Arial" w:hAnsi="Arial"/>
                <w:b/>
                <w:color w:val="000000"/>
                <w:sz w:val="22"/>
                <w:szCs w:val="22"/>
              </w:rPr>
            </w:pPr>
            <w:r w:rsidRPr="00F015E2">
              <w:rPr>
                <w:rFonts w:ascii="Arial" w:hAnsi="Arial"/>
                <w:b/>
                <w:color w:val="000000"/>
                <w:sz w:val="22"/>
                <w:szCs w:val="22"/>
              </w:rPr>
              <w:t xml:space="preserve"> Validación </w:t>
            </w:r>
          </w:p>
        </w:tc>
      </w:tr>
      <w:tr w:rsidR="005D1AC0" w:rsidRPr="00F015E2" w14:paraId="585755D4" w14:textId="77777777" w:rsidTr="00C660F6">
        <w:tc>
          <w:tcPr>
            <w:tcW w:w="1990" w:type="dxa"/>
            <w:vAlign w:val="center"/>
          </w:tcPr>
          <w:p w14:paraId="5A548638" w14:textId="77777777" w:rsidR="005D1AC0" w:rsidRPr="00F015E2" w:rsidRDefault="005D1AC0" w:rsidP="005D1AC0">
            <w:pPr>
              <w:jc w:val="center"/>
              <w:rPr>
                <w:rFonts w:ascii="Arial" w:hAnsi="Arial"/>
                <w:color w:val="000000"/>
                <w:sz w:val="22"/>
                <w:szCs w:val="22"/>
              </w:rPr>
            </w:pPr>
          </w:p>
        </w:tc>
        <w:tc>
          <w:tcPr>
            <w:tcW w:w="2410" w:type="dxa"/>
            <w:vAlign w:val="center"/>
          </w:tcPr>
          <w:p w14:paraId="77AE0BB9" w14:textId="77777777" w:rsidR="005D1AC0" w:rsidRPr="00F015E2" w:rsidRDefault="005D1AC0" w:rsidP="005D1AC0">
            <w:pPr>
              <w:jc w:val="center"/>
              <w:rPr>
                <w:rFonts w:ascii="Arial" w:hAnsi="Arial"/>
                <w:color w:val="000000"/>
                <w:sz w:val="22"/>
                <w:szCs w:val="22"/>
                <w:lang w:val="es-ES_tradnl"/>
              </w:rPr>
            </w:pPr>
          </w:p>
        </w:tc>
        <w:tc>
          <w:tcPr>
            <w:tcW w:w="2410" w:type="dxa"/>
            <w:vAlign w:val="center"/>
          </w:tcPr>
          <w:p w14:paraId="6B04C24C" w14:textId="77777777" w:rsidR="005D1AC0" w:rsidRPr="00F015E2" w:rsidRDefault="005D1AC0" w:rsidP="005D1AC0">
            <w:pPr>
              <w:jc w:val="center"/>
              <w:rPr>
                <w:rFonts w:ascii="Arial" w:hAnsi="Arial"/>
                <w:color w:val="000000"/>
                <w:sz w:val="22"/>
                <w:szCs w:val="22"/>
              </w:rPr>
            </w:pPr>
          </w:p>
        </w:tc>
        <w:tc>
          <w:tcPr>
            <w:tcW w:w="2267" w:type="dxa"/>
            <w:vAlign w:val="center"/>
          </w:tcPr>
          <w:p w14:paraId="309ED4D2" w14:textId="77777777" w:rsidR="005D1AC0" w:rsidRPr="00F015E2" w:rsidRDefault="005D1AC0" w:rsidP="005D1AC0">
            <w:pPr>
              <w:jc w:val="center"/>
              <w:rPr>
                <w:rFonts w:ascii="Arial" w:hAnsi="Arial"/>
                <w:color w:val="000000"/>
                <w:sz w:val="22"/>
                <w:szCs w:val="22"/>
              </w:rPr>
            </w:pPr>
          </w:p>
        </w:tc>
      </w:tr>
    </w:tbl>
    <w:p w14:paraId="2984822E" w14:textId="77777777" w:rsidR="00D30198" w:rsidRPr="00F015E2" w:rsidRDefault="00D30198" w:rsidP="00C3443B">
      <w:pPr>
        <w:jc w:val="both"/>
        <w:rPr>
          <w:rFonts w:ascii="Arial" w:hAnsi="Arial"/>
          <w:b/>
          <w:color w:val="000000"/>
          <w:sz w:val="22"/>
        </w:rPr>
      </w:pPr>
    </w:p>
    <w:p w14:paraId="5B82E238" w14:textId="77777777" w:rsidR="00C61FC1" w:rsidRPr="00F015E2" w:rsidRDefault="00C61FC1" w:rsidP="00C3443B">
      <w:pPr>
        <w:jc w:val="both"/>
        <w:rPr>
          <w:rFonts w:ascii="Arial" w:hAnsi="Arial"/>
          <w:b/>
          <w:color w:val="000000"/>
          <w:sz w:val="22"/>
        </w:rPr>
      </w:pPr>
    </w:p>
    <w:p w14:paraId="472D716F" w14:textId="77777777" w:rsidR="00280C48" w:rsidRPr="00F015E2" w:rsidRDefault="00D63546" w:rsidP="00280C48">
      <w:pPr>
        <w:jc w:val="both"/>
        <w:rPr>
          <w:rFonts w:ascii="Arial" w:hAnsi="Arial" w:cs="Arial"/>
          <w:b/>
          <w:color w:val="000000"/>
          <w:sz w:val="22"/>
        </w:rPr>
      </w:pPr>
      <w:r w:rsidRPr="00F015E2">
        <w:rPr>
          <w:rFonts w:ascii="Arial" w:hAnsi="Arial" w:cs="Arial"/>
          <w:b/>
          <w:color w:val="000000"/>
          <w:sz w:val="22"/>
        </w:rPr>
        <w:t>7</w:t>
      </w:r>
      <w:r w:rsidR="00280C48" w:rsidRPr="00F015E2">
        <w:rPr>
          <w:rFonts w:ascii="Arial" w:hAnsi="Arial" w:cs="Arial"/>
          <w:b/>
          <w:color w:val="000000"/>
          <w:sz w:val="22"/>
        </w:rPr>
        <w:t>. Anexos.</w:t>
      </w:r>
    </w:p>
    <w:p w14:paraId="3565892A" w14:textId="77777777" w:rsidR="00280C48" w:rsidRPr="00F015E2" w:rsidRDefault="00280C48" w:rsidP="00280C48">
      <w:pPr>
        <w:jc w:val="both"/>
        <w:rPr>
          <w:rFonts w:ascii="Arial" w:hAnsi="Arial" w:cs="Arial"/>
          <w:color w:val="000000"/>
          <w:sz w:val="22"/>
        </w:rPr>
      </w:pPr>
    </w:p>
    <w:p w14:paraId="134BE1EF" w14:textId="77777777" w:rsidR="00280C48" w:rsidRPr="00F015E2" w:rsidRDefault="00280C48" w:rsidP="00280C48">
      <w:pPr>
        <w:jc w:val="both"/>
        <w:rPr>
          <w:rFonts w:ascii="Arial" w:hAnsi="Arial" w:cs="Arial"/>
          <w:color w:val="000000"/>
          <w:sz w:val="22"/>
        </w:rPr>
      </w:pPr>
      <w:r w:rsidRPr="00F015E2">
        <w:rPr>
          <w:rFonts w:ascii="Arial" w:hAnsi="Arial" w:cs="Arial"/>
          <w:color w:val="000000"/>
          <w:sz w:val="22"/>
        </w:rPr>
        <w:t xml:space="preserve"> “No Aplica”</w:t>
      </w:r>
    </w:p>
    <w:p w14:paraId="612740D9" w14:textId="77777777" w:rsidR="00C35B89" w:rsidRPr="00F015E2" w:rsidRDefault="00C35B89">
      <w:pPr>
        <w:jc w:val="both"/>
        <w:rPr>
          <w:color w:val="000000"/>
          <w:sz w:val="22"/>
          <w:lang w:val="es-MX"/>
        </w:rPr>
      </w:pPr>
    </w:p>
    <w:sectPr w:rsidR="00C35B89" w:rsidRPr="00F015E2" w:rsidSect="00EB5354">
      <w:headerReference w:type="default" r:id="rId9"/>
      <w:footerReference w:type="default" r:id="rId10"/>
      <w:headerReference w:type="first" r:id="rId11"/>
      <w:footerReference w:type="first" r:id="rId12"/>
      <w:pgSz w:w="11906" w:h="16838" w:code="9"/>
      <w:pgMar w:top="1701" w:right="1701" w:bottom="1701" w:left="1701" w:header="851" w:footer="27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B6B37" w14:textId="77777777" w:rsidR="004B1783" w:rsidRDefault="004B1783">
      <w:r>
        <w:separator/>
      </w:r>
    </w:p>
  </w:endnote>
  <w:endnote w:type="continuationSeparator" w:id="0">
    <w:p w14:paraId="3AC9E82A" w14:textId="77777777" w:rsidR="004B1783" w:rsidRDefault="004B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F822D" w14:textId="0DB82A72" w:rsidR="004B1783" w:rsidRPr="007954B7" w:rsidRDefault="004B1783" w:rsidP="007954B7">
    <w:pPr>
      <w:pStyle w:val="Piedepgina"/>
      <w:jc w:val="center"/>
      <w:rPr>
        <w:rFonts w:ascii="Arial" w:hAnsi="Arial" w:cs="Arial"/>
        <w:b/>
        <w:sz w:val="16"/>
        <w:szCs w:val="16"/>
        <w:lang w:val="es-MX"/>
      </w:rPr>
    </w:pPr>
    <w:r>
      <w:rPr>
        <w:rFonts w:ascii="Arial" w:hAnsi="Arial" w:cs="Arial"/>
        <w:b/>
        <w:sz w:val="16"/>
        <w:szCs w:val="16"/>
        <w:lang w:val="es-MX"/>
      </w:rPr>
      <w:t>*** INFORMACIÓN DOCUMENTAL CONTROLADA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295"/>
      <w:gridCol w:w="945"/>
      <w:gridCol w:w="2174"/>
      <w:gridCol w:w="886"/>
      <w:gridCol w:w="2070"/>
    </w:tblGrid>
    <w:tr w:rsidR="004B1783" w14:paraId="5842B993" w14:textId="77777777" w:rsidTr="00EB5354">
      <w:trPr>
        <w:trHeight w:val="70"/>
      </w:trPr>
      <w:tc>
        <w:tcPr>
          <w:tcW w:w="2905" w:type="dxa"/>
          <w:gridSpan w:val="2"/>
          <w:tcBorders>
            <w:bottom w:val="single" w:sz="4" w:space="0" w:color="auto"/>
          </w:tcBorders>
          <w:shd w:val="clear" w:color="auto" w:fill="FFFFFF"/>
        </w:tcPr>
        <w:p w14:paraId="1F2CE55A" w14:textId="77777777" w:rsidR="004B1783" w:rsidRDefault="004B1783">
          <w:pPr>
            <w:pStyle w:val="Ttulo2"/>
            <w:jc w:val="center"/>
            <w:rPr>
              <w:b/>
              <w:sz w:val="16"/>
            </w:rPr>
          </w:pPr>
          <w:r>
            <w:rPr>
              <w:b/>
              <w:sz w:val="16"/>
            </w:rPr>
            <w:t>Elaboró</w:t>
          </w:r>
        </w:p>
      </w:tc>
      <w:tc>
        <w:tcPr>
          <w:tcW w:w="3119" w:type="dxa"/>
          <w:gridSpan w:val="2"/>
          <w:tcBorders>
            <w:bottom w:val="single" w:sz="4" w:space="0" w:color="auto"/>
          </w:tcBorders>
          <w:shd w:val="clear" w:color="auto" w:fill="FFFFFF"/>
        </w:tcPr>
        <w:p w14:paraId="18677A6D" w14:textId="77777777" w:rsidR="004B1783" w:rsidRPr="006D03AF" w:rsidRDefault="004B1783">
          <w:pPr>
            <w:pStyle w:val="Ttulo2"/>
            <w:jc w:val="center"/>
            <w:rPr>
              <w:b/>
              <w:sz w:val="16"/>
            </w:rPr>
          </w:pPr>
          <w:r w:rsidRPr="006D03AF">
            <w:rPr>
              <w:b/>
              <w:sz w:val="16"/>
            </w:rPr>
            <w:t>Aprobó</w:t>
          </w:r>
        </w:p>
      </w:tc>
      <w:tc>
        <w:tcPr>
          <w:tcW w:w="2956" w:type="dxa"/>
          <w:gridSpan w:val="2"/>
          <w:tcBorders>
            <w:bottom w:val="single" w:sz="4" w:space="0" w:color="auto"/>
          </w:tcBorders>
          <w:shd w:val="clear" w:color="auto" w:fill="FFFFFF"/>
        </w:tcPr>
        <w:p w14:paraId="54D05B13" w14:textId="77777777" w:rsidR="004B1783" w:rsidRDefault="004B1783">
          <w:pPr>
            <w:pStyle w:val="Ttulo2"/>
            <w:jc w:val="center"/>
            <w:rPr>
              <w:b/>
              <w:sz w:val="16"/>
            </w:rPr>
          </w:pPr>
          <w:r>
            <w:rPr>
              <w:b/>
              <w:sz w:val="16"/>
            </w:rPr>
            <w:t>Validó</w:t>
          </w:r>
        </w:p>
      </w:tc>
    </w:tr>
    <w:tr w:rsidR="004B1783" w14:paraId="68C4CC6A" w14:textId="77777777" w:rsidTr="00EB5354">
      <w:tc>
        <w:tcPr>
          <w:tcW w:w="2905" w:type="dxa"/>
          <w:gridSpan w:val="2"/>
          <w:tcBorders>
            <w:bottom w:val="single" w:sz="4" w:space="0" w:color="auto"/>
          </w:tcBorders>
        </w:tcPr>
        <w:p w14:paraId="12D615CB" w14:textId="77777777" w:rsidR="004B1783" w:rsidRDefault="004B1783">
          <w:pPr>
            <w:pStyle w:val="Ttulo2"/>
            <w:jc w:val="center"/>
            <w:rPr>
              <w:sz w:val="12"/>
            </w:rPr>
          </w:pPr>
        </w:p>
        <w:p w14:paraId="3A0EDAF9" w14:textId="77777777" w:rsidR="004B1783" w:rsidRDefault="004B1783">
          <w:pPr>
            <w:jc w:val="center"/>
            <w:rPr>
              <w:rFonts w:ascii="Arial" w:hAnsi="Arial"/>
              <w:sz w:val="12"/>
            </w:rPr>
          </w:pPr>
        </w:p>
        <w:p w14:paraId="66F34E35" w14:textId="77777777" w:rsidR="004B1783" w:rsidRDefault="004B1783" w:rsidP="00DB7D8F">
          <w:pPr>
            <w:jc w:val="center"/>
            <w:rPr>
              <w:rFonts w:ascii="Arial" w:hAnsi="Arial"/>
              <w:sz w:val="12"/>
            </w:rPr>
          </w:pPr>
        </w:p>
        <w:p w14:paraId="1F0C3999" w14:textId="77777777" w:rsidR="004B1783" w:rsidRDefault="004B1783" w:rsidP="00BC6117">
          <w:pPr>
            <w:jc w:val="center"/>
            <w:rPr>
              <w:rFonts w:ascii="Arial" w:hAnsi="Arial"/>
              <w:sz w:val="12"/>
            </w:rPr>
          </w:pPr>
          <w:r>
            <w:rPr>
              <w:rFonts w:ascii="Arial" w:hAnsi="Arial"/>
              <w:sz w:val="12"/>
            </w:rPr>
            <w:t>Firma</w:t>
          </w:r>
        </w:p>
        <w:p w14:paraId="330A5D1A" w14:textId="0DEEF4BB" w:rsidR="004B1783" w:rsidRPr="00963709" w:rsidRDefault="004B1783" w:rsidP="009B487D">
          <w:pPr>
            <w:jc w:val="center"/>
            <w:rPr>
              <w:rFonts w:ascii="Arial" w:hAnsi="Arial" w:cs="Arial"/>
              <w:sz w:val="12"/>
            </w:rPr>
          </w:pPr>
          <w:r w:rsidRPr="00963709">
            <w:rPr>
              <w:rFonts w:ascii="Arial" w:hAnsi="Arial" w:cs="Arial"/>
              <w:sz w:val="12"/>
            </w:rPr>
            <w:t xml:space="preserve">Deisy Parada </w:t>
          </w:r>
          <w:proofErr w:type="spellStart"/>
          <w:r w:rsidRPr="00963709">
            <w:rPr>
              <w:rFonts w:ascii="Arial" w:hAnsi="Arial" w:cs="Arial"/>
              <w:sz w:val="12"/>
            </w:rPr>
            <w:t>G</w:t>
          </w:r>
          <w:r>
            <w:rPr>
              <w:rFonts w:ascii="Arial" w:hAnsi="Arial" w:cs="Arial"/>
              <w:sz w:val="12"/>
            </w:rPr>
            <w:t>á</w:t>
          </w:r>
          <w:r w:rsidRPr="00963709">
            <w:rPr>
              <w:rFonts w:ascii="Arial" w:hAnsi="Arial" w:cs="Arial"/>
              <w:sz w:val="12"/>
            </w:rPr>
            <w:t>faro</w:t>
          </w:r>
          <w:proofErr w:type="spellEnd"/>
        </w:p>
      </w:tc>
      <w:tc>
        <w:tcPr>
          <w:tcW w:w="3119" w:type="dxa"/>
          <w:gridSpan w:val="2"/>
          <w:tcBorders>
            <w:bottom w:val="single" w:sz="4" w:space="0" w:color="auto"/>
          </w:tcBorders>
        </w:tcPr>
        <w:p w14:paraId="2FA282F7" w14:textId="77777777" w:rsidR="004B1783" w:rsidRPr="006D03AF" w:rsidRDefault="004B1783">
          <w:pPr>
            <w:pStyle w:val="Ttulo2"/>
            <w:jc w:val="center"/>
            <w:rPr>
              <w:sz w:val="12"/>
            </w:rPr>
          </w:pPr>
        </w:p>
        <w:p w14:paraId="08871361" w14:textId="77777777" w:rsidR="004B1783" w:rsidRPr="006D03AF" w:rsidRDefault="004B1783">
          <w:pPr>
            <w:jc w:val="center"/>
            <w:rPr>
              <w:rFonts w:ascii="Arial" w:hAnsi="Arial"/>
              <w:sz w:val="12"/>
            </w:rPr>
          </w:pPr>
        </w:p>
        <w:p w14:paraId="40FF14F4" w14:textId="77777777" w:rsidR="004B1783" w:rsidRPr="006D03AF" w:rsidRDefault="004B1783">
          <w:pPr>
            <w:jc w:val="center"/>
            <w:rPr>
              <w:rFonts w:ascii="Arial" w:hAnsi="Arial"/>
              <w:sz w:val="12"/>
            </w:rPr>
          </w:pPr>
        </w:p>
        <w:p w14:paraId="14D3AEA2" w14:textId="77777777" w:rsidR="004B1783" w:rsidRPr="006D03AF" w:rsidRDefault="004B1783">
          <w:pPr>
            <w:jc w:val="center"/>
            <w:rPr>
              <w:rFonts w:ascii="Arial" w:hAnsi="Arial"/>
              <w:sz w:val="12"/>
            </w:rPr>
          </w:pPr>
          <w:r w:rsidRPr="006D03AF">
            <w:rPr>
              <w:rFonts w:ascii="Arial" w:hAnsi="Arial"/>
              <w:sz w:val="12"/>
            </w:rPr>
            <w:t>Firma</w:t>
          </w:r>
        </w:p>
        <w:p w14:paraId="17DF3619" w14:textId="77777777" w:rsidR="004B1783" w:rsidRPr="006D03AF" w:rsidRDefault="004B1783" w:rsidP="00F015E6">
          <w:pPr>
            <w:jc w:val="center"/>
            <w:rPr>
              <w:rFonts w:ascii="Arial" w:hAnsi="Arial"/>
              <w:sz w:val="12"/>
            </w:rPr>
          </w:pPr>
          <w:proofErr w:type="spellStart"/>
          <w:r>
            <w:rPr>
              <w:rFonts w:ascii="Arial" w:hAnsi="Arial"/>
              <w:sz w:val="12"/>
            </w:rPr>
            <w:t>Yessica</w:t>
          </w:r>
          <w:proofErr w:type="spellEnd"/>
          <w:r>
            <w:rPr>
              <w:rFonts w:ascii="Arial" w:hAnsi="Arial"/>
              <w:sz w:val="12"/>
            </w:rPr>
            <w:t xml:space="preserve"> </w:t>
          </w:r>
          <w:proofErr w:type="spellStart"/>
          <w:r>
            <w:rPr>
              <w:rFonts w:ascii="Arial" w:hAnsi="Arial"/>
              <w:sz w:val="12"/>
            </w:rPr>
            <w:t>Yovanna</w:t>
          </w:r>
          <w:proofErr w:type="spellEnd"/>
          <w:r>
            <w:rPr>
              <w:rFonts w:ascii="Arial" w:hAnsi="Arial"/>
              <w:sz w:val="12"/>
            </w:rPr>
            <w:t xml:space="preserve"> </w:t>
          </w:r>
          <w:proofErr w:type="spellStart"/>
          <w:r>
            <w:rPr>
              <w:rFonts w:ascii="Arial" w:hAnsi="Arial"/>
              <w:sz w:val="12"/>
            </w:rPr>
            <w:t>Marquéz</w:t>
          </w:r>
          <w:proofErr w:type="spellEnd"/>
          <w:r>
            <w:rPr>
              <w:rFonts w:ascii="Arial" w:hAnsi="Arial"/>
              <w:sz w:val="12"/>
            </w:rPr>
            <w:t xml:space="preserve"> Amaya </w:t>
          </w:r>
          <w:r w:rsidRPr="006D03AF">
            <w:rPr>
              <w:rFonts w:ascii="Arial" w:hAnsi="Arial"/>
              <w:sz w:val="12"/>
            </w:rPr>
            <w:t xml:space="preserve"> </w:t>
          </w:r>
        </w:p>
      </w:tc>
      <w:tc>
        <w:tcPr>
          <w:tcW w:w="2956" w:type="dxa"/>
          <w:gridSpan w:val="2"/>
          <w:tcBorders>
            <w:bottom w:val="single" w:sz="4" w:space="0" w:color="auto"/>
          </w:tcBorders>
        </w:tcPr>
        <w:p w14:paraId="692B2E3A" w14:textId="77777777" w:rsidR="004B1783" w:rsidRDefault="004B1783">
          <w:pPr>
            <w:pStyle w:val="Ttulo2"/>
            <w:jc w:val="center"/>
            <w:rPr>
              <w:sz w:val="12"/>
            </w:rPr>
          </w:pPr>
        </w:p>
        <w:p w14:paraId="38995C69" w14:textId="77777777" w:rsidR="004B1783" w:rsidRDefault="004B1783">
          <w:pPr>
            <w:rPr>
              <w:rFonts w:ascii="Arial" w:hAnsi="Arial"/>
              <w:sz w:val="12"/>
            </w:rPr>
          </w:pPr>
        </w:p>
        <w:p w14:paraId="6E7AECDA" w14:textId="77777777" w:rsidR="004B1783" w:rsidRDefault="004B1783">
          <w:pPr>
            <w:jc w:val="center"/>
            <w:rPr>
              <w:rFonts w:ascii="Arial" w:hAnsi="Arial"/>
              <w:sz w:val="12"/>
            </w:rPr>
          </w:pPr>
        </w:p>
        <w:p w14:paraId="7CDD56AF" w14:textId="77777777" w:rsidR="004B1783" w:rsidRDefault="004B1783">
          <w:pPr>
            <w:jc w:val="center"/>
            <w:rPr>
              <w:rFonts w:ascii="Arial" w:hAnsi="Arial"/>
              <w:sz w:val="12"/>
            </w:rPr>
          </w:pPr>
          <w:r>
            <w:rPr>
              <w:rFonts w:ascii="Arial" w:hAnsi="Arial"/>
              <w:sz w:val="12"/>
            </w:rPr>
            <w:t>Firma</w:t>
          </w:r>
        </w:p>
        <w:p w14:paraId="52538291" w14:textId="77777777" w:rsidR="004B1783" w:rsidRDefault="004B1783">
          <w:pPr>
            <w:jc w:val="center"/>
            <w:rPr>
              <w:rFonts w:ascii="Arial" w:hAnsi="Arial"/>
              <w:sz w:val="12"/>
            </w:rPr>
          </w:pPr>
          <w:proofErr w:type="spellStart"/>
          <w:r>
            <w:rPr>
              <w:rFonts w:ascii="Arial" w:hAnsi="Arial"/>
              <w:sz w:val="12"/>
            </w:rPr>
            <w:t>Jhon</w:t>
          </w:r>
          <w:proofErr w:type="spellEnd"/>
          <w:r>
            <w:rPr>
              <w:rFonts w:ascii="Arial" w:hAnsi="Arial"/>
              <w:sz w:val="12"/>
            </w:rPr>
            <w:t xml:space="preserve"> </w:t>
          </w:r>
          <w:proofErr w:type="spellStart"/>
          <w:r>
            <w:rPr>
              <w:rFonts w:ascii="Arial" w:hAnsi="Arial"/>
              <w:sz w:val="12"/>
            </w:rPr>
            <w:t>Arvery</w:t>
          </w:r>
          <w:proofErr w:type="spellEnd"/>
          <w:r>
            <w:rPr>
              <w:rFonts w:ascii="Arial" w:hAnsi="Arial"/>
              <w:sz w:val="12"/>
            </w:rPr>
            <w:t xml:space="preserve"> Arenas</w:t>
          </w:r>
        </w:p>
      </w:tc>
    </w:tr>
    <w:tr w:rsidR="00EB5354" w:rsidRPr="00F015E2" w14:paraId="5E18F063" w14:textId="77777777" w:rsidTr="00EB5354">
      <w:trPr>
        <w:cantSplit/>
      </w:trPr>
      <w:tc>
        <w:tcPr>
          <w:tcW w:w="610" w:type="dxa"/>
          <w:shd w:val="clear" w:color="auto" w:fill="FFFFFF"/>
          <w:vAlign w:val="center"/>
        </w:tcPr>
        <w:p w14:paraId="60E2F33F" w14:textId="77777777" w:rsidR="00EB5354" w:rsidRPr="00F015E2" w:rsidRDefault="00EB5354" w:rsidP="00EB5354">
          <w:pPr>
            <w:jc w:val="both"/>
            <w:rPr>
              <w:rFonts w:ascii="Arial" w:hAnsi="Arial"/>
              <w:b/>
              <w:color w:val="000000"/>
              <w:sz w:val="16"/>
            </w:rPr>
          </w:pPr>
          <w:r w:rsidRPr="00F015E2">
            <w:rPr>
              <w:rFonts w:ascii="Arial" w:hAnsi="Arial"/>
              <w:b/>
              <w:color w:val="000000"/>
              <w:sz w:val="16"/>
            </w:rPr>
            <w:t xml:space="preserve">Fecha  </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7D9A9193" w14:textId="37B378D7" w:rsidR="00EB5354" w:rsidRPr="00EB5354" w:rsidRDefault="00EB5354" w:rsidP="00EB5354">
          <w:pPr>
            <w:jc w:val="both"/>
            <w:rPr>
              <w:rFonts w:ascii="Arial" w:hAnsi="Arial" w:cs="Arial"/>
              <w:color w:val="000000"/>
              <w:sz w:val="16"/>
            </w:rPr>
          </w:pPr>
          <w:r w:rsidRPr="00EB5354">
            <w:rPr>
              <w:rFonts w:ascii="Arial" w:hAnsi="Arial" w:cs="Arial"/>
              <w:sz w:val="16"/>
              <w:lang w:val="es-CO"/>
            </w:rPr>
            <w:t>07 de Junio de 2019</w:t>
          </w:r>
        </w:p>
      </w:tc>
      <w:tc>
        <w:tcPr>
          <w:tcW w:w="945" w:type="dxa"/>
          <w:tcBorders>
            <w:top w:val="single" w:sz="4" w:space="0" w:color="auto"/>
            <w:left w:val="single" w:sz="4" w:space="0" w:color="auto"/>
            <w:bottom w:val="single" w:sz="4" w:space="0" w:color="auto"/>
            <w:right w:val="single" w:sz="4" w:space="0" w:color="auto"/>
          </w:tcBorders>
          <w:shd w:val="clear" w:color="auto" w:fill="FFFFFF"/>
        </w:tcPr>
        <w:p w14:paraId="2DCF9E81" w14:textId="6EEDB6B4" w:rsidR="00EB5354" w:rsidRPr="00F015E2" w:rsidRDefault="00EB5354" w:rsidP="00EB5354">
          <w:pPr>
            <w:pStyle w:val="Ttulo2"/>
            <w:rPr>
              <w:b/>
              <w:color w:val="000000"/>
              <w:sz w:val="16"/>
            </w:rPr>
          </w:pPr>
          <w:r>
            <w:rPr>
              <w:b/>
              <w:sz w:val="16"/>
              <w:lang w:val="es-CO"/>
            </w:rPr>
            <w:t>Fecha</w:t>
          </w: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11007622" w14:textId="4848037C" w:rsidR="00EB5354" w:rsidRPr="00F015E2" w:rsidRDefault="00EB5354" w:rsidP="00EB5354">
          <w:pPr>
            <w:pStyle w:val="Ttulo2"/>
            <w:rPr>
              <w:color w:val="000000"/>
              <w:sz w:val="16"/>
            </w:rPr>
          </w:pPr>
          <w:r>
            <w:rPr>
              <w:sz w:val="16"/>
              <w:lang w:val="es-CO"/>
            </w:rPr>
            <w:t>16 de Julio de 2019</w:t>
          </w:r>
        </w:p>
      </w:tc>
      <w:tc>
        <w:tcPr>
          <w:tcW w:w="886" w:type="dxa"/>
          <w:shd w:val="clear" w:color="auto" w:fill="FFFFFF"/>
          <w:vAlign w:val="center"/>
        </w:tcPr>
        <w:p w14:paraId="59C0C3D3" w14:textId="77777777" w:rsidR="00EB5354" w:rsidRPr="00F015E2" w:rsidRDefault="00EB5354" w:rsidP="00EB5354">
          <w:pPr>
            <w:jc w:val="both"/>
            <w:rPr>
              <w:rFonts w:ascii="Arial" w:hAnsi="Arial"/>
              <w:b/>
              <w:color w:val="000000"/>
              <w:sz w:val="16"/>
            </w:rPr>
          </w:pPr>
          <w:r w:rsidRPr="00F015E2">
            <w:rPr>
              <w:rFonts w:ascii="Arial" w:hAnsi="Arial"/>
              <w:b/>
              <w:color w:val="000000"/>
              <w:sz w:val="16"/>
            </w:rPr>
            <w:t xml:space="preserve">Fecha  </w:t>
          </w:r>
        </w:p>
      </w:tc>
      <w:tc>
        <w:tcPr>
          <w:tcW w:w="2070" w:type="dxa"/>
          <w:shd w:val="clear" w:color="auto" w:fill="FFFFFF"/>
          <w:vAlign w:val="center"/>
        </w:tcPr>
        <w:p w14:paraId="53256ECF" w14:textId="009A3ECE" w:rsidR="00EB5354" w:rsidRPr="00F015E2" w:rsidRDefault="00EB5354" w:rsidP="00EB5354">
          <w:pPr>
            <w:rPr>
              <w:rFonts w:ascii="Arial" w:hAnsi="Arial"/>
              <w:color w:val="000000"/>
              <w:sz w:val="16"/>
            </w:rPr>
          </w:pPr>
          <w:r>
            <w:rPr>
              <w:rFonts w:ascii="Arial" w:hAnsi="Arial"/>
              <w:color w:val="000000"/>
              <w:sz w:val="16"/>
            </w:rPr>
            <w:t>5 de Septiembre de 2019</w:t>
          </w:r>
        </w:p>
      </w:tc>
    </w:tr>
  </w:tbl>
  <w:p w14:paraId="7DCAE319" w14:textId="1219B30F" w:rsidR="004B1783" w:rsidRPr="007954B7" w:rsidRDefault="004B1783" w:rsidP="007954B7">
    <w:pPr>
      <w:pStyle w:val="Piedepgina"/>
      <w:jc w:val="center"/>
      <w:rPr>
        <w:rFonts w:ascii="Arial" w:hAnsi="Arial" w:cs="Arial"/>
        <w:b/>
        <w:sz w:val="16"/>
        <w:szCs w:val="16"/>
      </w:rPr>
    </w:pPr>
    <w:r w:rsidRPr="007954B7">
      <w:rPr>
        <w:rFonts w:ascii="Arial" w:hAnsi="Arial" w:cs="Arial"/>
        <w:b/>
        <w:sz w:val="16"/>
        <w:szCs w:val="16"/>
      </w:rPr>
      <w:t>*** INFORMACIÓN DOCUMENTAL CONTROLADA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8D59" w14:textId="77777777" w:rsidR="004B1783" w:rsidRDefault="004B1783">
      <w:r>
        <w:separator/>
      </w:r>
    </w:p>
  </w:footnote>
  <w:footnote w:type="continuationSeparator" w:id="0">
    <w:p w14:paraId="743B77D6" w14:textId="77777777" w:rsidR="004B1783" w:rsidRDefault="004B1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977"/>
      <w:gridCol w:w="992"/>
      <w:gridCol w:w="1874"/>
    </w:tblGrid>
    <w:tr w:rsidR="004B1783" w14:paraId="1A9A9C12" w14:textId="77777777" w:rsidTr="00A82105">
      <w:trPr>
        <w:cantSplit/>
        <w:trHeight w:val="357"/>
      </w:trPr>
      <w:tc>
        <w:tcPr>
          <w:tcW w:w="1330" w:type="dxa"/>
          <w:vMerge w:val="restart"/>
          <w:vAlign w:val="center"/>
        </w:tcPr>
        <w:p w14:paraId="4E8A55E4" w14:textId="77777777" w:rsidR="004B1783" w:rsidRDefault="004B1783" w:rsidP="0041630C">
          <w:pPr>
            <w:jc w:val="center"/>
          </w:pPr>
          <w:r>
            <w:object w:dxaOrig="841" w:dyaOrig="1126" w14:anchorId="79EA1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3.5pt;height:57.75pt" fillcolor="window">
                <v:imagedata r:id="rId1" o:title=""/>
              </v:shape>
              <o:OLEObject Type="Embed" ProgID="Word.Picture.8" ShapeID="_x0000_i1036" DrawAspect="Content" ObjectID="_1629694563" r:id="rId2"/>
            </w:object>
          </w:r>
        </w:p>
      </w:tc>
      <w:tc>
        <w:tcPr>
          <w:tcW w:w="4977" w:type="dxa"/>
          <w:vMerge w:val="restart"/>
          <w:vAlign w:val="center"/>
        </w:tcPr>
        <w:p w14:paraId="2C0DDE53" w14:textId="77777777" w:rsidR="004B1783" w:rsidRDefault="004B1783" w:rsidP="0041630C">
          <w:pPr>
            <w:jc w:val="center"/>
            <w:rPr>
              <w:rFonts w:ascii="Arial" w:hAnsi="Arial"/>
              <w:b/>
              <w:sz w:val="22"/>
            </w:rPr>
          </w:pPr>
          <w:r>
            <w:rPr>
              <w:rFonts w:ascii="Arial" w:hAnsi="Arial"/>
              <w:b/>
              <w:sz w:val="22"/>
            </w:rPr>
            <w:t>Adquisición de Bienes y/o Servicios</w:t>
          </w:r>
        </w:p>
      </w:tc>
      <w:tc>
        <w:tcPr>
          <w:tcW w:w="992" w:type="dxa"/>
          <w:shd w:val="clear" w:color="auto" w:fill="FFFFFF"/>
          <w:vAlign w:val="center"/>
        </w:tcPr>
        <w:p w14:paraId="2B16EF78" w14:textId="77777777" w:rsidR="004B1783" w:rsidRPr="00725A9A" w:rsidRDefault="004B1783" w:rsidP="0041630C">
          <w:pPr>
            <w:pStyle w:val="Encabezado"/>
            <w:tabs>
              <w:tab w:val="clear" w:pos="4252"/>
              <w:tab w:val="clear" w:pos="8504"/>
            </w:tabs>
            <w:spacing w:before="160" w:after="120"/>
            <w:rPr>
              <w:rFonts w:ascii="Arial" w:hAnsi="Arial"/>
              <w:b/>
              <w:sz w:val="22"/>
            </w:rPr>
          </w:pPr>
          <w:r w:rsidRPr="00725A9A">
            <w:rPr>
              <w:rFonts w:ascii="Arial" w:hAnsi="Arial"/>
              <w:b/>
              <w:sz w:val="22"/>
            </w:rPr>
            <w:t xml:space="preserve">Código </w:t>
          </w:r>
        </w:p>
      </w:tc>
      <w:tc>
        <w:tcPr>
          <w:tcW w:w="1874" w:type="dxa"/>
          <w:vAlign w:val="center"/>
        </w:tcPr>
        <w:p w14:paraId="29ED95DA" w14:textId="1968DE5B" w:rsidR="004B1783" w:rsidRPr="00725A9A" w:rsidRDefault="004B1783" w:rsidP="00512EE5">
          <w:pPr>
            <w:pStyle w:val="Encabezado"/>
            <w:tabs>
              <w:tab w:val="clear" w:pos="4252"/>
              <w:tab w:val="clear" w:pos="8504"/>
            </w:tabs>
            <w:jc w:val="center"/>
            <w:rPr>
              <w:rFonts w:ascii="Arial" w:hAnsi="Arial"/>
              <w:sz w:val="22"/>
            </w:rPr>
          </w:pPr>
          <w:r w:rsidRPr="00725A9A">
            <w:rPr>
              <w:rFonts w:ascii="Arial" w:hAnsi="Arial"/>
              <w:sz w:val="22"/>
            </w:rPr>
            <w:t>P</w:t>
          </w:r>
          <w:r>
            <w:rPr>
              <w:rFonts w:ascii="Arial" w:hAnsi="Arial"/>
              <w:sz w:val="22"/>
            </w:rPr>
            <w:t>CT-02</w:t>
          </w:r>
          <w:r w:rsidRPr="00725A9A">
            <w:rPr>
              <w:rFonts w:ascii="Arial" w:hAnsi="Arial"/>
              <w:sz w:val="22"/>
            </w:rPr>
            <w:t xml:space="preserve"> v.</w:t>
          </w:r>
          <w:r>
            <w:rPr>
              <w:rFonts w:ascii="Arial" w:hAnsi="Arial"/>
              <w:sz w:val="22"/>
            </w:rPr>
            <w:t>00</w:t>
          </w:r>
        </w:p>
      </w:tc>
    </w:tr>
    <w:tr w:rsidR="004B1783" w14:paraId="167384C8" w14:textId="77777777" w:rsidTr="00A82105">
      <w:trPr>
        <w:cantSplit/>
        <w:trHeight w:val="171"/>
      </w:trPr>
      <w:tc>
        <w:tcPr>
          <w:tcW w:w="1330" w:type="dxa"/>
          <w:vMerge/>
          <w:vAlign w:val="center"/>
        </w:tcPr>
        <w:p w14:paraId="38622A24" w14:textId="77777777" w:rsidR="004B1783" w:rsidRDefault="004B1783" w:rsidP="0041630C"/>
      </w:tc>
      <w:tc>
        <w:tcPr>
          <w:tcW w:w="4977" w:type="dxa"/>
          <w:vMerge/>
          <w:vAlign w:val="center"/>
        </w:tcPr>
        <w:p w14:paraId="28F78B7C" w14:textId="77777777" w:rsidR="004B1783" w:rsidRDefault="004B1783" w:rsidP="0041630C">
          <w:pPr>
            <w:jc w:val="center"/>
            <w:rPr>
              <w:rFonts w:ascii="Arial" w:hAnsi="Arial"/>
              <w:b/>
              <w:sz w:val="22"/>
            </w:rPr>
          </w:pPr>
        </w:p>
      </w:tc>
      <w:tc>
        <w:tcPr>
          <w:tcW w:w="992" w:type="dxa"/>
          <w:shd w:val="clear" w:color="auto" w:fill="FFFFFF"/>
          <w:vAlign w:val="center"/>
        </w:tcPr>
        <w:p w14:paraId="3BAED6CF" w14:textId="77777777" w:rsidR="004B1783" w:rsidRDefault="004B1783" w:rsidP="0041630C">
          <w:pPr>
            <w:rPr>
              <w:rFonts w:ascii="Arial" w:hAnsi="Arial"/>
              <w:b/>
              <w:sz w:val="22"/>
            </w:rPr>
          </w:pPr>
          <w:r>
            <w:rPr>
              <w:rFonts w:ascii="Arial" w:hAnsi="Arial"/>
              <w:b/>
              <w:sz w:val="22"/>
            </w:rPr>
            <w:t>Página</w:t>
          </w:r>
        </w:p>
      </w:tc>
      <w:tc>
        <w:tcPr>
          <w:tcW w:w="1874" w:type="dxa"/>
          <w:vAlign w:val="center"/>
        </w:tcPr>
        <w:p w14:paraId="3D7396F8" w14:textId="06E555D8" w:rsidR="004B1783" w:rsidRDefault="004B1783" w:rsidP="0041630C">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EB5354">
            <w:rPr>
              <w:rStyle w:val="Nmerodepgina"/>
              <w:rFonts w:ascii="Arial" w:hAnsi="Arial"/>
              <w:noProof/>
              <w:sz w:val="22"/>
            </w:rPr>
            <w:t>4</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EB5354">
            <w:rPr>
              <w:rStyle w:val="Nmerodepgina"/>
              <w:rFonts w:ascii="Arial" w:hAnsi="Arial"/>
              <w:noProof/>
              <w:sz w:val="22"/>
            </w:rPr>
            <w:t>17</w:t>
          </w:r>
          <w:r>
            <w:rPr>
              <w:rStyle w:val="Nmerodepgina"/>
              <w:rFonts w:ascii="Arial" w:hAnsi="Arial"/>
              <w:sz w:val="22"/>
            </w:rPr>
            <w:fldChar w:fldCharType="end"/>
          </w:r>
        </w:p>
      </w:tc>
    </w:tr>
  </w:tbl>
  <w:p w14:paraId="68B9BA94" w14:textId="77777777" w:rsidR="004B1783" w:rsidRDefault="004B1783">
    <w:pPr>
      <w:pStyle w:val="Encabezado"/>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94"/>
      <w:gridCol w:w="992"/>
      <w:gridCol w:w="1874"/>
    </w:tblGrid>
    <w:tr w:rsidR="004B1783" w14:paraId="7A5C9A5A" w14:textId="77777777" w:rsidTr="003F2650">
      <w:trPr>
        <w:cantSplit/>
        <w:trHeight w:val="357"/>
      </w:trPr>
      <w:tc>
        <w:tcPr>
          <w:tcW w:w="1330" w:type="dxa"/>
          <w:vMerge w:val="restart"/>
          <w:vAlign w:val="center"/>
        </w:tcPr>
        <w:bookmarkStart w:id="1" w:name="_MON_1183616116"/>
        <w:bookmarkEnd w:id="1"/>
        <w:bookmarkStart w:id="2" w:name="_MON_1183117710"/>
        <w:bookmarkEnd w:id="2"/>
        <w:p w14:paraId="39564217" w14:textId="77777777" w:rsidR="004B1783" w:rsidRDefault="004B1783">
          <w:pPr>
            <w:jc w:val="center"/>
          </w:pPr>
          <w:r>
            <w:object w:dxaOrig="841" w:dyaOrig="1126" w14:anchorId="23F59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3.5pt;height:57.75pt" fillcolor="window">
                <v:imagedata r:id="rId1" o:title=""/>
              </v:shape>
              <o:OLEObject Type="Embed" ProgID="Word.Picture.8" ShapeID="_x0000_i1033" DrawAspect="Content" ObjectID="_1629694564" r:id="rId2"/>
            </w:object>
          </w:r>
        </w:p>
      </w:tc>
      <w:tc>
        <w:tcPr>
          <w:tcW w:w="4694" w:type="dxa"/>
          <w:vMerge w:val="restart"/>
          <w:vAlign w:val="center"/>
        </w:tcPr>
        <w:p w14:paraId="3D324033" w14:textId="77777777" w:rsidR="004B1783" w:rsidRDefault="004B1783">
          <w:pPr>
            <w:jc w:val="center"/>
            <w:rPr>
              <w:rFonts w:ascii="Arial" w:hAnsi="Arial"/>
              <w:b/>
              <w:sz w:val="22"/>
            </w:rPr>
          </w:pPr>
          <w:r>
            <w:rPr>
              <w:rFonts w:ascii="Arial" w:hAnsi="Arial"/>
              <w:b/>
              <w:sz w:val="22"/>
            </w:rPr>
            <w:t>Adquisición de Bienes y/o Servicios</w:t>
          </w:r>
        </w:p>
      </w:tc>
      <w:tc>
        <w:tcPr>
          <w:tcW w:w="992" w:type="dxa"/>
          <w:shd w:val="clear" w:color="auto" w:fill="FFFFFF"/>
          <w:vAlign w:val="center"/>
        </w:tcPr>
        <w:p w14:paraId="4BD5C82E" w14:textId="77777777" w:rsidR="004B1783" w:rsidRPr="00725A9A" w:rsidRDefault="004B1783">
          <w:pPr>
            <w:pStyle w:val="Encabezado"/>
            <w:tabs>
              <w:tab w:val="clear" w:pos="4252"/>
              <w:tab w:val="clear" w:pos="8504"/>
            </w:tabs>
            <w:spacing w:before="160" w:after="120"/>
            <w:rPr>
              <w:rFonts w:ascii="Arial" w:hAnsi="Arial"/>
              <w:b/>
              <w:sz w:val="22"/>
            </w:rPr>
          </w:pPr>
          <w:r w:rsidRPr="00725A9A">
            <w:rPr>
              <w:rFonts w:ascii="Arial" w:hAnsi="Arial"/>
              <w:b/>
              <w:sz w:val="22"/>
            </w:rPr>
            <w:t xml:space="preserve">Código </w:t>
          </w:r>
        </w:p>
      </w:tc>
      <w:tc>
        <w:tcPr>
          <w:tcW w:w="1874" w:type="dxa"/>
          <w:vAlign w:val="center"/>
        </w:tcPr>
        <w:p w14:paraId="636D7CE0" w14:textId="5C3C6458" w:rsidR="004B1783" w:rsidRPr="00725A9A" w:rsidRDefault="004B1783" w:rsidP="00924909">
          <w:pPr>
            <w:pStyle w:val="Encabezado"/>
            <w:tabs>
              <w:tab w:val="clear" w:pos="4252"/>
              <w:tab w:val="clear" w:pos="8504"/>
            </w:tabs>
            <w:jc w:val="center"/>
            <w:rPr>
              <w:rFonts w:ascii="Arial" w:hAnsi="Arial"/>
              <w:sz w:val="22"/>
            </w:rPr>
          </w:pPr>
          <w:r>
            <w:rPr>
              <w:rFonts w:ascii="Arial" w:hAnsi="Arial"/>
              <w:sz w:val="22"/>
            </w:rPr>
            <w:t>PCT-02</w:t>
          </w:r>
          <w:r w:rsidRPr="00725A9A">
            <w:rPr>
              <w:rFonts w:ascii="Arial" w:hAnsi="Arial"/>
              <w:sz w:val="22"/>
            </w:rPr>
            <w:t xml:space="preserve"> v.</w:t>
          </w:r>
          <w:r>
            <w:rPr>
              <w:rFonts w:ascii="Arial" w:hAnsi="Arial"/>
              <w:sz w:val="22"/>
            </w:rPr>
            <w:t>00</w:t>
          </w:r>
        </w:p>
      </w:tc>
    </w:tr>
    <w:tr w:rsidR="004B1783" w14:paraId="31899A3F" w14:textId="77777777" w:rsidTr="003F2650">
      <w:trPr>
        <w:cantSplit/>
        <w:trHeight w:val="171"/>
      </w:trPr>
      <w:tc>
        <w:tcPr>
          <w:tcW w:w="1330" w:type="dxa"/>
          <w:vMerge/>
          <w:vAlign w:val="center"/>
        </w:tcPr>
        <w:p w14:paraId="4D9A6DFF" w14:textId="77777777" w:rsidR="004B1783" w:rsidRDefault="004B1783"/>
      </w:tc>
      <w:tc>
        <w:tcPr>
          <w:tcW w:w="4694" w:type="dxa"/>
          <w:vMerge/>
          <w:vAlign w:val="center"/>
        </w:tcPr>
        <w:p w14:paraId="387AC0DB" w14:textId="77777777" w:rsidR="004B1783" w:rsidRDefault="004B1783">
          <w:pPr>
            <w:jc w:val="center"/>
            <w:rPr>
              <w:rFonts w:ascii="Arial" w:hAnsi="Arial"/>
              <w:b/>
              <w:sz w:val="22"/>
            </w:rPr>
          </w:pPr>
        </w:p>
      </w:tc>
      <w:tc>
        <w:tcPr>
          <w:tcW w:w="992" w:type="dxa"/>
          <w:shd w:val="clear" w:color="auto" w:fill="FFFFFF"/>
          <w:vAlign w:val="center"/>
        </w:tcPr>
        <w:p w14:paraId="584556A4" w14:textId="77777777" w:rsidR="004B1783" w:rsidRDefault="004B1783">
          <w:pPr>
            <w:rPr>
              <w:rFonts w:ascii="Arial" w:hAnsi="Arial"/>
              <w:b/>
              <w:sz w:val="22"/>
            </w:rPr>
          </w:pPr>
          <w:r>
            <w:rPr>
              <w:rFonts w:ascii="Arial" w:hAnsi="Arial"/>
              <w:b/>
              <w:sz w:val="22"/>
            </w:rPr>
            <w:t>Página</w:t>
          </w:r>
        </w:p>
      </w:tc>
      <w:tc>
        <w:tcPr>
          <w:tcW w:w="1874" w:type="dxa"/>
          <w:vAlign w:val="center"/>
        </w:tcPr>
        <w:p w14:paraId="7719BD8C" w14:textId="16BDD68B" w:rsidR="004B1783" w:rsidRDefault="004B1783">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EB5354">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EB5354">
            <w:rPr>
              <w:rStyle w:val="Nmerodepgina"/>
              <w:rFonts w:ascii="Arial" w:hAnsi="Arial"/>
              <w:noProof/>
              <w:sz w:val="22"/>
            </w:rPr>
            <w:t>17</w:t>
          </w:r>
          <w:r>
            <w:rPr>
              <w:rStyle w:val="Nmerodepgina"/>
              <w:rFonts w:ascii="Arial" w:hAnsi="Arial"/>
              <w:sz w:val="22"/>
            </w:rPr>
            <w:fldChar w:fldCharType="end"/>
          </w:r>
        </w:p>
      </w:tc>
    </w:tr>
  </w:tbl>
  <w:p w14:paraId="06EF3C6E" w14:textId="77777777" w:rsidR="004B1783" w:rsidRDefault="004B178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0FD7"/>
    <w:multiLevelType w:val="hybridMultilevel"/>
    <w:tmpl w:val="15CCB486"/>
    <w:lvl w:ilvl="0" w:tplc="E786C244">
      <w:start w:val="1"/>
      <w:numFmt w:val="bullet"/>
      <w:lvlText w:val=""/>
      <w:lvlJc w:val="left"/>
      <w:pPr>
        <w:ind w:left="360" w:hanging="360"/>
      </w:pPr>
      <w:rPr>
        <w:rFonts w:ascii="Symbol" w:hAnsi="Symbol" w:hint="default"/>
        <w:color w:val="FF000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FB25408"/>
    <w:multiLevelType w:val="multilevel"/>
    <w:tmpl w:val="1BC8449E"/>
    <w:lvl w:ilvl="0">
      <w:start w:val="3"/>
      <w:numFmt w:val="decimal"/>
      <w:lvlText w:val="%1"/>
      <w:lvlJc w:val="left"/>
      <w:pPr>
        <w:ind w:left="420" w:hanging="420"/>
      </w:pPr>
      <w:rPr>
        <w:rFonts w:hint="default"/>
        <w:b w:val="0"/>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BF1DA0"/>
    <w:multiLevelType w:val="multilevel"/>
    <w:tmpl w:val="71CC310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97B3C"/>
    <w:multiLevelType w:val="hybridMultilevel"/>
    <w:tmpl w:val="ECDC5C42"/>
    <w:lvl w:ilvl="0" w:tplc="A6629F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985B3D"/>
    <w:multiLevelType w:val="hybridMultilevel"/>
    <w:tmpl w:val="5E3A4BBC"/>
    <w:lvl w:ilvl="0" w:tplc="5B4E1758">
      <w:start w:val="1"/>
      <w:numFmt w:val="bullet"/>
      <w:lvlText w:val=""/>
      <w:lvlJc w:val="left"/>
      <w:pPr>
        <w:tabs>
          <w:tab w:val="num" w:pos="720"/>
        </w:tabs>
        <w:ind w:left="720" w:hanging="360"/>
      </w:pPr>
      <w:rPr>
        <w:rFonts w:ascii="Symbol" w:hAnsi="Symbol" w:hint="default"/>
      </w:rPr>
    </w:lvl>
    <w:lvl w:ilvl="1" w:tplc="0876EE80" w:tentative="1">
      <w:start w:val="1"/>
      <w:numFmt w:val="bullet"/>
      <w:lvlText w:val="o"/>
      <w:lvlJc w:val="left"/>
      <w:pPr>
        <w:tabs>
          <w:tab w:val="num" w:pos="1440"/>
        </w:tabs>
        <w:ind w:left="1440" w:hanging="360"/>
      </w:pPr>
      <w:rPr>
        <w:rFonts w:ascii="Courier New" w:hAnsi="Courier New" w:cs="Courier New" w:hint="default"/>
      </w:rPr>
    </w:lvl>
    <w:lvl w:ilvl="2" w:tplc="5472148E" w:tentative="1">
      <w:start w:val="1"/>
      <w:numFmt w:val="bullet"/>
      <w:lvlText w:val=""/>
      <w:lvlJc w:val="left"/>
      <w:pPr>
        <w:tabs>
          <w:tab w:val="num" w:pos="2160"/>
        </w:tabs>
        <w:ind w:left="2160" w:hanging="360"/>
      </w:pPr>
      <w:rPr>
        <w:rFonts w:ascii="Wingdings" w:hAnsi="Wingdings" w:hint="default"/>
      </w:rPr>
    </w:lvl>
    <w:lvl w:ilvl="3" w:tplc="13308114" w:tentative="1">
      <w:start w:val="1"/>
      <w:numFmt w:val="bullet"/>
      <w:lvlText w:val=""/>
      <w:lvlJc w:val="left"/>
      <w:pPr>
        <w:tabs>
          <w:tab w:val="num" w:pos="2880"/>
        </w:tabs>
        <w:ind w:left="2880" w:hanging="360"/>
      </w:pPr>
      <w:rPr>
        <w:rFonts w:ascii="Symbol" w:hAnsi="Symbol" w:hint="default"/>
      </w:rPr>
    </w:lvl>
    <w:lvl w:ilvl="4" w:tplc="60725CD2" w:tentative="1">
      <w:start w:val="1"/>
      <w:numFmt w:val="bullet"/>
      <w:lvlText w:val="o"/>
      <w:lvlJc w:val="left"/>
      <w:pPr>
        <w:tabs>
          <w:tab w:val="num" w:pos="3600"/>
        </w:tabs>
        <w:ind w:left="3600" w:hanging="360"/>
      </w:pPr>
      <w:rPr>
        <w:rFonts w:ascii="Courier New" w:hAnsi="Courier New" w:cs="Courier New" w:hint="default"/>
      </w:rPr>
    </w:lvl>
    <w:lvl w:ilvl="5" w:tplc="5658CB04" w:tentative="1">
      <w:start w:val="1"/>
      <w:numFmt w:val="bullet"/>
      <w:lvlText w:val=""/>
      <w:lvlJc w:val="left"/>
      <w:pPr>
        <w:tabs>
          <w:tab w:val="num" w:pos="4320"/>
        </w:tabs>
        <w:ind w:left="4320" w:hanging="360"/>
      </w:pPr>
      <w:rPr>
        <w:rFonts w:ascii="Wingdings" w:hAnsi="Wingdings" w:hint="default"/>
      </w:rPr>
    </w:lvl>
    <w:lvl w:ilvl="6" w:tplc="E0EA1450" w:tentative="1">
      <w:start w:val="1"/>
      <w:numFmt w:val="bullet"/>
      <w:lvlText w:val=""/>
      <w:lvlJc w:val="left"/>
      <w:pPr>
        <w:tabs>
          <w:tab w:val="num" w:pos="5040"/>
        </w:tabs>
        <w:ind w:left="5040" w:hanging="360"/>
      </w:pPr>
      <w:rPr>
        <w:rFonts w:ascii="Symbol" w:hAnsi="Symbol" w:hint="default"/>
      </w:rPr>
    </w:lvl>
    <w:lvl w:ilvl="7" w:tplc="7DF6C900" w:tentative="1">
      <w:start w:val="1"/>
      <w:numFmt w:val="bullet"/>
      <w:lvlText w:val="o"/>
      <w:lvlJc w:val="left"/>
      <w:pPr>
        <w:tabs>
          <w:tab w:val="num" w:pos="5760"/>
        </w:tabs>
        <w:ind w:left="5760" w:hanging="360"/>
      </w:pPr>
      <w:rPr>
        <w:rFonts w:ascii="Courier New" w:hAnsi="Courier New" w:cs="Courier New" w:hint="default"/>
      </w:rPr>
    </w:lvl>
    <w:lvl w:ilvl="8" w:tplc="9CEEE7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D4F76"/>
    <w:multiLevelType w:val="hybridMultilevel"/>
    <w:tmpl w:val="8DE06AE0"/>
    <w:lvl w:ilvl="0" w:tplc="617AF940">
      <w:start w:val="5"/>
      <w:numFmt w:val="bullet"/>
      <w:lvlText w:val="-"/>
      <w:lvlJc w:val="left"/>
      <w:pPr>
        <w:ind w:left="720" w:hanging="360"/>
      </w:pPr>
      <w:rPr>
        <w:rFonts w:ascii="Arial" w:eastAsia="Times New Roman"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035AA2"/>
    <w:multiLevelType w:val="hybridMultilevel"/>
    <w:tmpl w:val="2D84745A"/>
    <w:lvl w:ilvl="0" w:tplc="7A743C4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056DA9"/>
    <w:multiLevelType w:val="multilevel"/>
    <w:tmpl w:val="1048088C"/>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7327D6"/>
    <w:multiLevelType w:val="hybridMultilevel"/>
    <w:tmpl w:val="17EC3A6A"/>
    <w:lvl w:ilvl="0" w:tplc="1A1061E0">
      <w:start w:val="1"/>
      <w:numFmt w:val="lowerLetter"/>
      <w:lvlText w:val="%1)"/>
      <w:lvlJc w:val="left"/>
      <w:pPr>
        <w:tabs>
          <w:tab w:val="num" w:pos="720"/>
        </w:tabs>
        <w:ind w:left="720" w:hanging="360"/>
      </w:pPr>
      <w:rPr>
        <w:rFonts w:hint="default"/>
      </w:rPr>
    </w:lvl>
    <w:lvl w:ilvl="1" w:tplc="4768EA28">
      <w:start w:val="6"/>
      <w:numFmt w:val="decimal"/>
      <w:lvlText w:val="%2."/>
      <w:lvlJc w:val="left"/>
      <w:pPr>
        <w:tabs>
          <w:tab w:val="num" w:pos="1440"/>
        </w:tabs>
        <w:ind w:left="1440" w:hanging="360"/>
      </w:pPr>
      <w:rPr>
        <w:rFonts w:hint="default"/>
      </w:rPr>
    </w:lvl>
    <w:lvl w:ilvl="2" w:tplc="845098CC" w:tentative="1">
      <w:start w:val="1"/>
      <w:numFmt w:val="lowerRoman"/>
      <w:lvlText w:val="%3."/>
      <w:lvlJc w:val="right"/>
      <w:pPr>
        <w:tabs>
          <w:tab w:val="num" w:pos="2160"/>
        </w:tabs>
        <w:ind w:left="2160" w:hanging="180"/>
      </w:pPr>
    </w:lvl>
    <w:lvl w:ilvl="3" w:tplc="556C73E8" w:tentative="1">
      <w:start w:val="1"/>
      <w:numFmt w:val="decimal"/>
      <w:lvlText w:val="%4."/>
      <w:lvlJc w:val="left"/>
      <w:pPr>
        <w:tabs>
          <w:tab w:val="num" w:pos="2880"/>
        </w:tabs>
        <w:ind w:left="2880" w:hanging="360"/>
      </w:pPr>
    </w:lvl>
    <w:lvl w:ilvl="4" w:tplc="23B679D0" w:tentative="1">
      <w:start w:val="1"/>
      <w:numFmt w:val="lowerLetter"/>
      <w:lvlText w:val="%5."/>
      <w:lvlJc w:val="left"/>
      <w:pPr>
        <w:tabs>
          <w:tab w:val="num" w:pos="3600"/>
        </w:tabs>
        <w:ind w:left="3600" w:hanging="360"/>
      </w:pPr>
    </w:lvl>
    <w:lvl w:ilvl="5" w:tplc="7EC48AA4" w:tentative="1">
      <w:start w:val="1"/>
      <w:numFmt w:val="lowerRoman"/>
      <w:lvlText w:val="%6."/>
      <w:lvlJc w:val="right"/>
      <w:pPr>
        <w:tabs>
          <w:tab w:val="num" w:pos="4320"/>
        </w:tabs>
        <w:ind w:left="4320" w:hanging="180"/>
      </w:pPr>
    </w:lvl>
    <w:lvl w:ilvl="6" w:tplc="1CB47E5A" w:tentative="1">
      <w:start w:val="1"/>
      <w:numFmt w:val="decimal"/>
      <w:lvlText w:val="%7."/>
      <w:lvlJc w:val="left"/>
      <w:pPr>
        <w:tabs>
          <w:tab w:val="num" w:pos="5040"/>
        </w:tabs>
        <w:ind w:left="5040" w:hanging="360"/>
      </w:pPr>
    </w:lvl>
    <w:lvl w:ilvl="7" w:tplc="A58672AC" w:tentative="1">
      <w:start w:val="1"/>
      <w:numFmt w:val="lowerLetter"/>
      <w:lvlText w:val="%8."/>
      <w:lvlJc w:val="left"/>
      <w:pPr>
        <w:tabs>
          <w:tab w:val="num" w:pos="5760"/>
        </w:tabs>
        <w:ind w:left="5760" w:hanging="360"/>
      </w:pPr>
    </w:lvl>
    <w:lvl w:ilvl="8" w:tplc="C1183748" w:tentative="1">
      <w:start w:val="1"/>
      <w:numFmt w:val="lowerRoman"/>
      <w:lvlText w:val="%9."/>
      <w:lvlJc w:val="right"/>
      <w:pPr>
        <w:tabs>
          <w:tab w:val="num" w:pos="6480"/>
        </w:tabs>
        <w:ind w:left="6480" w:hanging="180"/>
      </w:pPr>
    </w:lvl>
  </w:abstractNum>
  <w:abstractNum w:abstractNumId="9" w15:restartNumberingAfterBreak="0">
    <w:nsid w:val="2F532C79"/>
    <w:multiLevelType w:val="hybridMultilevel"/>
    <w:tmpl w:val="33F0E108"/>
    <w:lvl w:ilvl="0" w:tplc="A064897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D4141E"/>
    <w:multiLevelType w:val="hybridMultilevel"/>
    <w:tmpl w:val="DCE62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AD29CA"/>
    <w:multiLevelType w:val="hybridMultilevel"/>
    <w:tmpl w:val="1FA6A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C65D82"/>
    <w:multiLevelType w:val="singleLevel"/>
    <w:tmpl w:val="348E9DF4"/>
    <w:lvl w:ilvl="0">
      <w:start w:val="2"/>
      <w:numFmt w:val="decimal"/>
      <w:lvlText w:val="%1."/>
      <w:lvlJc w:val="left"/>
      <w:pPr>
        <w:tabs>
          <w:tab w:val="num" w:pos="360"/>
        </w:tabs>
        <w:ind w:left="360" w:hanging="360"/>
      </w:pPr>
      <w:rPr>
        <w:rFonts w:hint="default"/>
      </w:rPr>
    </w:lvl>
  </w:abstractNum>
  <w:abstractNum w:abstractNumId="13" w15:restartNumberingAfterBreak="0">
    <w:nsid w:val="3EEE66BC"/>
    <w:multiLevelType w:val="hybridMultilevel"/>
    <w:tmpl w:val="6A3AB9FE"/>
    <w:lvl w:ilvl="0" w:tplc="7D689EE2">
      <w:start w:val="2"/>
      <w:numFmt w:val="lowerLetter"/>
      <w:lvlText w:val="%1)"/>
      <w:lvlJc w:val="left"/>
      <w:pPr>
        <w:tabs>
          <w:tab w:val="num" w:pos="735"/>
        </w:tabs>
        <w:ind w:left="735" w:hanging="375"/>
      </w:pPr>
      <w:rPr>
        <w:rFonts w:hint="default"/>
      </w:rPr>
    </w:lvl>
    <w:lvl w:ilvl="1" w:tplc="E3D60FF0">
      <w:start w:val="1"/>
      <w:numFmt w:val="decimal"/>
      <w:lvlText w:val="%2."/>
      <w:lvlJc w:val="left"/>
      <w:pPr>
        <w:tabs>
          <w:tab w:val="num" w:pos="1440"/>
        </w:tabs>
        <w:ind w:left="1440" w:hanging="360"/>
      </w:pPr>
      <w:rPr>
        <w:rFonts w:hint="default"/>
      </w:rPr>
    </w:lvl>
    <w:lvl w:ilvl="2" w:tplc="E1F2917E" w:tentative="1">
      <w:start w:val="1"/>
      <w:numFmt w:val="lowerRoman"/>
      <w:lvlText w:val="%3."/>
      <w:lvlJc w:val="right"/>
      <w:pPr>
        <w:tabs>
          <w:tab w:val="num" w:pos="2160"/>
        </w:tabs>
        <w:ind w:left="2160" w:hanging="180"/>
      </w:pPr>
    </w:lvl>
    <w:lvl w:ilvl="3" w:tplc="2998F344" w:tentative="1">
      <w:start w:val="1"/>
      <w:numFmt w:val="decimal"/>
      <w:lvlText w:val="%4."/>
      <w:lvlJc w:val="left"/>
      <w:pPr>
        <w:tabs>
          <w:tab w:val="num" w:pos="2880"/>
        </w:tabs>
        <w:ind w:left="2880" w:hanging="360"/>
      </w:pPr>
    </w:lvl>
    <w:lvl w:ilvl="4" w:tplc="09DCBE72" w:tentative="1">
      <w:start w:val="1"/>
      <w:numFmt w:val="lowerLetter"/>
      <w:lvlText w:val="%5."/>
      <w:lvlJc w:val="left"/>
      <w:pPr>
        <w:tabs>
          <w:tab w:val="num" w:pos="3600"/>
        </w:tabs>
        <w:ind w:left="3600" w:hanging="360"/>
      </w:pPr>
    </w:lvl>
    <w:lvl w:ilvl="5" w:tplc="8C180D80" w:tentative="1">
      <w:start w:val="1"/>
      <w:numFmt w:val="lowerRoman"/>
      <w:lvlText w:val="%6."/>
      <w:lvlJc w:val="right"/>
      <w:pPr>
        <w:tabs>
          <w:tab w:val="num" w:pos="4320"/>
        </w:tabs>
        <w:ind w:left="4320" w:hanging="180"/>
      </w:pPr>
    </w:lvl>
    <w:lvl w:ilvl="6" w:tplc="312CCB16" w:tentative="1">
      <w:start w:val="1"/>
      <w:numFmt w:val="decimal"/>
      <w:lvlText w:val="%7."/>
      <w:lvlJc w:val="left"/>
      <w:pPr>
        <w:tabs>
          <w:tab w:val="num" w:pos="5040"/>
        </w:tabs>
        <w:ind w:left="5040" w:hanging="360"/>
      </w:pPr>
    </w:lvl>
    <w:lvl w:ilvl="7" w:tplc="90DAA876" w:tentative="1">
      <w:start w:val="1"/>
      <w:numFmt w:val="lowerLetter"/>
      <w:lvlText w:val="%8."/>
      <w:lvlJc w:val="left"/>
      <w:pPr>
        <w:tabs>
          <w:tab w:val="num" w:pos="5760"/>
        </w:tabs>
        <w:ind w:left="5760" w:hanging="360"/>
      </w:pPr>
    </w:lvl>
    <w:lvl w:ilvl="8" w:tplc="42F65FB0" w:tentative="1">
      <w:start w:val="1"/>
      <w:numFmt w:val="lowerRoman"/>
      <w:lvlText w:val="%9."/>
      <w:lvlJc w:val="right"/>
      <w:pPr>
        <w:tabs>
          <w:tab w:val="num" w:pos="6480"/>
        </w:tabs>
        <w:ind w:left="6480" w:hanging="180"/>
      </w:pPr>
    </w:lvl>
  </w:abstractNum>
  <w:abstractNum w:abstractNumId="14" w15:restartNumberingAfterBreak="0">
    <w:nsid w:val="5ABB7D8D"/>
    <w:multiLevelType w:val="hybridMultilevel"/>
    <w:tmpl w:val="9D66D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F532D58"/>
    <w:multiLevelType w:val="hybridMultilevel"/>
    <w:tmpl w:val="B904798E"/>
    <w:lvl w:ilvl="0" w:tplc="9812678E">
      <w:start w:val="4"/>
      <w:numFmt w:val="decimal"/>
      <w:lvlText w:val="%1."/>
      <w:lvlJc w:val="left"/>
      <w:pPr>
        <w:tabs>
          <w:tab w:val="num" w:pos="720"/>
        </w:tabs>
        <w:ind w:left="720" w:hanging="360"/>
      </w:pPr>
      <w:rPr>
        <w:rFonts w:hint="default"/>
      </w:rPr>
    </w:lvl>
    <w:lvl w:ilvl="1" w:tplc="1C80AA82">
      <w:numFmt w:val="none"/>
      <w:lvlText w:val=""/>
      <w:lvlJc w:val="left"/>
      <w:pPr>
        <w:tabs>
          <w:tab w:val="num" w:pos="360"/>
        </w:tabs>
      </w:pPr>
    </w:lvl>
    <w:lvl w:ilvl="2" w:tplc="EE62A422">
      <w:numFmt w:val="none"/>
      <w:lvlText w:val=""/>
      <w:lvlJc w:val="left"/>
      <w:pPr>
        <w:tabs>
          <w:tab w:val="num" w:pos="360"/>
        </w:tabs>
      </w:pPr>
    </w:lvl>
    <w:lvl w:ilvl="3" w:tplc="2BD027D0">
      <w:numFmt w:val="none"/>
      <w:lvlText w:val=""/>
      <w:lvlJc w:val="left"/>
      <w:pPr>
        <w:tabs>
          <w:tab w:val="num" w:pos="360"/>
        </w:tabs>
      </w:pPr>
    </w:lvl>
    <w:lvl w:ilvl="4" w:tplc="AA482A84">
      <w:numFmt w:val="none"/>
      <w:lvlText w:val=""/>
      <w:lvlJc w:val="left"/>
      <w:pPr>
        <w:tabs>
          <w:tab w:val="num" w:pos="360"/>
        </w:tabs>
      </w:pPr>
    </w:lvl>
    <w:lvl w:ilvl="5" w:tplc="67E4ED3C">
      <w:numFmt w:val="none"/>
      <w:lvlText w:val=""/>
      <w:lvlJc w:val="left"/>
      <w:pPr>
        <w:tabs>
          <w:tab w:val="num" w:pos="360"/>
        </w:tabs>
      </w:pPr>
    </w:lvl>
    <w:lvl w:ilvl="6" w:tplc="ADD2F1FA">
      <w:numFmt w:val="none"/>
      <w:lvlText w:val=""/>
      <w:lvlJc w:val="left"/>
      <w:pPr>
        <w:tabs>
          <w:tab w:val="num" w:pos="360"/>
        </w:tabs>
      </w:pPr>
    </w:lvl>
    <w:lvl w:ilvl="7" w:tplc="AE56881A">
      <w:numFmt w:val="none"/>
      <w:lvlText w:val=""/>
      <w:lvlJc w:val="left"/>
      <w:pPr>
        <w:tabs>
          <w:tab w:val="num" w:pos="360"/>
        </w:tabs>
      </w:pPr>
    </w:lvl>
    <w:lvl w:ilvl="8" w:tplc="EF5A1250">
      <w:numFmt w:val="none"/>
      <w:lvlText w:val=""/>
      <w:lvlJc w:val="left"/>
      <w:pPr>
        <w:tabs>
          <w:tab w:val="num" w:pos="360"/>
        </w:tabs>
      </w:pPr>
    </w:lvl>
  </w:abstractNum>
  <w:abstractNum w:abstractNumId="16" w15:restartNumberingAfterBreak="0">
    <w:nsid w:val="5FFA44C6"/>
    <w:multiLevelType w:val="multilevel"/>
    <w:tmpl w:val="B0483064"/>
    <w:lvl w:ilvl="0">
      <w:start w:val="3"/>
      <w:numFmt w:val="decimal"/>
      <w:lvlText w:val="%1"/>
      <w:lvlJc w:val="left"/>
      <w:pPr>
        <w:ind w:left="435" w:hanging="435"/>
      </w:pPr>
      <w:rPr>
        <w:rFonts w:hint="default"/>
        <w:b/>
      </w:rPr>
    </w:lvl>
    <w:lvl w:ilvl="1">
      <w:start w:val="16"/>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7E33FF1"/>
    <w:multiLevelType w:val="multilevel"/>
    <w:tmpl w:val="EBA6CD5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5F5939"/>
    <w:multiLevelType w:val="hybridMultilevel"/>
    <w:tmpl w:val="0FA6AF68"/>
    <w:lvl w:ilvl="0" w:tplc="287C95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12204C2"/>
    <w:multiLevelType w:val="hybridMultilevel"/>
    <w:tmpl w:val="53EAD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363E30"/>
    <w:multiLevelType w:val="hybridMultilevel"/>
    <w:tmpl w:val="EDF2FC94"/>
    <w:lvl w:ilvl="0" w:tplc="6596C1D0">
      <w:start w:val="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5A9315D"/>
    <w:multiLevelType w:val="hybridMultilevel"/>
    <w:tmpl w:val="04F203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70254EF"/>
    <w:multiLevelType w:val="hybridMultilevel"/>
    <w:tmpl w:val="771CD70E"/>
    <w:lvl w:ilvl="0" w:tplc="8160A7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E1700A3"/>
    <w:multiLevelType w:val="hybridMultilevel"/>
    <w:tmpl w:val="238E52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E8F0666"/>
    <w:multiLevelType w:val="hybridMultilevel"/>
    <w:tmpl w:val="402EB20E"/>
    <w:lvl w:ilvl="0" w:tplc="9B045FF8">
      <w:start w:val="1"/>
      <w:numFmt w:val="decimal"/>
      <w:lvlText w:val="(%1)"/>
      <w:lvlJc w:val="left"/>
      <w:pPr>
        <w:ind w:left="405" w:hanging="360"/>
      </w:pPr>
      <w:rPr>
        <w:rFonts w:hint="default"/>
        <w:b w:val="0"/>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5" w15:restartNumberingAfterBreak="0">
    <w:nsid w:val="7FF813C5"/>
    <w:multiLevelType w:val="hybridMultilevel"/>
    <w:tmpl w:val="18C6E722"/>
    <w:lvl w:ilvl="0" w:tplc="1386418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8"/>
  </w:num>
  <w:num w:numId="5">
    <w:abstractNumId w:val="4"/>
  </w:num>
  <w:num w:numId="6">
    <w:abstractNumId w:val="2"/>
  </w:num>
  <w:num w:numId="7">
    <w:abstractNumId w:val="21"/>
  </w:num>
  <w:num w:numId="8">
    <w:abstractNumId w:val="25"/>
  </w:num>
  <w:num w:numId="9">
    <w:abstractNumId w:val="9"/>
  </w:num>
  <w:num w:numId="10">
    <w:abstractNumId w:val="17"/>
  </w:num>
  <w:num w:numId="11">
    <w:abstractNumId w:val="7"/>
  </w:num>
  <w:num w:numId="12">
    <w:abstractNumId w:val="1"/>
  </w:num>
  <w:num w:numId="13">
    <w:abstractNumId w:val="20"/>
  </w:num>
  <w:num w:numId="14">
    <w:abstractNumId w:val="19"/>
  </w:num>
  <w:num w:numId="15">
    <w:abstractNumId w:val="5"/>
  </w:num>
  <w:num w:numId="16">
    <w:abstractNumId w:val="10"/>
  </w:num>
  <w:num w:numId="17">
    <w:abstractNumId w:val="11"/>
  </w:num>
  <w:num w:numId="18">
    <w:abstractNumId w:val="24"/>
  </w:num>
  <w:num w:numId="19">
    <w:abstractNumId w:val="22"/>
  </w:num>
  <w:num w:numId="20">
    <w:abstractNumId w:val="3"/>
  </w:num>
  <w:num w:numId="21">
    <w:abstractNumId w:val="23"/>
  </w:num>
  <w:num w:numId="22">
    <w:abstractNumId w:val="18"/>
  </w:num>
  <w:num w:numId="23">
    <w:abstractNumId w:val="6"/>
  </w:num>
  <w:num w:numId="24">
    <w:abstractNumId w:val="16"/>
  </w:num>
  <w:num w:numId="25">
    <w:abstractNumId w:val="14"/>
  </w:num>
  <w:num w:numId="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150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0E"/>
    <w:rsid w:val="00000641"/>
    <w:rsid w:val="00000693"/>
    <w:rsid w:val="00000E6B"/>
    <w:rsid w:val="000012BA"/>
    <w:rsid w:val="00002567"/>
    <w:rsid w:val="00002C85"/>
    <w:rsid w:val="00002DE6"/>
    <w:rsid w:val="00002E6D"/>
    <w:rsid w:val="00003383"/>
    <w:rsid w:val="000036B5"/>
    <w:rsid w:val="000044F6"/>
    <w:rsid w:val="00006870"/>
    <w:rsid w:val="00007B67"/>
    <w:rsid w:val="00007E33"/>
    <w:rsid w:val="0001147B"/>
    <w:rsid w:val="00011728"/>
    <w:rsid w:val="00012424"/>
    <w:rsid w:val="0001437B"/>
    <w:rsid w:val="000143FE"/>
    <w:rsid w:val="00014B86"/>
    <w:rsid w:val="00014E37"/>
    <w:rsid w:val="000154F8"/>
    <w:rsid w:val="000155A2"/>
    <w:rsid w:val="00015E1D"/>
    <w:rsid w:val="000167DF"/>
    <w:rsid w:val="00016F5A"/>
    <w:rsid w:val="00017A9F"/>
    <w:rsid w:val="00017B99"/>
    <w:rsid w:val="00020DB7"/>
    <w:rsid w:val="000213D6"/>
    <w:rsid w:val="00021CBE"/>
    <w:rsid w:val="000220B5"/>
    <w:rsid w:val="000243AE"/>
    <w:rsid w:val="000250E0"/>
    <w:rsid w:val="00025601"/>
    <w:rsid w:val="0002608A"/>
    <w:rsid w:val="0002666F"/>
    <w:rsid w:val="00026B1D"/>
    <w:rsid w:val="00026B22"/>
    <w:rsid w:val="0002779C"/>
    <w:rsid w:val="00027B4B"/>
    <w:rsid w:val="0003064E"/>
    <w:rsid w:val="00030CA8"/>
    <w:rsid w:val="000312F6"/>
    <w:rsid w:val="00031345"/>
    <w:rsid w:val="000321C6"/>
    <w:rsid w:val="0003224A"/>
    <w:rsid w:val="00032669"/>
    <w:rsid w:val="000329AF"/>
    <w:rsid w:val="00032DB3"/>
    <w:rsid w:val="000332D3"/>
    <w:rsid w:val="000338A3"/>
    <w:rsid w:val="00033D76"/>
    <w:rsid w:val="00033EE5"/>
    <w:rsid w:val="000341C0"/>
    <w:rsid w:val="000346D4"/>
    <w:rsid w:val="00034FED"/>
    <w:rsid w:val="00035438"/>
    <w:rsid w:val="000355BA"/>
    <w:rsid w:val="00036037"/>
    <w:rsid w:val="00036BBF"/>
    <w:rsid w:val="0003738F"/>
    <w:rsid w:val="00037A56"/>
    <w:rsid w:val="000404D8"/>
    <w:rsid w:val="00041F38"/>
    <w:rsid w:val="0004310C"/>
    <w:rsid w:val="00043EE4"/>
    <w:rsid w:val="0004557B"/>
    <w:rsid w:val="000455A2"/>
    <w:rsid w:val="00045794"/>
    <w:rsid w:val="0004588E"/>
    <w:rsid w:val="000473EA"/>
    <w:rsid w:val="00047F46"/>
    <w:rsid w:val="00051803"/>
    <w:rsid w:val="0005203A"/>
    <w:rsid w:val="000524CD"/>
    <w:rsid w:val="0005257F"/>
    <w:rsid w:val="000527AE"/>
    <w:rsid w:val="0005341F"/>
    <w:rsid w:val="00053BCB"/>
    <w:rsid w:val="00053FB9"/>
    <w:rsid w:val="000540D7"/>
    <w:rsid w:val="0005492F"/>
    <w:rsid w:val="00055B9E"/>
    <w:rsid w:val="0005671E"/>
    <w:rsid w:val="0005730E"/>
    <w:rsid w:val="000573DE"/>
    <w:rsid w:val="000579FB"/>
    <w:rsid w:val="000579FF"/>
    <w:rsid w:val="00060C6D"/>
    <w:rsid w:val="00061FB0"/>
    <w:rsid w:val="0006217C"/>
    <w:rsid w:val="00062904"/>
    <w:rsid w:val="00063571"/>
    <w:rsid w:val="000637E7"/>
    <w:rsid w:val="0006399F"/>
    <w:rsid w:val="00063AD9"/>
    <w:rsid w:val="00064522"/>
    <w:rsid w:val="0006454C"/>
    <w:rsid w:val="000647AE"/>
    <w:rsid w:val="000650F7"/>
    <w:rsid w:val="00066B0B"/>
    <w:rsid w:val="00066B67"/>
    <w:rsid w:val="0006757E"/>
    <w:rsid w:val="0006779F"/>
    <w:rsid w:val="00067C3B"/>
    <w:rsid w:val="000706FB"/>
    <w:rsid w:val="0007256D"/>
    <w:rsid w:val="000735F0"/>
    <w:rsid w:val="000740BE"/>
    <w:rsid w:val="00074F4C"/>
    <w:rsid w:val="00076C9A"/>
    <w:rsid w:val="00077C6E"/>
    <w:rsid w:val="00080267"/>
    <w:rsid w:val="0008105B"/>
    <w:rsid w:val="000810B3"/>
    <w:rsid w:val="0008208D"/>
    <w:rsid w:val="000821FE"/>
    <w:rsid w:val="00082743"/>
    <w:rsid w:val="0008288F"/>
    <w:rsid w:val="00082E1C"/>
    <w:rsid w:val="00083205"/>
    <w:rsid w:val="000846BA"/>
    <w:rsid w:val="00084DD6"/>
    <w:rsid w:val="00085526"/>
    <w:rsid w:val="00086D02"/>
    <w:rsid w:val="00086F1B"/>
    <w:rsid w:val="00086F73"/>
    <w:rsid w:val="000876EC"/>
    <w:rsid w:val="000879DD"/>
    <w:rsid w:val="000926F6"/>
    <w:rsid w:val="000932E7"/>
    <w:rsid w:val="000937B5"/>
    <w:rsid w:val="0009387C"/>
    <w:rsid w:val="00093CC0"/>
    <w:rsid w:val="00094899"/>
    <w:rsid w:val="00095836"/>
    <w:rsid w:val="00096866"/>
    <w:rsid w:val="00097DE7"/>
    <w:rsid w:val="000A0896"/>
    <w:rsid w:val="000A089E"/>
    <w:rsid w:val="000A0F0E"/>
    <w:rsid w:val="000A1D6B"/>
    <w:rsid w:val="000A240F"/>
    <w:rsid w:val="000A3120"/>
    <w:rsid w:val="000A3F42"/>
    <w:rsid w:val="000A494A"/>
    <w:rsid w:val="000A626D"/>
    <w:rsid w:val="000B0775"/>
    <w:rsid w:val="000B1075"/>
    <w:rsid w:val="000B277E"/>
    <w:rsid w:val="000B2872"/>
    <w:rsid w:val="000B35F6"/>
    <w:rsid w:val="000B75FB"/>
    <w:rsid w:val="000B7B74"/>
    <w:rsid w:val="000B7C2D"/>
    <w:rsid w:val="000C09D7"/>
    <w:rsid w:val="000C1A27"/>
    <w:rsid w:val="000C269A"/>
    <w:rsid w:val="000C2836"/>
    <w:rsid w:val="000C37BE"/>
    <w:rsid w:val="000C3A91"/>
    <w:rsid w:val="000C3AA2"/>
    <w:rsid w:val="000C4B2F"/>
    <w:rsid w:val="000C7AEE"/>
    <w:rsid w:val="000C7B80"/>
    <w:rsid w:val="000C7BF4"/>
    <w:rsid w:val="000C7FBE"/>
    <w:rsid w:val="000D38EA"/>
    <w:rsid w:val="000D3A54"/>
    <w:rsid w:val="000D45E3"/>
    <w:rsid w:val="000D519E"/>
    <w:rsid w:val="000D5844"/>
    <w:rsid w:val="000D5C0D"/>
    <w:rsid w:val="000D5D29"/>
    <w:rsid w:val="000D73C3"/>
    <w:rsid w:val="000D7736"/>
    <w:rsid w:val="000D7B26"/>
    <w:rsid w:val="000E02D0"/>
    <w:rsid w:val="000E06C8"/>
    <w:rsid w:val="000E1B72"/>
    <w:rsid w:val="000E1DFC"/>
    <w:rsid w:val="000E2BBD"/>
    <w:rsid w:val="000E2F97"/>
    <w:rsid w:val="000E38D7"/>
    <w:rsid w:val="000E429B"/>
    <w:rsid w:val="000E53B4"/>
    <w:rsid w:val="000E5533"/>
    <w:rsid w:val="000E58B8"/>
    <w:rsid w:val="000E58DA"/>
    <w:rsid w:val="000E5DBA"/>
    <w:rsid w:val="000E637E"/>
    <w:rsid w:val="000E646A"/>
    <w:rsid w:val="000E6521"/>
    <w:rsid w:val="000E67AF"/>
    <w:rsid w:val="000E6F40"/>
    <w:rsid w:val="000E71ED"/>
    <w:rsid w:val="000F04CE"/>
    <w:rsid w:val="000F0CAD"/>
    <w:rsid w:val="000F1CF4"/>
    <w:rsid w:val="000F20EB"/>
    <w:rsid w:val="000F2416"/>
    <w:rsid w:val="000F30DB"/>
    <w:rsid w:val="000F37AA"/>
    <w:rsid w:val="000F684B"/>
    <w:rsid w:val="000F78BE"/>
    <w:rsid w:val="001002C9"/>
    <w:rsid w:val="001016CB"/>
    <w:rsid w:val="001021A2"/>
    <w:rsid w:val="0010299C"/>
    <w:rsid w:val="0010321B"/>
    <w:rsid w:val="00103C04"/>
    <w:rsid w:val="001056DA"/>
    <w:rsid w:val="001056F6"/>
    <w:rsid w:val="00105E82"/>
    <w:rsid w:val="00107A2E"/>
    <w:rsid w:val="00107BFC"/>
    <w:rsid w:val="00110328"/>
    <w:rsid w:val="00110423"/>
    <w:rsid w:val="001104C3"/>
    <w:rsid w:val="0011130A"/>
    <w:rsid w:val="0011170B"/>
    <w:rsid w:val="00111BEA"/>
    <w:rsid w:val="0011253D"/>
    <w:rsid w:val="00112974"/>
    <w:rsid w:val="00112D19"/>
    <w:rsid w:val="001132C2"/>
    <w:rsid w:val="001138B0"/>
    <w:rsid w:val="0011493F"/>
    <w:rsid w:val="00114B1E"/>
    <w:rsid w:val="00115317"/>
    <w:rsid w:val="0011598F"/>
    <w:rsid w:val="001171AD"/>
    <w:rsid w:val="001172F1"/>
    <w:rsid w:val="00117C3F"/>
    <w:rsid w:val="00120180"/>
    <w:rsid w:val="001206AD"/>
    <w:rsid w:val="001207FC"/>
    <w:rsid w:val="00120831"/>
    <w:rsid w:val="00121E78"/>
    <w:rsid w:val="0012280C"/>
    <w:rsid w:val="001228FB"/>
    <w:rsid w:val="00122A55"/>
    <w:rsid w:val="00123A27"/>
    <w:rsid w:val="001248AC"/>
    <w:rsid w:val="0012588F"/>
    <w:rsid w:val="0012674B"/>
    <w:rsid w:val="00127184"/>
    <w:rsid w:val="00127989"/>
    <w:rsid w:val="00127ECB"/>
    <w:rsid w:val="00127FFA"/>
    <w:rsid w:val="00130C25"/>
    <w:rsid w:val="00130D2C"/>
    <w:rsid w:val="001311A6"/>
    <w:rsid w:val="001319F3"/>
    <w:rsid w:val="001322BF"/>
    <w:rsid w:val="00132425"/>
    <w:rsid w:val="00132B31"/>
    <w:rsid w:val="00132D66"/>
    <w:rsid w:val="001349F0"/>
    <w:rsid w:val="00135283"/>
    <w:rsid w:val="00135A71"/>
    <w:rsid w:val="00135EDE"/>
    <w:rsid w:val="00136381"/>
    <w:rsid w:val="001368AA"/>
    <w:rsid w:val="00136A3D"/>
    <w:rsid w:val="0013716A"/>
    <w:rsid w:val="00137665"/>
    <w:rsid w:val="00137C05"/>
    <w:rsid w:val="0014076B"/>
    <w:rsid w:val="00140AD5"/>
    <w:rsid w:val="00141C15"/>
    <w:rsid w:val="001422D0"/>
    <w:rsid w:val="00143523"/>
    <w:rsid w:val="00144E91"/>
    <w:rsid w:val="00150EDA"/>
    <w:rsid w:val="00151485"/>
    <w:rsid w:val="001529A2"/>
    <w:rsid w:val="001529F8"/>
    <w:rsid w:val="00152DFF"/>
    <w:rsid w:val="001532EB"/>
    <w:rsid w:val="001532F2"/>
    <w:rsid w:val="0015362D"/>
    <w:rsid w:val="00153706"/>
    <w:rsid w:val="00154D21"/>
    <w:rsid w:val="00155401"/>
    <w:rsid w:val="00156015"/>
    <w:rsid w:val="00156C16"/>
    <w:rsid w:val="00157635"/>
    <w:rsid w:val="0015790B"/>
    <w:rsid w:val="00157B0E"/>
    <w:rsid w:val="00157F97"/>
    <w:rsid w:val="00160FD7"/>
    <w:rsid w:val="0016188E"/>
    <w:rsid w:val="00161BB6"/>
    <w:rsid w:val="00162002"/>
    <w:rsid w:val="00162CE5"/>
    <w:rsid w:val="001631F8"/>
    <w:rsid w:val="00163258"/>
    <w:rsid w:val="00163D81"/>
    <w:rsid w:val="001653A0"/>
    <w:rsid w:val="00165440"/>
    <w:rsid w:val="00165765"/>
    <w:rsid w:val="00165BAF"/>
    <w:rsid w:val="00167EEA"/>
    <w:rsid w:val="0017065A"/>
    <w:rsid w:val="00170799"/>
    <w:rsid w:val="00170996"/>
    <w:rsid w:val="001709D5"/>
    <w:rsid w:val="00171595"/>
    <w:rsid w:val="001721EA"/>
    <w:rsid w:val="00172CE7"/>
    <w:rsid w:val="00172EF6"/>
    <w:rsid w:val="00173D08"/>
    <w:rsid w:val="00173D7E"/>
    <w:rsid w:val="00175D6E"/>
    <w:rsid w:val="00177175"/>
    <w:rsid w:val="001774A2"/>
    <w:rsid w:val="001779EE"/>
    <w:rsid w:val="00180ED3"/>
    <w:rsid w:val="001814FA"/>
    <w:rsid w:val="001826AD"/>
    <w:rsid w:val="00183763"/>
    <w:rsid w:val="00183D24"/>
    <w:rsid w:val="00184EC4"/>
    <w:rsid w:val="001877BE"/>
    <w:rsid w:val="00190872"/>
    <w:rsid w:val="001924CF"/>
    <w:rsid w:val="0019259F"/>
    <w:rsid w:val="00192E85"/>
    <w:rsid w:val="00193818"/>
    <w:rsid w:val="00194DC1"/>
    <w:rsid w:val="00195320"/>
    <w:rsid w:val="00195B69"/>
    <w:rsid w:val="00195C3C"/>
    <w:rsid w:val="00195F81"/>
    <w:rsid w:val="0019618A"/>
    <w:rsid w:val="001A0611"/>
    <w:rsid w:val="001A1533"/>
    <w:rsid w:val="001A15B6"/>
    <w:rsid w:val="001A26D3"/>
    <w:rsid w:val="001A30F8"/>
    <w:rsid w:val="001A4DCA"/>
    <w:rsid w:val="001A5355"/>
    <w:rsid w:val="001A60CC"/>
    <w:rsid w:val="001A6109"/>
    <w:rsid w:val="001A6CF8"/>
    <w:rsid w:val="001B0820"/>
    <w:rsid w:val="001B0959"/>
    <w:rsid w:val="001B0CD6"/>
    <w:rsid w:val="001B0E83"/>
    <w:rsid w:val="001B0E95"/>
    <w:rsid w:val="001B19E4"/>
    <w:rsid w:val="001B1FC9"/>
    <w:rsid w:val="001B39E0"/>
    <w:rsid w:val="001B4416"/>
    <w:rsid w:val="001B50E4"/>
    <w:rsid w:val="001B574F"/>
    <w:rsid w:val="001B6B0B"/>
    <w:rsid w:val="001C0461"/>
    <w:rsid w:val="001C102D"/>
    <w:rsid w:val="001C1608"/>
    <w:rsid w:val="001C16DF"/>
    <w:rsid w:val="001C1D25"/>
    <w:rsid w:val="001C256F"/>
    <w:rsid w:val="001C27A4"/>
    <w:rsid w:val="001C4CA5"/>
    <w:rsid w:val="001C4F8D"/>
    <w:rsid w:val="001C52D4"/>
    <w:rsid w:val="001C5C48"/>
    <w:rsid w:val="001C6C4B"/>
    <w:rsid w:val="001C6C5F"/>
    <w:rsid w:val="001C76DB"/>
    <w:rsid w:val="001C7CA0"/>
    <w:rsid w:val="001D002C"/>
    <w:rsid w:val="001D055E"/>
    <w:rsid w:val="001D53C6"/>
    <w:rsid w:val="001D6164"/>
    <w:rsid w:val="001E0563"/>
    <w:rsid w:val="001E0BEF"/>
    <w:rsid w:val="001E1844"/>
    <w:rsid w:val="001E1F49"/>
    <w:rsid w:val="001E2CBE"/>
    <w:rsid w:val="001E2EAE"/>
    <w:rsid w:val="001E31C1"/>
    <w:rsid w:val="001E43CA"/>
    <w:rsid w:val="001E4A63"/>
    <w:rsid w:val="001E4C7F"/>
    <w:rsid w:val="001E4D0F"/>
    <w:rsid w:val="001E538A"/>
    <w:rsid w:val="001E562A"/>
    <w:rsid w:val="001E5D19"/>
    <w:rsid w:val="001E7860"/>
    <w:rsid w:val="001E78C3"/>
    <w:rsid w:val="001E78ED"/>
    <w:rsid w:val="001F0D26"/>
    <w:rsid w:val="001F1836"/>
    <w:rsid w:val="001F3AB0"/>
    <w:rsid w:val="001F5F22"/>
    <w:rsid w:val="002027AE"/>
    <w:rsid w:val="00202868"/>
    <w:rsid w:val="00202CE7"/>
    <w:rsid w:val="00203A31"/>
    <w:rsid w:val="00203BFE"/>
    <w:rsid w:val="00205F4E"/>
    <w:rsid w:val="00206D34"/>
    <w:rsid w:val="0020734D"/>
    <w:rsid w:val="00207D1E"/>
    <w:rsid w:val="00207E44"/>
    <w:rsid w:val="0021195B"/>
    <w:rsid w:val="00211A73"/>
    <w:rsid w:val="00211D27"/>
    <w:rsid w:val="002126DD"/>
    <w:rsid w:val="00212857"/>
    <w:rsid w:val="00212C1C"/>
    <w:rsid w:val="00213306"/>
    <w:rsid w:val="0021360B"/>
    <w:rsid w:val="0021373D"/>
    <w:rsid w:val="00213802"/>
    <w:rsid w:val="002143E9"/>
    <w:rsid w:val="00214A01"/>
    <w:rsid w:val="00215A0D"/>
    <w:rsid w:val="00216A29"/>
    <w:rsid w:val="00216AA5"/>
    <w:rsid w:val="00216B78"/>
    <w:rsid w:val="0021752F"/>
    <w:rsid w:val="002202F3"/>
    <w:rsid w:val="00220674"/>
    <w:rsid w:val="00220928"/>
    <w:rsid w:val="00221325"/>
    <w:rsid w:val="002224E3"/>
    <w:rsid w:val="00223978"/>
    <w:rsid w:val="00225CA1"/>
    <w:rsid w:val="00227929"/>
    <w:rsid w:val="00227B91"/>
    <w:rsid w:val="00227C7F"/>
    <w:rsid w:val="002312AD"/>
    <w:rsid w:val="002320FD"/>
    <w:rsid w:val="00232903"/>
    <w:rsid w:val="00233A99"/>
    <w:rsid w:val="00234752"/>
    <w:rsid w:val="002376CF"/>
    <w:rsid w:val="002402F7"/>
    <w:rsid w:val="00240B75"/>
    <w:rsid w:val="00241422"/>
    <w:rsid w:val="00241595"/>
    <w:rsid w:val="0024176A"/>
    <w:rsid w:val="002420A4"/>
    <w:rsid w:val="00242644"/>
    <w:rsid w:val="00243DEF"/>
    <w:rsid w:val="002461BD"/>
    <w:rsid w:val="002466AD"/>
    <w:rsid w:val="00246BA5"/>
    <w:rsid w:val="00247057"/>
    <w:rsid w:val="00247549"/>
    <w:rsid w:val="002501C0"/>
    <w:rsid w:val="002511CA"/>
    <w:rsid w:val="00251DD8"/>
    <w:rsid w:val="002520F9"/>
    <w:rsid w:val="002525BC"/>
    <w:rsid w:val="00252D04"/>
    <w:rsid w:val="002530AB"/>
    <w:rsid w:val="00254BFA"/>
    <w:rsid w:val="0025558B"/>
    <w:rsid w:val="00256A92"/>
    <w:rsid w:val="00257C63"/>
    <w:rsid w:val="00260A4C"/>
    <w:rsid w:val="002619DD"/>
    <w:rsid w:val="002636A0"/>
    <w:rsid w:val="0026479F"/>
    <w:rsid w:val="00264F05"/>
    <w:rsid w:val="002654CA"/>
    <w:rsid w:val="00267005"/>
    <w:rsid w:val="0026709F"/>
    <w:rsid w:val="002678A5"/>
    <w:rsid w:val="00270F50"/>
    <w:rsid w:val="00271A48"/>
    <w:rsid w:val="00271F0B"/>
    <w:rsid w:val="00273486"/>
    <w:rsid w:val="0027630C"/>
    <w:rsid w:val="0027680B"/>
    <w:rsid w:val="002769E7"/>
    <w:rsid w:val="00276A4F"/>
    <w:rsid w:val="00276E16"/>
    <w:rsid w:val="00276EF1"/>
    <w:rsid w:val="002772A1"/>
    <w:rsid w:val="00277538"/>
    <w:rsid w:val="00280A79"/>
    <w:rsid w:val="00280C48"/>
    <w:rsid w:val="0028166E"/>
    <w:rsid w:val="0028175B"/>
    <w:rsid w:val="0028238C"/>
    <w:rsid w:val="00283596"/>
    <w:rsid w:val="00283AB2"/>
    <w:rsid w:val="00283E73"/>
    <w:rsid w:val="00283F57"/>
    <w:rsid w:val="0028402B"/>
    <w:rsid w:val="00284B5C"/>
    <w:rsid w:val="00285681"/>
    <w:rsid w:val="0028600C"/>
    <w:rsid w:val="00286182"/>
    <w:rsid w:val="0028677B"/>
    <w:rsid w:val="002867C3"/>
    <w:rsid w:val="00286E15"/>
    <w:rsid w:val="00290AC7"/>
    <w:rsid w:val="00290F5C"/>
    <w:rsid w:val="002910A7"/>
    <w:rsid w:val="00291CA9"/>
    <w:rsid w:val="0029206F"/>
    <w:rsid w:val="00293734"/>
    <w:rsid w:val="00293DD5"/>
    <w:rsid w:val="00293E97"/>
    <w:rsid w:val="0029490E"/>
    <w:rsid w:val="0029515E"/>
    <w:rsid w:val="0029557F"/>
    <w:rsid w:val="00295670"/>
    <w:rsid w:val="0029603F"/>
    <w:rsid w:val="0029659D"/>
    <w:rsid w:val="002966D2"/>
    <w:rsid w:val="00297022"/>
    <w:rsid w:val="002970B7"/>
    <w:rsid w:val="00297722"/>
    <w:rsid w:val="00297FFD"/>
    <w:rsid w:val="002A00B3"/>
    <w:rsid w:val="002A0247"/>
    <w:rsid w:val="002A0A8B"/>
    <w:rsid w:val="002A2E49"/>
    <w:rsid w:val="002A3E9E"/>
    <w:rsid w:val="002A40BB"/>
    <w:rsid w:val="002A5592"/>
    <w:rsid w:val="002A56E1"/>
    <w:rsid w:val="002A5967"/>
    <w:rsid w:val="002A6863"/>
    <w:rsid w:val="002A69C3"/>
    <w:rsid w:val="002B04D5"/>
    <w:rsid w:val="002B1E2D"/>
    <w:rsid w:val="002B3A4D"/>
    <w:rsid w:val="002B4061"/>
    <w:rsid w:val="002B41EB"/>
    <w:rsid w:val="002B49A3"/>
    <w:rsid w:val="002B63C0"/>
    <w:rsid w:val="002B7952"/>
    <w:rsid w:val="002B7D08"/>
    <w:rsid w:val="002C024E"/>
    <w:rsid w:val="002C0D9F"/>
    <w:rsid w:val="002C0E1F"/>
    <w:rsid w:val="002C0F09"/>
    <w:rsid w:val="002C1289"/>
    <w:rsid w:val="002C14C3"/>
    <w:rsid w:val="002C20F3"/>
    <w:rsid w:val="002C305A"/>
    <w:rsid w:val="002C3774"/>
    <w:rsid w:val="002C5935"/>
    <w:rsid w:val="002C6B7D"/>
    <w:rsid w:val="002C7E0A"/>
    <w:rsid w:val="002D092C"/>
    <w:rsid w:val="002D1EDE"/>
    <w:rsid w:val="002D2168"/>
    <w:rsid w:val="002D233F"/>
    <w:rsid w:val="002D2793"/>
    <w:rsid w:val="002D2AC8"/>
    <w:rsid w:val="002D4250"/>
    <w:rsid w:val="002D4A0D"/>
    <w:rsid w:val="002D5378"/>
    <w:rsid w:val="002D59DF"/>
    <w:rsid w:val="002D5AFA"/>
    <w:rsid w:val="002D5F77"/>
    <w:rsid w:val="002E0958"/>
    <w:rsid w:val="002E1423"/>
    <w:rsid w:val="002E44AE"/>
    <w:rsid w:val="002E58EC"/>
    <w:rsid w:val="002E5DEF"/>
    <w:rsid w:val="002E5E8E"/>
    <w:rsid w:val="002E6310"/>
    <w:rsid w:val="002E643E"/>
    <w:rsid w:val="002E6634"/>
    <w:rsid w:val="002E6801"/>
    <w:rsid w:val="002E71B1"/>
    <w:rsid w:val="002F0C3A"/>
    <w:rsid w:val="002F12D1"/>
    <w:rsid w:val="002F1F68"/>
    <w:rsid w:val="002F2EF3"/>
    <w:rsid w:val="002F4C81"/>
    <w:rsid w:val="002F512B"/>
    <w:rsid w:val="002F57CF"/>
    <w:rsid w:val="002F7B41"/>
    <w:rsid w:val="00300D71"/>
    <w:rsid w:val="00301B5F"/>
    <w:rsid w:val="003046F7"/>
    <w:rsid w:val="00305B15"/>
    <w:rsid w:val="00305F3F"/>
    <w:rsid w:val="00306848"/>
    <w:rsid w:val="00307625"/>
    <w:rsid w:val="0030764C"/>
    <w:rsid w:val="00311700"/>
    <w:rsid w:val="003117B1"/>
    <w:rsid w:val="00311B52"/>
    <w:rsid w:val="00313904"/>
    <w:rsid w:val="00314512"/>
    <w:rsid w:val="00314919"/>
    <w:rsid w:val="003152A6"/>
    <w:rsid w:val="00315A07"/>
    <w:rsid w:val="00315D7F"/>
    <w:rsid w:val="00316189"/>
    <w:rsid w:val="00316355"/>
    <w:rsid w:val="00316D81"/>
    <w:rsid w:val="00317A12"/>
    <w:rsid w:val="0032047A"/>
    <w:rsid w:val="003206AA"/>
    <w:rsid w:val="003228D0"/>
    <w:rsid w:val="00323F44"/>
    <w:rsid w:val="0032453F"/>
    <w:rsid w:val="00324EDF"/>
    <w:rsid w:val="0032541D"/>
    <w:rsid w:val="003267CC"/>
    <w:rsid w:val="00326BBB"/>
    <w:rsid w:val="00326FD9"/>
    <w:rsid w:val="0032700F"/>
    <w:rsid w:val="00327993"/>
    <w:rsid w:val="00331148"/>
    <w:rsid w:val="00331F9B"/>
    <w:rsid w:val="00332C9F"/>
    <w:rsid w:val="00332E03"/>
    <w:rsid w:val="003332DD"/>
    <w:rsid w:val="00333338"/>
    <w:rsid w:val="003341A3"/>
    <w:rsid w:val="003348B1"/>
    <w:rsid w:val="00335D18"/>
    <w:rsid w:val="0033678D"/>
    <w:rsid w:val="00340C87"/>
    <w:rsid w:val="00342F21"/>
    <w:rsid w:val="00343E7E"/>
    <w:rsid w:val="003447AB"/>
    <w:rsid w:val="00344C80"/>
    <w:rsid w:val="00345257"/>
    <w:rsid w:val="00345266"/>
    <w:rsid w:val="00345C32"/>
    <w:rsid w:val="00345F18"/>
    <w:rsid w:val="00347CF4"/>
    <w:rsid w:val="003504DB"/>
    <w:rsid w:val="0035050E"/>
    <w:rsid w:val="00350862"/>
    <w:rsid w:val="003512A2"/>
    <w:rsid w:val="00351744"/>
    <w:rsid w:val="00351BCB"/>
    <w:rsid w:val="00351C2D"/>
    <w:rsid w:val="00351CD9"/>
    <w:rsid w:val="00352449"/>
    <w:rsid w:val="00352D0D"/>
    <w:rsid w:val="0035318B"/>
    <w:rsid w:val="003534C9"/>
    <w:rsid w:val="00354E03"/>
    <w:rsid w:val="00355D3B"/>
    <w:rsid w:val="003569DF"/>
    <w:rsid w:val="00357076"/>
    <w:rsid w:val="00360D58"/>
    <w:rsid w:val="00360E1B"/>
    <w:rsid w:val="00362995"/>
    <w:rsid w:val="00363FED"/>
    <w:rsid w:val="00364017"/>
    <w:rsid w:val="00364B89"/>
    <w:rsid w:val="003650A8"/>
    <w:rsid w:val="003659AE"/>
    <w:rsid w:val="0036655D"/>
    <w:rsid w:val="003668BE"/>
    <w:rsid w:val="00367BC2"/>
    <w:rsid w:val="00370472"/>
    <w:rsid w:val="00372300"/>
    <w:rsid w:val="003739C6"/>
    <w:rsid w:val="00375874"/>
    <w:rsid w:val="003759BB"/>
    <w:rsid w:val="00375B25"/>
    <w:rsid w:val="00375EF3"/>
    <w:rsid w:val="0037611A"/>
    <w:rsid w:val="003763ED"/>
    <w:rsid w:val="0037646C"/>
    <w:rsid w:val="00376A1B"/>
    <w:rsid w:val="00376C6D"/>
    <w:rsid w:val="0037721D"/>
    <w:rsid w:val="00377348"/>
    <w:rsid w:val="003778A7"/>
    <w:rsid w:val="0038161E"/>
    <w:rsid w:val="00382192"/>
    <w:rsid w:val="00382297"/>
    <w:rsid w:val="003822BC"/>
    <w:rsid w:val="00382A79"/>
    <w:rsid w:val="00382B28"/>
    <w:rsid w:val="00382BCD"/>
    <w:rsid w:val="00384C70"/>
    <w:rsid w:val="0038561D"/>
    <w:rsid w:val="00385CFE"/>
    <w:rsid w:val="0038700B"/>
    <w:rsid w:val="003878B3"/>
    <w:rsid w:val="00390A87"/>
    <w:rsid w:val="00390EAF"/>
    <w:rsid w:val="00392A49"/>
    <w:rsid w:val="00393396"/>
    <w:rsid w:val="00394B52"/>
    <w:rsid w:val="0039596F"/>
    <w:rsid w:val="00395D97"/>
    <w:rsid w:val="003967E7"/>
    <w:rsid w:val="003979F2"/>
    <w:rsid w:val="00397A97"/>
    <w:rsid w:val="00397F31"/>
    <w:rsid w:val="003A00D5"/>
    <w:rsid w:val="003A020F"/>
    <w:rsid w:val="003A046E"/>
    <w:rsid w:val="003A0828"/>
    <w:rsid w:val="003A1451"/>
    <w:rsid w:val="003A17BA"/>
    <w:rsid w:val="003A1961"/>
    <w:rsid w:val="003A271E"/>
    <w:rsid w:val="003A2CE2"/>
    <w:rsid w:val="003A49DD"/>
    <w:rsid w:val="003A4B51"/>
    <w:rsid w:val="003A5A1A"/>
    <w:rsid w:val="003A6242"/>
    <w:rsid w:val="003A647B"/>
    <w:rsid w:val="003A7598"/>
    <w:rsid w:val="003B056F"/>
    <w:rsid w:val="003B18BD"/>
    <w:rsid w:val="003B36EF"/>
    <w:rsid w:val="003B3990"/>
    <w:rsid w:val="003B3E16"/>
    <w:rsid w:val="003B3F84"/>
    <w:rsid w:val="003B5DAF"/>
    <w:rsid w:val="003B5DD1"/>
    <w:rsid w:val="003B6489"/>
    <w:rsid w:val="003B67FC"/>
    <w:rsid w:val="003B7003"/>
    <w:rsid w:val="003B7197"/>
    <w:rsid w:val="003B76B1"/>
    <w:rsid w:val="003B77C3"/>
    <w:rsid w:val="003B7930"/>
    <w:rsid w:val="003C113F"/>
    <w:rsid w:val="003C1581"/>
    <w:rsid w:val="003C16CF"/>
    <w:rsid w:val="003C2C2D"/>
    <w:rsid w:val="003C4239"/>
    <w:rsid w:val="003C575B"/>
    <w:rsid w:val="003C5D95"/>
    <w:rsid w:val="003C5ECA"/>
    <w:rsid w:val="003C61C9"/>
    <w:rsid w:val="003C6F78"/>
    <w:rsid w:val="003D08C4"/>
    <w:rsid w:val="003D0A2C"/>
    <w:rsid w:val="003D0FF9"/>
    <w:rsid w:val="003D106C"/>
    <w:rsid w:val="003D156F"/>
    <w:rsid w:val="003D3F1A"/>
    <w:rsid w:val="003D40D0"/>
    <w:rsid w:val="003D41E2"/>
    <w:rsid w:val="003D4B70"/>
    <w:rsid w:val="003D4D9E"/>
    <w:rsid w:val="003D5D9B"/>
    <w:rsid w:val="003D6FA4"/>
    <w:rsid w:val="003E0D21"/>
    <w:rsid w:val="003E142A"/>
    <w:rsid w:val="003E19A6"/>
    <w:rsid w:val="003E1C53"/>
    <w:rsid w:val="003E21E9"/>
    <w:rsid w:val="003E3F7A"/>
    <w:rsid w:val="003E49B3"/>
    <w:rsid w:val="003E591C"/>
    <w:rsid w:val="003E5BBD"/>
    <w:rsid w:val="003E69E5"/>
    <w:rsid w:val="003E6B60"/>
    <w:rsid w:val="003E6BB2"/>
    <w:rsid w:val="003E7BDA"/>
    <w:rsid w:val="003F0AAA"/>
    <w:rsid w:val="003F1B48"/>
    <w:rsid w:val="003F1BEF"/>
    <w:rsid w:val="003F2595"/>
    <w:rsid w:val="003F2650"/>
    <w:rsid w:val="003F32E2"/>
    <w:rsid w:val="003F4866"/>
    <w:rsid w:val="003F6B53"/>
    <w:rsid w:val="003F794C"/>
    <w:rsid w:val="003F7B55"/>
    <w:rsid w:val="00400261"/>
    <w:rsid w:val="004014D7"/>
    <w:rsid w:val="004022A7"/>
    <w:rsid w:val="004037E0"/>
    <w:rsid w:val="00405CE6"/>
    <w:rsid w:val="00406A9C"/>
    <w:rsid w:val="00406DE5"/>
    <w:rsid w:val="00407274"/>
    <w:rsid w:val="00407B75"/>
    <w:rsid w:val="00410FB1"/>
    <w:rsid w:val="004122FC"/>
    <w:rsid w:val="00412AFA"/>
    <w:rsid w:val="004130AD"/>
    <w:rsid w:val="00413BAF"/>
    <w:rsid w:val="00414300"/>
    <w:rsid w:val="004148B8"/>
    <w:rsid w:val="004151A1"/>
    <w:rsid w:val="0041630C"/>
    <w:rsid w:val="004167E5"/>
    <w:rsid w:val="00416ABB"/>
    <w:rsid w:val="0041703D"/>
    <w:rsid w:val="00417696"/>
    <w:rsid w:val="004203C9"/>
    <w:rsid w:val="00420796"/>
    <w:rsid w:val="004218AD"/>
    <w:rsid w:val="00423F8B"/>
    <w:rsid w:val="00424B20"/>
    <w:rsid w:val="00425163"/>
    <w:rsid w:val="004252D5"/>
    <w:rsid w:val="004263F4"/>
    <w:rsid w:val="004268C6"/>
    <w:rsid w:val="00426E58"/>
    <w:rsid w:val="00427F2F"/>
    <w:rsid w:val="00430D3C"/>
    <w:rsid w:val="00431C42"/>
    <w:rsid w:val="0043251E"/>
    <w:rsid w:val="004337EC"/>
    <w:rsid w:val="004357D1"/>
    <w:rsid w:val="00435E32"/>
    <w:rsid w:val="004403B5"/>
    <w:rsid w:val="00440815"/>
    <w:rsid w:val="00441214"/>
    <w:rsid w:val="00441C59"/>
    <w:rsid w:val="00442B43"/>
    <w:rsid w:val="00443D61"/>
    <w:rsid w:val="004449D6"/>
    <w:rsid w:val="00444D1D"/>
    <w:rsid w:val="00444EF1"/>
    <w:rsid w:val="00445C5B"/>
    <w:rsid w:val="004461A7"/>
    <w:rsid w:val="004473A0"/>
    <w:rsid w:val="004479C9"/>
    <w:rsid w:val="00447F23"/>
    <w:rsid w:val="0045036E"/>
    <w:rsid w:val="00453246"/>
    <w:rsid w:val="004537D7"/>
    <w:rsid w:val="00453F74"/>
    <w:rsid w:val="004541D5"/>
    <w:rsid w:val="004542C1"/>
    <w:rsid w:val="00455D89"/>
    <w:rsid w:val="0045614D"/>
    <w:rsid w:val="00456D9F"/>
    <w:rsid w:val="00456F0E"/>
    <w:rsid w:val="0045740E"/>
    <w:rsid w:val="004606F1"/>
    <w:rsid w:val="004613FA"/>
    <w:rsid w:val="00461B9A"/>
    <w:rsid w:val="004620B5"/>
    <w:rsid w:val="00462570"/>
    <w:rsid w:val="004628A4"/>
    <w:rsid w:val="00462E87"/>
    <w:rsid w:val="00465F5B"/>
    <w:rsid w:val="0046628C"/>
    <w:rsid w:val="00466FAE"/>
    <w:rsid w:val="0046779F"/>
    <w:rsid w:val="00467A6B"/>
    <w:rsid w:val="0047068E"/>
    <w:rsid w:val="00470865"/>
    <w:rsid w:val="00470C10"/>
    <w:rsid w:val="00471AD9"/>
    <w:rsid w:val="00472CEC"/>
    <w:rsid w:val="00472E1D"/>
    <w:rsid w:val="00473D26"/>
    <w:rsid w:val="00474977"/>
    <w:rsid w:val="00474FAA"/>
    <w:rsid w:val="00475277"/>
    <w:rsid w:val="00475A8F"/>
    <w:rsid w:val="004760A4"/>
    <w:rsid w:val="004768A2"/>
    <w:rsid w:val="00477620"/>
    <w:rsid w:val="00480EF9"/>
    <w:rsid w:val="00480F59"/>
    <w:rsid w:val="00482EBB"/>
    <w:rsid w:val="004830C5"/>
    <w:rsid w:val="00483412"/>
    <w:rsid w:val="0048396D"/>
    <w:rsid w:val="00483980"/>
    <w:rsid w:val="00483D2B"/>
    <w:rsid w:val="00484FF5"/>
    <w:rsid w:val="004858F8"/>
    <w:rsid w:val="00486321"/>
    <w:rsid w:val="00487154"/>
    <w:rsid w:val="00487774"/>
    <w:rsid w:val="004901C4"/>
    <w:rsid w:val="004903B0"/>
    <w:rsid w:val="0049071B"/>
    <w:rsid w:val="004925D4"/>
    <w:rsid w:val="004933CF"/>
    <w:rsid w:val="00494283"/>
    <w:rsid w:val="00494649"/>
    <w:rsid w:val="00494A4D"/>
    <w:rsid w:val="00494B06"/>
    <w:rsid w:val="00495543"/>
    <w:rsid w:val="00495735"/>
    <w:rsid w:val="004961D0"/>
    <w:rsid w:val="004964CD"/>
    <w:rsid w:val="00496603"/>
    <w:rsid w:val="00496DD5"/>
    <w:rsid w:val="0049720D"/>
    <w:rsid w:val="004977DF"/>
    <w:rsid w:val="00497C7B"/>
    <w:rsid w:val="00497EF4"/>
    <w:rsid w:val="004A2BB6"/>
    <w:rsid w:val="004A2F68"/>
    <w:rsid w:val="004A35ED"/>
    <w:rsid w:val="004A3E43"/>
    <w:rsid w:val="004A4776"/>
    <w:rsid w:val="004A4B3D"/>
    <w:rsid w:val="004A50D7"/>
    <w:rsid w:val="004A569C"/>
    <w:rsid w:val="004A637E"/>
    <w:rsid w:val="004A64DB"/>
    <w:rsid w:val="004A7AA1"/>
    <w:rsid w:val="004B1331"/>
    <w:rsid w:val="004B1783"/>
    <w:rsid w:val="004B2160"/>
    <w:rsid w:val="004B23F7"/>
    <w:rsid w:val="004B29E8"/>
    <w:rsid w:val="004B2A7B"/>
    <w:rsid w:val="004B2B87"/>
    <w:rsid w:val="004B2CFE"/>
    <w:rsid w:val="004B4252"/>
    <w:rsid w:val="004B49C4"/>
    <w:rsid w:val="004B4CF9"/>
    <w:rsid w:val="004B50C9"/>
    <w:rsid w:val="004B6A74"/>
    <w:rsid w:val="004B6ABD"/>
    <w:rsid w:val="004B6DB1"/>
    <w:rsid w:val="004B777D"/>
    <w:rsid w:val="004B7B4E"/>
    <w:rsid w:val="004B7E87"/>
    <w:rsid w:val="004C0974"/>
    <w:rsid w:val="004C0BEA"/>
    <w:rsid w:val="004C1123"/>
    <w:rsid w:val="004C14E6"/>
    <w:rsid w:val="004C1E70"/>
    <w:rsid w:val="004C2AF2"/>
    <w:rsid w:val="004C4D6B"/>
    <w:rsid w:val="004C52DE"/>
    <w:rsid w:val="004C5A31"/>
    <w:rsid w:val="004C5A37"/>
    <w:rsid w:val="004C5EB9"/>
    <w:rsid w:val="004C60AF"/>
    <w:rsid w:val="004C6F78"/>
    <w:rsid w:val="004C78A4"/>
    <w:rsid w:val="004D00B3"/>
    <w:rsid w:val="004D098D"/>
    <w:rsid w:val="004D0D6A"/>
    <w:rsid w:val="004D0E26"/>
    <w:rsid w:val="004D1CF1"/>
    <w:rsid w:val="004D3526"/>
    <w:rsid w:val="004D37E2"/>
    <w:rsid w:val="004D3DF4"/>
    <w:rsid w:val="004D41C3"/>
    <w:rsid w:val="004D4381"/>
    <w:rsid w:val="004D443B"/>
    <w:rsid w:val="004D4EFF"/>
    <w:rsid w:val="004D5038"/>
    <w:rsid w:val="004D58D1"/>
    <w:rsid w:val="004D5912"/>
    <w:rsid w:val="004D5F39"/>
    <w:rsid w:val="004D7139"/>
    <w:rsid w:val="004D71E6"/>
    <w:rsid w:val="004D7238"/>
    <w:rsid w:val="004D7505"/>
    <w:rsid w:val="004E17AD"/>
    <w:rsid w:val="004E26F9"/>
    <w:rsid w:val="004E276D"/>
    <w:rsid w:val="004E3DC4"/>
    <w:rsid w:val="004E4DEC"/>
    <w:rsid w:val="004E54B6"/>
    <w:rsid w:val="004E5AA2"/>
    <w:rsid w:val="004E72CC"/>
    <w:rsid w:val="004E7829"/>
    <w:rsid w:val="004F06D4"/>
    <w:rsid w:val="004F1CED"/>
    <w:rsid w:val="004F28AA"/>
    <w:rsid w:val="004F28C2"/>
    <w:rsid w:val="004F30FE"/>
    <w:rsid w:val="004F57B3"/>
    <w:rsid w:val="004F58D2"/>
    <w:rsid w:val="004F5922"/>
    <w:rsid w:val="004F5EFC"/>
    <w:rsid w:val="004F7C23"/>
    <w:rsid w:val="00502A27"/>
    <w:rsid w:val="00502C6C"/>
    <w:rsid w:val="00503B65"/>
    <w:rsid w:val="00503F5B"/>
    <w:rsid w:val="00503FF9"/>
    <w:rsid w:val="00505718"/>
    <w:rsid w:val="00506772"/>
    <w:rsid w:val="00506BF0"/>
    <w:rsid w:val="005079D6"/>
    <w:rsid w:val="00507ABE"/>
    <w:rsid w:val="0051025A"/>
    <w:rsid w:val="005102AF"/>
    <w:rsid w:val="00510BD4"/>
    <w:rsid w:val="00510CDB"/>
    <w:rsid w:val="00511189"/>
    <w:rsid w:val="0051166F"/>
    <w:rsid w:val="00511CD0"/>
    <w:rsid w:val="00512162"/>
    <w:rsid w:val="00512B34"/>
    <w:rsid w:val="00512EE5"/>
    <w:rsid w:val="0051309C"/>
    <w:rsid w:val="005132ED"/>
    <w:rsid w:val="005146D9"/>
    <w:rsid w:val="00514B05"/>
    <w:rsid w:val="00514D78"/>
    <w:rsid w:val="00514F7B"/>
    <w:rsid w:val="00515449"/>
    <w:rsid w:val="005159C6"/>
    <w:rsid w:val="005160DC"/>
    <w:rsid w:val="00516216"/>
    <w:rsid w:val="00516668"/>
    <w:rsid w:val="00516A18"/>
    <w:rsid w:val="00517722"/>
    <w:rsid w:val="00517D13"/>
    <w:rsid w:val="00517DB5"/>
    <w:rsid w:val="00520805"/>
    <w:rsid w:val="00521833"/>
    <w:rsid w:val="005229D8"/>
    <w:rsid w:val="0052334A"/>
    <w:rsid w:val="0052343E"/>
    <w:rsid w:val="00523A95"/>
    <w:rsid w:val="00523CE9"/>
    <w:rsid w:val="00524071"/>
    <w:rsid w:val="00524EE2"/>
    <w:rsid w:val="00524FEC"/>
    <w:rsid w:val="00526889"/>
    <w:rsid w:val="00526A4B"/>
    <w:rsid w:val="00526F43"/>
    <w:rsid w:val="0053015D"/>
    <w:rsid w:val="005308C4"/>
    <w:rsid w:val="00530F78"/>
    <w:rsid w:val="00531151"/>
    <w:rsid w:val="005318B2"/>
    <w:rsid w:val="00531E7D"/>
    <w:rsid w:val="005327A0"/>
    <w:rsid w:val="005327F6"/>
    <w:rsid w:val="00532A5A"/>
    <w:rsid w:val="00533B40"/>
    <w:rsid w:val="0053452B"/>
    <w:rsid w:val="00534575"/>
    <w:rsid w:val="00534788"/>
    <w:rsid w:val="00534FF3"/>
    <w:rsid w:val="00535773"/>
    <w:rsid w:val="005406D8"/>
    <w:rsid w:val="00541190"/>
    <w:rsid w:val="005413AB"/>
    <w:rsid w:val="005423DB"/>
    <w:rsid w:val="00543575"/>
    <w:rsid w:val="00543E3A"/>
    <w:rsid w:val="00544F2F"/>
    <w:rsid w:val="00545791"/>
    <w:rsid w:val="0054614A"/>
    <w:rsid w:val="005470FD"/>
    <w:rsid w:val="00547157"/>
    <w:rsid w:val="00547497"/>
    <w:rsid w:val="005476C2"/>
    <w:rsid w:val="0055013C"/>
    <w:rsid w:val="00550FD5"/>
    <w:rsid w:val="00551B61"/>
    <w:rsid w:val="00552533"/>
    <w:rsid w:val="00552D64"/>
    <w:rsid w:val="005550AF"/>
    <w:rsid w:val="0055591D"/>
    <w:rsid w:val="00561E8D"/>
    <w:rsid w:val="0056211F"/>
    <w:rsid w:val="00562985"/>
    <w:rsid w:val="00562C57"/>
    <w:rsid w:val="00563D3B"/>
    <w:rsid w:val="00563E7E"/>
    <w:rsid w:val="005643D1"/>
    <w:rsid w:val="00564416"/>
    <w:rsid w:val="005644B0"/>
    <w:rsid w:val="0056488C"/>
    <w:rsid w:val="00564E01"/>
    <w:rsid w:val="00567095"/>
    <w:rsid w:val="00570A48"/>
    <w:rsid w:val="00570C0A"/>
    <w:rsid w:val="00570C31"/>
    <w:rsid w:val="0057174B"/>
    <w:rsid w:val="0057304E"/>
    <w:rsid w:val="00573D86"/>
    <w:rsid w:val="00573F59"/>
    <w:rsid w:val="00576242"/>
    <w:rsid w:val="005763B0"/>
    <w:rsid w:val="00576A42"/>
    <w:rsid w:val="00576C23"/>
    <w:rsid w:val="00576D94"/>
    <w:rsid w:val="00577977"/>
    <w:rsid w:val="00580A7D"/>
    <w:rsid w:val="00580EB0"/>
    <w:rsid w:val="0058193C"/>
    <w:rsid w:val="005828EA"/>
    <w:rsid w:val="005834BB"/>
    <w:rsid w:val="005856A5"/>
    <w:rsid w:val="00585947"/>
    <w:rsid w:val="00585B59"/>
    <w:rsid w:val="00587D6A"/>
    <w:rsid w:val="00587FBF"/>
    <w:rsid w:val="0059288A"/>
    <w:rsid w:val="005928D4"/>
    <w:rsid w:val="00592C6E"/>
    <w:rsid w:val="0059306E"/>
    <w:rsid w:val="00593863"/>
    <w:rsid w:val="00593F22"/>
    <w:rsid w:val="005941A5"/>
    <w:rsid w:val="005953B9"/>
    <w:rsid w:val="0059736F"/>
    <w:rsid w:val="00597845"/>
    <w:rsid w:val="005979ED"/>
    <w:rsid w:val="00597CC6"/>
    <w:rsid w:val="005A0124"/>
    <w:rsid w:val="005A056B"/>
    <w:rsid w:val="005A0A5E"/>
    <w:rsid w:val="005A0D8E"/>
    <w:rsid w:val="005A0DD8"/>
    <w:rsid w:val="005A0E5F"/>
    <w:rsid w:val="005A0F6A"/>
    <w:rsid w:val="005A1573"/>
    <w:rsid w:val="005A201F"/>
    <w:rsid w:val="005A229E"/>
    <w:rsid w:val="005A267B"/>
    <w:rsid w:val="005A2710"/>
    <w:rsid w:val="005A397D"/>
    <w:rsid w:val="005A4CB6"/>
    <w:rsid w:val="005A543C"/>
    <w:rsid w:val="005A5801"/>
    <w:rsid w:val="005A65B0"/>
    <w:rsid w:val="005A67EA"/>
    <w:rsid w:val="005A6BCB"/>
    <w:rsid w:val="005A782B"/>
    <w:rsid w:val="005A7CFE"/>
    <w:rsid w:val="005B26A4"/>
    <w:rsid w:val="005B34FB"/>
    <w:rsid w:val="005B3A44"/>
    <w:rsid w:val="005B3D4A"/>
    <w:rsid w:val="005B3FAF"/>
    <w:rsid w:val="005B3FB3"/>
    <w:rsid w:val="005B40B6"/>
    <w:rsid w:val="005B5EFB"/>
    <w:rsid w:val="005B756D"/>
    <w:rsid w:val="005B7BFF"/>
    <w:rsid w:val="005C0677"/>
    <w:rsid w:val="005C236C"/>
    <w:rsid w:val="005C32E0"/>
    <w:rsid w:val="005C447E"/>
    <w:rsid w:val="005C4AC2"/>
    <w:rsid w:val="005C61E1"/>
    <w:rsid w:val="005C6BD6"/>
    <w:rsid w:val="005C70EC"/>
    <w:rsid w:val="005C7272"/>
    <w:rsid w:val="005D14C2"/>
    <w:rsid w:val="005D1507"/>
    <w:rsid w:val="005D1AC0"/>
    <w:rsid w:val="005D2673"/>
    <w:rsid w:val="005D28F6"/>
    <w:rsid w:val="005D3E74"/>
    <w:rsid w:val="005D45F2"/>
    <w:rsid w:val="005D48F4"/>
    <w:rsid w:val="005D49C4"/>
    <w:rsid w:val="005D565B"/>
    <w:rsid w:val="005D656A"/>
    <w:rsid w:val="005E0D14"/>
    <w:rsid w:val="005E1FC4"/>
    <w:rsid w:val="005E2842"/>
    <w:rsid w:val="005E4E05"/>
    <w:rsid w:val="005E549C"/>
    <w:rsid w:val="005E6FBB"/>
    <w:rsid w:val="005E7244"/>
    <w:rsid w:val="005E7A0B"/>
    <w:rsid w:val="005F0792"/>
    <w:rsid w:val="005F0EFB"/>
    <w:rsid w:val="005F3A8E"/>
    <w:rsid w:val="005F5498"/>
    <w:rsid w:val="005F6DAB"/>
    <w:rsid w:val="005F6FFB"/>
    <w:rsid w:val="005F7207"/>
    <w:rsid w:val="005F76B1"/>
    <w:rsid w:val="005F78F9"/>
    <w:rsid w:val="005F7BF0"/>
    <w:rsid w:val="00600FAE"/>
    <w:rsid w:val="00601427"/>
    <w:rsid w:val="00601F41"/>
    <w:rsid w:val="006022F4"/>
    <w:rsid w:val="006025AB"/>
    <w:rsid w:val="006026B5"/>
    <w:rsid w:val="00602EE3"/>
    <w:rsid w:val="0060358E"/>
    <w:rsid w:val="006058AF"/>
    <w:rsid w:val="006059ED"/>
    <w:rsid w:val="00605B02"/>
    <w:rsid w:val="00605DA7"/>
    <w:rsid w:val="00606E71"/>
    <w:rsid w:val="00606F9E"/>
    <w:rsid w:val="00607141"/>
    <w:rsid w:val="00610C1B"/>
    <w:rsid w:val="0061199F"/>
    <w:rsid w:val="00611C1C"/>
    <w:rsid w:val="0061257C"/>
    <w:rsid w:val="00613099"/>
    <w:rsid w:val="00615700"/>
    <w:rsid w:val="00617474"/>
    <w:rsid w:val="00620154"/>
    <w:rsid w:val="006224EE"/>
    <w:rsid w:val="00625092"/>
    <w:rsid w:val="006256C0"/>
    <w:rsid w:val="00626753"/>
    <w:rsid w:val="006275C1"/>
    <w:rsid w:val="006276DD"/>
    <w:rsid w:val="006277C9"/>
    <w:rsid w:val="00630E66"/>
    <w:rsid w:val="006326A3"/>
    <w:rsid w:val="00633CFC"/>
    <w:rsid w:val="00634200"/>
    <w:rsid w:val="00634504"/>
    <w:rsid w:val="0063582C"/>
    <w:rsid w:val="00637198"/>
    <w:rsid w:val="00637683"/>
    <w:rsid w:val="0064063E"/>
    <w:rsid w:val="00640E15"/>
    <w:rsid w:val="00643CF9"/>
    <w:rsid w:val="00644C4A"/>
    <w:rsid w:val="00645265"/>
    <w:rsid w:val="00645C80"/>
    <w:rsid w:val="00646418"/>
    <w:rsid w:val="00646890"/>
    <w:rsid w:val="00647464"/>
    <w:rsid w:val="00647BA1"/>
    <w:rsid w:val="00647C5C"/>
    <w:rsid w:val="0065007C"/>
    <w:rsid w:val="00650540"/>
    <w:rsid w:val="00651924"/>
    <w:rsid w:val="006519F4"/>
    <w:rsid w:val="00652363"/>
    <w:rsid w:val="006525DA"/>
    <w:rsid w:val="00653418"/>
    <w:rsid w:val="00653683"/>
    <w:rsid w:val="00653877"/>
    <w:rsid w:val="006539B9"/>
    <w:rsid w:val="00653F46"/>
    <w:rsid w:val="006542C6"/>
    <w:rsid w:val="006542D1"/>
    <w:rsid w:val="00654364"/>
    <w:rsid w:val="00654782"/>
    <w:rsid w:val="0065591D"/>
    <w:rsid w:val="00656598"/>
    <w:rsid w:val="006601F7"/>
    <w:rsid w:val="00660546"/>
    <w:rsid w:val="00660A09"/>
    <w:rsid w:val="00660D81"/>
    <w:rsid w:val="0066218D"/>
    <w:rsid w:val="00662194"/>
    <w:rsid w:val="00664244"/>
    <w:rsid w:val="00665345"/>
    <w:rsid w:val="006659C9"/>
    <w:rsid w:val="00667B3B"/>
    <w:rsid w:val="00667DFB"/>
    <w:rsid w:val="0067285E"/>
    <w:rsid w:val="00672BF1"/>
    <w:rsid w:val="00672DC6"/>
    <w:rsid w:val="00672F8A"/>
    <w:rsid w:val="00673C2F"/>
    <w:rsid w:val="00673E80"/>
    <w:rsid w:val="0067582C"/>
    <w:rsid w:val="0067643B"/>
    <w:rsid w:val="00676DFC"/>
    <w:rsid w:val="0067703C"/>
    <w:rsid w:val="0067717F"/>
    <w:rsid w:val="00677ABC"/>
    <w:rsid w:val="00677F76"/>
    <w:rsid w:val="006810CA"/>
    <w:rsid w:val="006842F9"/>
    <w:rsid w:val="006864EF"/>
    <w:rsid w:val="00686C67"/>
    <w:rsid w:val="006875E3"/>
    <w:rsid w:val="0069062B"/>
    <w:rsid w:val="00690814"/>
    <w:rsid w:val="0069087D"/>
    <w:rsid w:val="00690888"/>
    <w:rsid w:val="0069182B"/>
    <w:rsid w:val="006942D2"/>
    <w:rsid w:val="006949E5"/>
    <w:rsid w:val="00695414"/>
    <w:rsid w:val="00695BCE"/>
    <w:rsid w:val="006960A6"/>
    <w:rsid w:val="006964B1"/>
    <w:rsid w:val="0069687C"/>
    <w:rsid w:val="00696A11"/>
    <w:rsid w:val="00696AAA"/>
    <w:rsid w:val="00696FBB"/>
    <w:rsid w:val="00697D52"/>
    <w:rsid w:val="006A12BD"/>
    <w:rsid w:val="006A18B8"/>
    <w:rsid w:val="006A2AEE"/>
    <w:rsid w:val="006A2BE8"/>
    <w:rsid w:val="006A2CBE"/>
    <w:rsid w:val="006A308E"/>
    <w:rsid w:val="006A3AEC"/>
    <w:rsid w:val="006A4E20"/>
    <w:rsid w:val="006A4EB2"/>
    <w:rsid w:val="006A5777"/>
    <w:rsid w:val="006B191A"/>
    <w:rsid w:val="006B2E22"/>
    <w:rsid w:val="006B4ABC"/>
    <w:rsid w:val="006B4B0C"/>
    <w:rsid w:val="006B4E48"/>
    <w:rsid w:val="006B524F"/>
    <w:rsid w:val="006B5351"/>
    <w:rsid w:val="006B58EE"/>
    <w:rsid w:val="006B5DC6"/>
    <w:rsid w:val="006B715B"/>
    <w:rsid w:val="006B7B7E"/>
    <w:rsid w:val="006C09F4"/>
    <w:rsid w:val="006C0D7C"/>
    <w:rsid w:val="006C142F"/>
    <w:rsid w:val="006C1E87"/>
    <w:rsid w:val="006C3F7D"/>
    <w:rsid w:val="006C4B9F"/>
    <w:rsid w:val="006C4D06"/>
    <w:rsid w:val="006C6A70"/>
    <w:rsid w:val="006D03AF"/>
    <w:rsid w:val="006D0487"/>
    <w:rsid w:val="006D1291"/>
    <w:rsid w:val="006D153A"/>
    <w:rsid w:val="006D1709"/>
    <w:rsid w:val="006D18D7"/>
    <w:rsid w:val="006D3495"/>
    <w:rsid w:val="006D3654"/>
    <w:rsid w:val="006D3815"/>
    <w:rsid w:val="006D462F"/>
    <w:rsid w:val="006D4969"/>
    <w:rsid w:val="006D49D2"/>
    <w:rsid w:val="006D52CD"/>
    <w:rsid w:val="006D55D0"/>
    <w:rsid w:val="006D5B74"/>
    <w:rsid w:val="006D638B"/>
    <w:rsid w:val="006D6E9E"/>
    <w:rsid w:val="006D74CE"/>
    <w:rsid w:val="006E0196"/>
    <w:rsid w:val="006E1166"/>
    <w:rsid w:val="006E144D"/>
    <w:rsid w:val="006E164B"/>
    <w:rsid w:val="006E1BF4"/>
    <w:rsid w:val="006E2AEA"/>
    <w:rsid w:val="006E3AD2"/>
    <w:rsid w:val="006E3B14"/>
    <w:rsid w:val="006E3FBE"/>
    <w:rsid w:val="006E4AED"/>
    <w:rsid w:val="006E4B40"/>
    <w:rsid w:val="006E4CD4"/>
    <w:rsid w:val="006E5625"/>
    <w:rsid w:val="006E5D87"/>
    <w:rsid w:val="006E683F"/>
    <w:rsid w:val="006E6A93"/>
    <w:rsid w:val="006F0218"/>
    <w:rsid w:val="006F14A1"/>
    <w:rsid w:val="006F15AF"/>
    <w:rsid w:val="006F1E7B"/>
    <w:rsid w:val="006F245D"/>
    <w:rsid w:val="006F4774"/>
    <w:rsid w:val="006F4848"/>
    <w:rsid w:val="006F6066"/>
    <w:rsid w:val="006F65FE"/>
    <w:rsid w:val="006F7ECA"/>
    <w:rsid w:val="007001C4"/>
    <w:rsid w:val="00700C3A"/>
    <w:rsid w:val="0070148E"/>
    <w:rsid w:val="0070225A"/>
    <w:rsid w:val="0070435C"/>
    <w:rsid w:val="00705E11"/>
    <w:rsid w:val="007065ED"/>
    <w:rsid w:val="00706812"/>
    <w:rsid w:val="00707081"/>
    <w:rsid w:val="00707245"/>
    <w:rsid w:val="00707F49"/>
    <w:rsid w:val="0071012B"/>
    <w:rsid w:val="007109A7"/>
    <w:rsid w:val="00711278"/>
    <w:rsid w:val="00711387"/>
    <w:rsid w:val="0071166E"/>
    <w:rsid w:val="00711854"/>
    <w:rsid w:val="0071377A"/>
    <w:rsid w:val="007143C5"/>
    <w:rsid w:val="00714F6E"/>
    <w:rsid w:val="00716493"/>
    <w:rsid w:val="007178F6"/>
    <w:rsid w:val="007211AC"/>
    <w:rsid w:val="00721392"/>
    <w:rsid w:val="0072146F"/>
    <w:rsid w:val="007223D8"/>
    <w:rsid w:val="007224F9"/>
    <w:rsid w:val="00723271"/>
    <w:rsid w:val="00724062"/>
    <w:rsid w:val="00724BB6"/>
    <w:rsid w:val="007253A7"/>
    <w:rsid w:val="00725A9A"/>
    <w:rsid w:val="007267E0"/>
    <w:rsid w:val="00727961"/>
    <w:rsid w:val="007301F0"/>
    <w:rsid w:val="007307A8"/>
    <w:rsid w:val="007311EF"/>
    <w:rsid w:val="00731DCA"/>
    <w:rsid w:val="00732714"/>
    <w:rsid w:val="00734DD3"/>
    <w:rsid w:val="00735DBA"/>
    <w:rsid w:val="00735F83"/>
    <w:rsid w:val="007360FD"/>
    <w:rsid w:val="007361F2"/>
    <w:rsid w:val="0073625B"/>
    <w:rsid w:val="00736AE3"/>
    <w:rsid w:val="00737466"/>
    <w:rsid w:val="00740C21"/>
    <w:rsid w:val="007438B7"/>
    <w:rsid w:val="00743CB0"/>
    <w:rsid w:val="00743DD0"/>
    <w:rsid w:val="00744D88"/>
    <w:rsid w:val="00745197"/>
    <w:rsid w:val="0074530E"/>
    <w:rsid w:val="0074532B"/>
    <w:rsid w:val="00745785"/>
    <w:rsid w:val="00745869"/>
    <w:rsid w:val="00745F15"/>
    <w:rsid w:val="0075044B"/>
    <w:rsid w:val="0075248B"/>
    <w:rsid w:val="0075278A"/>
    <w:rsid w:val="00752A7B"/>
    <w:rsid w:val="00753500"/>
    <w:rsid w:val="00755081"/>
    <w:rsid w:val="00755263"/>
    <w:rsid w:val="007573AA"/>
    <w:rsid w:val="007604B7"/>
    <w:rsid w:val="00760BC1"/>
    <w:rsid w:val="00761DB3"/>
    <w:rsid w:val="007624D5"/>
    <w:rsid w:val="007631CB"/>
    <w:rsid w:val="007639BB"/>
    <w:rsid w:val="00764AD6"/>
    <w:rsid w:val="00764D17"/>
    <w:rsid w:val="007651BA"/>
    <w:rsid w:val="007653E4"/>
    <w:rsid w:val="007662FA"/>
    <w:rsid w:val="0076636A"/>
    <w:rsid w:val="00766485"/>
    <w:rsid w:val="007677E3"/>
    <w:rsid w:val="00767C5B"/>
    <w:rsid w:val="00770244"/>
    <w:rsid w:val="0077028E"/>
    <w:rsid w:val="00770336"/>
    <w:rsid w:val="00770963"/>
    <w:rsid w:val="00771BA4"/>
    <w:rsid w:val="00772E8D"/>
    <w:rsid w:val="0077513F"/>
    <w:rsid w:val="0077543A"/>
    <w:rsid w:val="007763B1"/>
    <w:rsid w:val="007778F9"/>
    <w:rsid w:val="00777956"/>
    <w:rsid w:val="00777BF4"/>
    <w:rsid w:val="007807A3"/>
    <w:rsid w:val="00781B6E"/>
    <w:rsid w:val="007840CD"/>
    <w:rsid w:val="0078489D"/>
    <w:rsid w:val="00785A92"/>
    <w:rsid w:val="00786E86"/>
    <w:rsid w:val="007874F9"/>
    <w:rsid w:val="007913C5"/>
    <w:rsid w:val="00792C3C"/>
    <w:rsid w:val="00794FF1"/>
    <w:rsid w:val="007954B7"/>
    <w:rsid w:val="00795521"/>
    <w:rsid w:val="00795C8E"/>
    <w:rsid w:val="007970EB"/>
    <w:rsid w:val="007A01D9"/>
    <w:rsid w:val="007A0C8A"/>
    <w:rsid w:val="007A0F1C"/>
    <w:rsid w:val="007A1AA9"/>
    <w:rsid w:val="007A1E9C"/>
    <w:rsid w:val="007A227C"/>
    <w:rsid w:val="007A28B6"/>
    <w:rsid w:val="007A28BA"/>
    <w:rsid w:val="007A31BC"/>
    <w:rsid w:val="007A47DC"/>
    <w:rsid w:val="007A52AF"/>
    <w:rsid w:val="007A5A54"/>
    <w:rsid w:val="007A5B93"/>
    <w:rsid w:val="007A69DE"/>
    <w:rsid w:val="007B2957"/>
    <w:rsid w:val="007B3D1A"/>
    <w:rsid w:val="007B4480"/>
    <w:rsid w:val="007B46FB"/>
    <w:rsid w:val="007B4912"/>
    <w:rsid w:val="007B6BD2"/>
    <w:rsid w:val="007B78A5"/>
    <w:rsid w:val="007C0764"/>
    <w:rsid w:val="007C1804"/>
    <w:rsid w:val="007C28B2"/>
    <w:rsid w:val="007C35E4"/>
    <w:rsid w:val="007C3B36"/>
    <w:rsid w:val="007C40F4"/>
    <w:rsid w:val="007C509E"/>
    <w:rsid w:val="007C50EA"/>
    <w:rsid w:val="007C5939"/>
    <w:rsid w:val="007C5A97"/>
    <w:rsid w:val="007C5B8E"/>
    <w:rsid w:val="007C6507"/>
    <w:rsid w:val="007C7DBA"/>
    <w:rsid w:val="007D07E8"/>
    <w:rsid w:val="007D1AC0"/>
    <w:rsid w:val="007D2704"/>
    <w:rsid w:val="007D28A9"/>
    <w:rsid w:val="007D3BB3"/>
    <w:rsid w:val="007D3EE7"/>
    <w:rsid w:val="007D4965"/>
    <w:rsid w:val="007D5495"/>
    <w:rsid w:val="007D565D"/>
    <w:rsid w:val="007D60AE"/>
    <w:rsid w:val="007D6799"/>
    <w:rsid w:val="007D6B94"/>
    <w:rsid w:val="007E0B02"/>
    <w:rsid w:val="007E2A67"/>
    <w:rsid w:val="007E37CE"/>
    <w:rsid w:val="007E3E07"/>
    <w:rsid w:val="007E4615"/>
    <w:rsid w:val="007E46AD"/>
    <w:rsid w:val="007E4FD2"/>
    <w:rsid w:val="007E7A4A"/>
    <w:rsid w:val="007F0209"/>
    <w:rsid w:val="007F0375"/>
    <w:rsid w:val="007F03AB"/>
    <w:rsid w:val="007F064E"/>
    <w:rsid w:val="007F0AA0"/>
    <w:rsid w:val="007F0E6A"/>
    <w:rsid w:val="007F1CA1"/>
    <w:rsid w:val="007F3248"/>
    <w:rsid w:val="007F3310"/>
    <w:rsid w:val="007F358B"/>
    <w:rsid w:val="007F3FAA"/>
    <w:rsid w:val="007F5080"/>
    <w:rsid w:val="007F5259"/>
    <w:rsid w:val="007F6F58"/>
    <w:rsid w:val="007F7705"/>
    <w:rsid w:val="00800C7F"/>
    <w:rsid w:val="008026C3"/>
    <w:rsid w:val="00802D0A"/>
    <w:rsid w:val="00803182"/>
    <w:rsid w:val="00803DE6"/>
    <w:rsid w:val="0080483C"/>
    <w:rsid w:val="0080508F"/>
    <w:rsid w:val="00805B53"/>
    <w:rsid w:val="00805BC7"/>
    <w:rsid w:val="00806503"/>
    <w:rsid w:val="00806A8A"/>
    <w:rsid w:val="0080770D"/>
    <w:rsid w:val="00807FFC"/>
    <w:rsid w:val="00811874"/>
    <w:rsid w:val="00811CC0"/>
    <w:rsid w:val="0081308A"/>
    <w:rsid w:val="008143F0"/>
    <w:rsid w:val="008145F6"/>
    <w:rsid w:val="008154DB"/>
    <w:rsid w:val="008156C4"/>
    <w:rsid w:val="008156F6"/>
    <w:rsid w:val="008168C3"/>
    <w:rsid w:val="0081762A"/>
    <w:rsid w:val="00817A70"/>
    <w:rsid w:val="0082005B"/>
    <w:rsid w:val="0082222D"/>
    <w:rsid w:val="0082284A"/>
    <w:rsid w:val="0082446F"/>
    <w:rsid w:val="0082504F"/>
    <w:rsid w:val="00826042"/>
    <w:rsid w:val="00826533"/>
    <w:rsid w:val="00826B1B"/>
    <w:rsid w:val="008270B8"/>
    <w:rsid w:val="00827319"/>
    <w:rsid w:val="0082766A"/>
    <w:rsid w:val="008276DD"/>
    <w:rsid w:val="00827F0A"/>
    <w:rsid w:val="008309AD"/>
    <w:rsid w:val="00830EF7"/>
    <w:rsid w:val="00831523"/>
    <w:rsid w:val="00832446"/>
    <w:rsid w:val="008325C4"/>
    <w:rsid w:val="00832C1C"/>
    <w:rsid w:val="00832FA6"/>
    <w:rsid w:val="00833FEE"/>
    <w:rsid w:val="00834417"/>
    <w:rsid w:val="0083510E"/>
    <w:rsid w:val="00835997"/>
    <w:rsid w:val="00835C91"/>
    <w:rsid w:val="00835F87"/>
    <w:rsid w:val="008360AF"/>
    <w:rsid w:val="00836540"/>
    <w:rsid w:val="008372F7"/>
    <w:rsid w:val="0084529B"/>
    <w:rsid w:val="00845839"/>
    <w:rsid w:val="008462D4"/>
    <w:rsid w:val="00847A32"/>
    <w:rsid w:val="008518FE"/>
    <w:rsid w:val="008527BC"/>
    <w:rsid w:val="00852D0C"/>
    <w:rsid w:val="0085362A"/>
    <w:rsid w:val="0085389A"/>
    <w:rsid w:val="00853E58"/>
    <w:rsid w:val="00853F92"/>
    <w:rsid w:val="008559E3"/>
    <w:rsid w:val="00856940"/>
    <w:rsid w:val="00856951"/>
    <w:rsid w:val="0085753F"/>
    <w:rsid w:val="00857BDF"/>
    <w:rsid w:val="0086063F"/>
    <w:rsid w:val="00861732"/>
    <w:rsid w:val="00861902"/>
    <w:rsid w:val="00862668"/>
    <w:rsid w:val="00862CDD"/>
    <w:rsid w:val="008635B2"/>
    <w:rsid w:val="00863D02"/>
    <w:rsid w:val="008651D2"/>
    <w:rsid w:val="008653DE"/>
    <w:rsid w:val="00865B94"/>
    <w:rsid w:val="00866409"/>
    <w:rsid w:val="00866DF3"/>
    <w:rsid w:val="008675E7"/>
    <w:rsid w:val="00867B59"/>
    <w:rsid w:val="00872477"/>
    <w:rsid w:val="00872DD9"/>
    <w:rsid w:val="008735F9"/>
    <w:rsid w:val="008745BB"/>
    <w:rsid w:val="008756A2"/>
    <w:rsid w:val="008758F6"/>
    <w:rsid w:val="00876635"/>
    <w:rsid w:val="00876F8D"/>
    <w:rsid w:val="00877165"/>
    <w:rsid w:val="0087793F"/>
    <w:rsid w:val="00877B12"/>
    <w:rsid w:val="0088003C"/>
    <w:rsid w:val="0088071D"/>
    <w:rsid w:val="00880EF4"/>
    <w:rsid w:val="0088151E"/>
    <w:rsid w:val="00882776"/>
    <w:rsid w:val="008835BA"/>
    <w:rsid w:val="008840AB"/>
    <w:rsid w:val="00884464"/>
    <w:rsid w:val="008847A8"/>
    <w:rsid w:val="008856B8"/>
    <w:rsid w:val="00886F70"/>
    <w:rsid w:val="00887E63"/>
    <w:rsid w:val="0089079B"/>
    <w:rsid w:val="00890F83"/>
    <w:rsid w:val="0089147B"/>
    <w:rsid w:val="00891706"/>
    <w:rsid w:val="00891C5F"/>
    <w:rsid w:val="00892A37"/>
    <w:rsid w:val="008935B9"/>
    <w:rsid w:val="008944BF"/>
    <w:rsid w:val="00894630"/>
    <w:rsid w:val="00895916"/>
    <w:rsid w:val="00896856"/>
    <w:rsid w:val="008975E7"/>
    <w:rsid w:val="00897C20"/>
    <w:rsid w:val="00897D05"/>
    <w:rsid w:val="008A1D0E"/>
    <w:rsid w:val="008A2C8D"/>
    <w:rsid w:val="008A368D"/>
    <w:rsid w:val="008A40E6"/>
    <w:rsid w:val="008A4652"/>
    <w:rsid w:val="008A57F7"/>
    <w:rsid w:val="008A59EB"/>
    <w:rsid w:val="008A5ACB"/>
    <w:rsid w:val="008A76D3"/>
    <w:rsid w:val="008A7A54"/>
    <w:rsid w:val="008A7B47"/>
    <w:rsid w:val="008A7BB4"/>
    <w:rsid w:val="008B03C1"/>
    <w:rsid w:val="008B0B2F"/>
    <w:rsid w:val="008B1373"/>
    <w:rsid w:val="008B15C6"/>
    <w:rsid w:val="008B2E3E"/>
    <w:rsid w:val="008B33D4"/>
    <w:rsid w:val="008B3435"/>
    <w:rsid w:val="008B46EB"/>
    <w:rsid w:val="008B4E8C"/>
    <w:rsid w:val="008B557B"/>
    <w:rsid w:val="008B55E6"/>
    <w:rsid w:val="008B5C27"/>
    <w:rsid w:val="008B5FD4"/>
    <w:rsid w:val="008B6A40"/>
    <w:rsid w:val="008B71FE"/>
    <w:rsid w:val="008B7BB8"/>
    <w:rsid w:val="008C02C7"/>
    <w:rsid w:val="008C0359"/>
    <w:rsid w:val="008C06F5"/>
    <w:rsid w:val="008C1910"/>
    <w:rsid w:val="008C2E1F"/>
    <w:rsid w:val="008C5816"/>
    <w:rsid w:val="008C5BF6"/>
    <w:rsid w:val="008C5E66"/>
    <w:rsid w:val="008C7989"/>
    <w:rsid w:val="008C7EF9"/>
    <w:rsid w:val="008D0BCF"/>
    <w:rsid w:val="008D0FD1"/>
    <w:rsid w:val="008D1753"/>
    <w:rsid w:val="008D215D"/>
    <w:rsid w:val="008D277A"/>
    <w:rsid w:val="008D2CDA"/>
    <w:rsid w:val="008D4141"/>
    <w:rsid w:val="008D5638"/>
    <w:rsid w:val="008D6A54"/>
    <w:rsid w:val="008D6D8B"/>
    <w:rsid w:val="008D7036"/>
    <w:rsid w:val="008D75DA"/>
    <w:rsid w:val="008D77F8"/>
    <w:rsid w:val="008E19A4"/>
    <w:rsid w:val="008E3C0F"/>
    <w:rsid w:val="008E5065"/>
    <w:rsid w:val="008E5BCA"/>
    <w:rsid w:val="008E7301"/>
    <w:rsid w:val="008E7CF2"/>
    <w:rsid w:val="008F0128"/>
    <w:rsid w:val="008F0472"/>
    <w:rsid w:val="008F04D7"/>
    <w:rsid w:val="008F0810"/>
    <w:rsid w:val="008F0B7A"/>
    <w:rsid w:val="008F0F97"/>
    <w:rsid w:val="008F10DE"/>
    <w:rsid w:val="008F239B"/>
    <w:rsid w:val="008F2682"/>
    <w:rsid w:val="008F34D8"/>
    <w:rsid w:val="008F3CAA"/>
    <w:rsid w:val="008F4050"/>
    <w:rsid w:val="008F4215"/>
    <w:rsid w:val="008F4F1D"/>
    <w:rsid w:val="00900D62"/>
    <w:rsid w:val="00900E0E"/>
    <w:rsid w:val="009010B3"/>
    <w:rsid w:val="00901313"/>
    <w:rsid w:val="00901540"/>
    <w:rsid w:val="00901AF4"/>
    <w:rsid w:val="009039E6"/>
    <w:rsid w:val="009040A4"/>
    <w:rsid w:val="0090436A"/>
    <w:rsid w:val="0090490D"/>
    <w:rsid w:val="00905E34"/>
    <w:rsid w:val="00907144"/>
    <w:rsid w:val="00910245"/>
    <w:rsid w:val="00910819"/>
    <w:rsid w:val="00914240"/>
    <w:rsid w:val="00914B0B"/>
    <w:rsid w:val="00914FCA"/>
    <w:rsid w:val="00916C3B"/>
    <w:rsid w:val="00917314"/>
    <w:rsid w:val="009202E7"/>
    <w:rsid w:val="009210B7"/>
    <w:rsid w:val="009211FD"/>
    <w:rsid w:val="00921BBB"/>
    <w:rsid w:val="00921D43"/>
    <w:rsid w:val="00922409"/>
    <w:rsid w:val="00922967"/>
    <w:rsid w:val="00924909"/>
    <w:rsid w:val="00924BC0"/>
    <w:rsid w:val="00924F4F"/>
    <w:rsid w:val="00925153"/>
    <w:rsid w:val="009255AA"/>
    <w:rsid w:val="00926CE2"/>
    <w:rsid w:val="0093021B"/>
    <w:rsid w:val="00931A49"/>
    <w:rsid w:val="009326F3"/>
    <w:rsid w:val="009338EB"/>
    <w:rsid w:val="00933C83"/>
    <w:rsid w:val="009342E1"/>
    <w:rsid w:val="00934723"/>
    <w:rsid w:val="00934A9F"/>
    <w:rsid w:val="009367C4"/>
    <w:rsid w:val="00936AFE"/>
    <w:rsid w:val="00936E3E"/>
    <w:rsid w:val="00936EF6"/>
    <w:rsid w:val="00937862"/>
    <w:rsid w:val="00940480"/>
    <w:rsid w:val="00940D6A"/>
    <w:rsid w:val="009425CE"/>
    <w:rsid w:val="00942818"/>
    <w:rsid w:val="00945B83"/>
    <w:rsid w:val="00946EB3"/>
    <w:rsid w:val="00947845"/>
    <w:rsid w:val="00947D9A"/>
    <w:rsid w:val="00947DAF"/>
    <w:rsid w:val="00947E17"/>
    <w:rsid w:val="00947EF4"/>
    <w:rsid w:val="00950060"/>
    <w:rsid w:val="00951542"/>
    <w:rsid w:val="00952670"/>
    <w:rsid w:val="00952B7D"/>
    <w:rsid w:val="009534FD"/>
    <w:rsid w:val="0095381B"/>
    <w:rsid w:val="00953EC7"/>
    <w:rsid w:val="00956A5B"/>
    <w:rsid w:val="0096096B"/>
    <w:rsid w:val="00960F9E"/>
    <w:rsid w:val="009619FD"/>
    <w:rsid w:val="009624BC"/>
    <w:rsid w:val="00962515"/>
    <w:rsid w:val="00962C27"/>
    <w:rsid w:val="00963221"/>
    <w:rsid w:val="009632BD"/>
    <w:rsid w:val="00963317"/>
    <w:rsid w:val="00963361"/>
    <w:rsid w:val="00963709"/>
    <w:rsid w:val="00966102"/>
    <w:rsid w:val="009667AF"/>
    <w:rsid w:val="00966A2B"/>
    <w:rsid w:val="00966F61"/>
    <w:rsid w:val="00967245"/>
    <w:rsid w:val="00967C56"/>
    <w:rsid w:val="00970ACD"/>
    <w:rsid w:val="00970B25"/>
    <w:rsid w:val="00971EA7"/>
    <w:rsid w:val="00972594"/>
    <w:rsid w:val="00972C1A"/>
    <w:rsid w:val="00972D3C"/>
    <w:rsid w:val="00973577"/>
    <w:rsid w:val="009749A4"/>
    <w:rsid w:val="00974F60"/>
    <w:rsid w:val="00975B68"/>
    <w:rsid w:val="00977617"/>
    <w:rsid w:val="00977A69"/>
    <w:rsid w:val="009805B6"/>
    <w:rsid w:val="00982367"/>
    <w:rsid w:val="00982705"/>
    <w:rsid w:val="00983E5E"/>
    <w:rsid w:val="009848AE"/>
    <w:rsid w:val="00985EAA"/>
    <w:rsid w:val="009866E1"/>
    <w:rsid w:val="009877DC"/>
    <w:rsid w:val="009878CE"/>
    <w:rsid w:val="00987FE2"/>
    <w:rsid w:val="00990413"/>
    <w:rsid w:val="00990425"/>
    <w:rsid w:val="009907A1"/>
    <w:rsid w:val="00990BEE"/>
    <w:rsid w:val="009919AE"/>
    <w:rsid w:val="00992036"/>
    <w:rsid w:val="0099268F"/>
    <w:rsid w:val="0099356F"/>
    <w:rsid w:val="00995586"/>
    <w:rsid w:val="00996539"/>
    <w:rsid w:val="00996B7A"/>
    <w:rsid w:val="009A0482"/>
    <w:rsid w:val="009A0EE3"/>
    <w:rsid w:val="009A1007"/>
    <w:rsid w:val="009A1D29"/>
    <w:rsid w:val="009A1E63"/>
    <w:rsid w:val="009A23DB"/>
    <w:rsid w:val="009A24D4"/>
    <w:rsid w:val="009A3C02"/>
    <w:rsid w:val="009A4988"/>
    <w:rsid w:val="009A4F1F"/>
    <w:rsid w:val="009A6C0B"/>
    <w:rsid w:val="009B0020"/>
    <w:rsid w:val="009B07E9"/>
    <w:rsid w:val="009B0EB1"/>
    <w:rsid w:val="009B217A"/>
    <w:rsid w:val="009B27A3"/>
    <w:rsid w:val="009B3622"/>
    <w:rsid w:val="009B383D"/>
    <w:rsid w:val="009B392D"/>
    <w:rsid w:val="009B487D"/>
    <w:rsid w:val="009B535C"/>
    <w:rsid w:val="009B550D"/>
    <w:rsid w:val="009B5CFB"/>
    <w:rsid w:val="009B7883"/>
    <w:rsid w:val="009C00CC"/>
    <w:rsid w:val="009C07B7"/>
    <w:rsid w:val="009C1121"/>
    <w:rsid w:val="009C1D0F"/>
    <w:rsid w:val="009C2414"/>
    <w:rsid w:val="009C3337"/>
    <w:rsid w:val="009C4648"/>
    <w:rsid w:val="009C5B66"/>
    <w:rsid w:val="009C631B"/>
    <w:rsid w:val="009C6DE7"/>
    <w:rsid w:val="009C6F7B"/>
    <w:rsid w:val="009C6F85"/>
    <w:rsid w:val="009C70B0"/>
    <w:rsid w:val="009D1112"/>
    <w:rsid w:val="009D16D0"/>
    <w:rsid w:val="009D4B1B"/>
    <w:rsid w:val="009D4CB6"/>
    <w:rsid w:val="009D4E0D"/>
    <w:rsid w:val="009D5690"/>
    <w:rsid w:val="009D5F69"/>
    <w:rsid w:val="009D7654"/>
    <w:rsid w:val="009D77A1"/>
    <w:rsid w:val="009E08A0"/>
    <w:rsid w:val="009E0CDE"/>
    <w:rsid w:val="009E0DAF"/>
    <w:rsid w:val="009E22C4"/>
    <w:rsid w:val="009E336E"/>
    <w:rsid w:val="009E35F6"/>
    <w:rsid w:val="009E629A"/>
    <w:rsid w:val="009E670B"/>
    <w:rsid w:val="009E68F9"/>
    <w:rsid w:val="009F0C5B"/>
    <w:rsid w:val="009F13AD"/>
    <w:rsid w:val="009F257C"/>
    <w:rsid w:val="009F36FF"/>
    <w:rsid w:val="009F3A91"/>
    <w:rsid w:val="009F3C86"/>
    <w:rsid w:val="009F5402"/>
    <w:rsid w:val="009F549A"/>
    <w:rsid w:val="009F5CDA"/>
    <w:rsid w:val="009F61E7"/>
    <w:rsid w:val="009F6D93"/>
    <w:rsid w:val="009F73B6"/>
    <w:rsid w:val="00A00D28"/>
    <w:rsid w:val="00A0172E"/>
    <w:rsid w:val="00A01F8E"/>
    <w:rsid w:val="00A02C8C"/>
    <w:rsid w:val="00A03403"/>
    <w:rsid w:val="00A03928"/>
    <w:rsid w:val="00A03B9C"/>
    <w:rsid w:val="00A03CFA"/>
    <w:rsid w:val="00A0488C"/>
    <w:rsid w:val="00A04BC9"/>
    <w:rsid w:val="00A04CD1"/>
    <w:rsid w:val="00A051DF"/>
    <w:rsid w:val="00A06258"/>
    <w:rsid w:val="00A07FE9"/>
    <w:rsid w:val="00A10B1E"/>
    <w:rsid w:val="00A12C4D"/>
    <w:rsid w:val="00A13F3F"/>
    <w:rsid w:val="00A14039"/>
    <w:rsid w:val="00A146D1"/>
    <w:rsid w:val="00A14C67"/>
    <w:rsid w:val="00A14ECE"/>
    <w:rsid w:val="00A152BF"/>
    <w:rsid w:val="00A15D90"/>
    <w:rsid w:val="00A178F3"/>
    <w:rsid w:val="00A17A8D"/>
    <w:rsid w:val="00A203C8"/>
    <w:rsid w:val="00A20C78"/>
    <w:rsid w:val="00A21192"/>
    <w:rsid w:val="00A21626"/>
    <w:rsid w:val="00A23228"/>
    <w:rsid w:val="00A23400"/>
    <w:rsid w:val="00A23BC1"/>
    <w:rsid w:val="00A24AC0"/>
    <w:rsid w:val="00A25D3D"/>
    <w:rsid w:val="00A267DE"/>
    <w:rsid w:val="00A268EA"/>
    <w:rsid w:val="00A26C78"/>
    <w:rsid w:val="00A27DA4"/>
    <w:rsid w:val="00A30268"/>
    <w:rsid w:val="00A30F23"/>
    <w:rsid w:val="00A313D5"/>
    <w:rsid w:val="00A3144D"/>
    <w:rsid w:val="00A31792"/>
    <w:rsid w:val="00A32FAB"/>
    <w:rsid w:val="00A334BE"/>
    <w:rsid w:val="00A35068"/>
    <w:rsid w:val="00A35741"/>
    <w:rsid w:val="00A35B8B"/>
    <w:rsid w:val="00A368A0"/>
    <w:rsid w:val="00A36BA6"/>
    <w:rsid w:val="00A3765D"/>
    <w:rsid w:val="00A40439"/>
    <w:rsid w:val="00A40E6D"/>
    <w:rsid w:val="00A40FC5"/>
    <w:rsid w:val="00A41110"/>
    <w:rsid w:val="00A4227F"/>
    <w:rsid w:val="00A43449"/>
    <w:rsid w:val="00A43C83"/>
    <w:rsid w:val="00A445EE"/>
    <w:rsid w:val="00A44E78"/>
    <w:rsid w:val="00A44ECE"/>
    <w:rsid w:val="00A45070"/>
    <w:rsid w:val="00A45237"/>
    <w:rsid w:val="00A4545C"/>
    <w:rsid w:val="00A46037"/>
    <w:rsid w:val="00A469FD"/>
    <w:rsid w:val="00A471E7"/>
    <w:rsid w:val="00A47A1F"/>
    <w:rsid w:val="00A47F85"/>
    <w:rsid w:val="00A504C3"/>
    <w:rsid w:val="00A516F0"/>
    <w:rsid w:val="00A51C54"/>
    <w:rsid w:val="00A521B0"/>
    <w:rsid w:val="00A52CF8"/>
    <w:rsid w:val="00A53956"/>
    <w:rsid w:val="00A54294"/>
    <w:rsid w:val="00A54315"/>
    <w:rsid w:val="00A5472B"/>
    <w:rsid w:val="00A549D5"/>
    <w:rsid w:val="00A5506A"/>
    <w:rsid w:val="00A55DDF"/>
    <w:rsid w:val="00A55F00"/>
    <w:rsid w:val="00A568B3"/>
    <w:rsid w:val="00A57FCE"/>
    <w:rsid w:val="00A61620"/>
    <w:rsid w:val="00A61663"/>
    <w:rsid w:val="00A618F8"/>
    <w:rsid w:val="00A61CED"/>
    <w:rsid w:val="00A6234F"/>
    <w:rsid w:val="00A62DDE"/>
    <w:rsid w:val="00A63581"/>
    <w:rsid w:val="00A64070"/>
    <w:rsid w:val="00A64252"/>
    <w:rsid w:val="00A6484C"/>
    <w:rsid w:val="00A66DFF"/>
    <w:rsid w:val="00A67978"/>
    <w:rsid w:val="00A70118"/>
    <w:rsid w:val="00A70790"/>
    <w:rsid w:val="00A72919"/>
    <w:rsid w:val="00A73011"/>
    <w:rsid w:val="00A7330C"/>
    <w:rsid w:val="00A73F22"/>
    <w:rsid w:val="00A742E2"/>
    <w:rsid w:val="00A743A9"/>
    <w:rsid w:val="00A74FE7"/>
    <w:rsid w:val="00A8013F"/>
    <w:rsid w:val="00A801DE"/>
    <w:rsid w:val="00A806D4"/>
    <w:rsid w:val="00A80846"/>
    <w:rsid w:val="00A81944"/>
    <w:rsid w:val="00A82105"/>
    <w:rsid w:val="00A82ABE"/>
    <w:rsid w:val="00A847E3"/>
    <w:rsid w:val="00A85861"/>
    <w:rsid w:val="00A8619F"/>
    <w:rsid w:val="00A87473"/>
    <w:rsid w:val="00A87C3A"/>
    <w:rsid w:val="00A9018C"/>
    <w:rsid w:val="00A9026E"/>
    <w:rsid w:val="00A902C8"/>
    <w:rsid w:val="00A90309"/>
    <w:rsid w:val="00A9055F"/>
    <w:rsid w:val="00A9447F"/>
    <w:rsid w:val="00A96323"/>
    <w:rsid w:val="00A973AA"/>
    <w:rsid w:val="00A9764F"/>
    <w:rsid w:val="00A97C64"/>
    <w:rsid w:val="00AA0781"/>
    <w:rsid w:val="00AA07C5"/>
    <w:rsid w:val="00AA0870"/>
    <w:rsid w:val="00AA1515"/>
    <w:rsid w:val="00AA3CEB"/>
    <w:rsid w:val="00AA53B1"/>
    <w:rsid w:val="00AA5D86"/>
    <w:rsid w:val="00AA75B0"/>
    <w:rsid w:val="00AA7727"/>
    <w:rsid w:val="00AB0419"/>
    <w:rsid w:val="00AB09FC"/>
    <w:rsid w:val="00AB0B54"/>
    <w:rsid w:val="00AB0F47"/>
    <w:rsid w:val="00AB1BE6"/>
    <w:rsid w:val="00AB24D5"/>
    <w:rsid w:val="00AB4192"/>
    <w:rsid w:val="00AB4E1E"/>
    <w:rsid w:val="00AB4F00"/>
    <w:rsid w:val="00AB4F49"/>
    <w:rsid w:val="00AB5362"/>
    <w:rsid w:val="00AB6294"/>
    <w:rsid w:val="00AB654A"/>
    <w:rsid w:val="00AB6EAE"/>
    <w:rsid w:val="00AB7378"/>
    <w:rsid w:val="00AB7472"/>
    <w:rsid w:val="00AB7957"/>
    <w:rsid w:val="00AC0BE6"/>
    <w:rsid w:val="00AC2845"/>
    <w:rsid w:val="00AC2EBA"/>
    <w:rsid w:val="00AC3326"/>
    <w:rsid w:val="00AC35A8"/>
    <w:rsid w:val="00AC3EBE"/>
    <w:rsid w:val="00AC4724"/>
    <w:rsid w:val="00AC48E1"/>
    <w:rsid w:val="00AC59C5"/>
    <w:rsid w:val="00AC6586"/>
    <w:rsid w:val="00AC6599"/>
    <w:rsid w:val="00AC703C"/>
    <w:rsid w:val="00AC722D"/>
    <w:rsid w:val="00AC794B"/>
    <w:rsid w:val="00AD05C0"/>
    <w:rsid w:val="00AD0D55"/>
    <w:rsid w:val="00AD0FD2"/>
    <w:rsid w:val="00AD30F1"/>
    <w:rsid w:val="00AD3C22"/>
    <w:rsid w:val="00AD444B"/>
    <w:rsid w:val="00AD5382"/>
    <w:rsid w:val="00AD5A9B"/>
    <w:rsid w:val="00AD5B6C"/>
    <w:rsid w:val="00AD79AC"/>
    <w:rsid w:val="00AE0933"/>
    <w:rsid w:val="00AE09C3"/>
    <w:rsid w:val="00AE2BBF"/>
    <w:rsid w:val="00AE3279"/>
    <w:rsid w:val="00AE429E"/>
    <w:rsid w:val="00AE4A52"/>
    <w:rsid w:val="00AE5A86"/>
    <w:rsid w:val="00AE7245"/>
    <w:rsid w:val="00AF1298"/>
    <w:rsid w:val="00AF139A"/>
    <w:rsid w:val="00AF156A"/>
    <w:rsid w:val="00AF1962"/>
    <w:rsid w:val="00AF27A3"/>
    <w:rsid w:val="00AF37DE"/>
    <w:rsid w:val="00AF3A53"/>
    <w:rsid w:val="00AF4A4A"/>
    <w:rsid w:val="00AF5D05"/>
    <w:rsid w:val="00AF6C07"/>
    <w:rsid w:val="00B01888"/>
    <w:rsid w:val="00B01DAF"/>
    <w:rsid w:val="00B02971"/>
    <w:rsid w:val="00B02A23"/>
    <w:rsid w:val="00B02A8B"/>
    <w:rsid w:val="00B02C0A"/>
    <w:rsid w:val="00B03556"/>
    <w:rsid w:val="00B036B3"/>
    <w:rsid w:val="00B03941"/>
    <w:rsid w:val="00B04578"/>
    <w:rsid w:val="00B04F50"/>
    <w:rsid w:val="00B0656C"/>
    <w:rsid w:val="00B0676B"/>
    <w:rsid w:val="00B06F52"/>
    <w:rsid w:val="00B07BF7"/>
    <w:rsid w:val="00B07CE1"/>
    <w:rsid w:val="00B10B0B"/>
    <w:rsid w:val="00B10B93"/>
    <w:rsid w:val="00B10D38"/>
    <w:rsid w:val="00B10DE6"/>
    <w:rsid w:val="00B10F19"/>
    <w:rsid w:val="00B12AB1"/>
    <w:rsid w:val="00B12DF0"/>
    <w:rsid w:val="00B13175"/>
    <w:rsid w:val="00B13332"/>
    <w:rsid w:val="00B13404"/>
    <w:rsid w:val="00B1343A"/>
    <w:rsid w:val="00B16557"/>
    <w:rsid w:val="00B17550"/>
    <w:rsid w:val="00B17DC6"/>
    <w:rsid w:val="00B2035B"/>
    <w:rsid w:val="00B2082D"/>
    <w:rsid w:val="00B2166E"/>
    <w:rsid w:val="00B21E56"/>
    <w:rsid w:val="00B229AF"/>
    <w:rsid w:val="00B22B6E"/>
    <w:rsid w:val="00B22D5D"/>
    <w:rsid w:val="00B22DC8"/>
    <w:rsid w:val="00B23013"/>
    <w:rsid w:val="00B24801"/>
    <w:rsid w:val="00B250F3"/>
    <w:rsid w:val="00B2553F"/>
    <w:rsid w:val="00B2698C"/>
    <w:rsid w:val="00B26E9F"/>
    <w:rsid w:val="00B273CA"/>
    <w:rsid w:val="00B313C1"/>
    <w:rsid w:val="00B31A94"/>
    <w:rsid w:val="00B31EB4"/>
    <w:rsid w:val="00B32104"/>
    <w:rsid w:val="00B33207"/>
    <w:rsid w:val="00B33CC8"/>
    <w:rsid w:val="00B343CA"/>
    <w:rsid w:val="00B35150"/>
    <w:rsid w:val="00B359C1"/>
    <w:rsid w:val="00B378F5"/>
    <w:rsid w:val="00B37AD1"/>
    <w:rsid w:val="00B37ADC"/>
    <w:rsid w:val="00B401B7"/>
    <w:rsid w:val="00B4055A"/>
    <w:rsid w:val="00B40B83"/>
    <w:rsid w:val="00B40D1A"/>
    <w:rsid w:val="00B41C14"/>
    <w:rsid w:val="00B43678"/>
    <w:rsid w:val="00B44450"/>
    <w:rsid w:val="00B44FB8"/>
    <w:rsid w:val="00B453AA"/>
    <w:rsid w:val="00B45531"/>
    <w:rsid w:val="00B45DBA"/>
    <w:rsid w:val="00B45F7C"/>
    <w:rsid w:val="00B46037"/>
    <w:rsid w:val="00B5150C"/>
    <w:rsid w:val="00B51BF1"/>
    <w:rsid w:val="00B53DF0"/>
    <w:rsid w:val="00B54F6D"/>
    <w:rsid w:val="00B578BD"/>
    <w:rsid w:val="00B608CF"/>
    <w:rsid w:val="00B60B7C"/>
    <w:rsid w:val="00B62056"/>
    <w:rsid w:val="00B621C5"/>
    <w:rsid w:val="00B62523"/>
    <w:rsid w:val="00B63175"/>
    <w:rsid w:val="00B631C0"/>
    <w:rsid w:val="00B63BE6"/>
    <w:rsid w:val="00B64AD5"/>
    <w:rsid w:val="00B65696"/>
    <w:rsid w:val="00B65CA5"/>
    <w:rsid w:val="00B65FA4"/>
    <w:rsid w:val="00B6657F"/>
    <w:rsid w:val="00B66DF1"/>
    <w:rsid w:val="00B6704D"/>
    <w:rsid w:val="00B67BBB"/>
    <w:rsid w:val="00B7048B"/>
    <w:rsid w:val="00B7189B"/>
    <w:rsid w:val="00B71CAA"/>
    <w:rsid w:val="00B71F73"/>
    <w:rsid w:val="00B71FA5"/>
    <w:rsid w:val="00B72B7F"/>
    <w:rsid w:val="00B72CB8"/>
    <w:rsid w:val="00B740D4"/>
    <w:rsid w:val="00B740FF"/>
    <w:rsid w:val="00B7513A"/>
    <w:rsid w:val="00B75EF4"/>
    <w:rsid w:val="00B76CEB"/>
    <w:rsid w:val="00B76D1D"/>
    <w:rsid w:val="00B801FA"/>
    <w:rsid w:val="00B80560"/>
    <w:rsid w:val="00B80B0F"/>
    <w:rsid w:val="00B8167C"/>
    <w:rsid w:val="00B81B76"/>
    <w:rsid w:val="00B82E04"/>
    <w:rsid w:val="00B8417B"/>
    <w:rsid w:val="00B85DCE"/>
    <w:rsid w:val="00B8601B"/>
    <w:rsid w:val="00B861DF"/>
    <w:rsid w:val="00B86C8F"/>
    <w:rsid w:val="00B871A2"/>
    <w:rsid w:val="00B87314"/>
    <w:rsid w:val="00B87B96"/>
    <w:rsid w:val="00B91B92"/>
    <w:rsid w:val="00B93755"/>
    <w:rsid w:val="00B93B0F"/>
    <w:rsid w:val="00B95464"/>
    <w:rsid w:val="00B95660"/>
    <w:rsid w:val="00B95BC8"/>
    <w:rsid w:val="00B96921"/>
    <w:rsid w:val="00B976EE"/>
    <w:rsid w:val="00B97F85"/>
    <w:rsid w:val="00BA1B5B"/>
    <w:rsid w:val="00BA2DFF"/>
    <w:rsid w:val="00BA2EFD"/>
    <w:rsid w:val="00BA3B22"/>
    <w:rsid w:val="00BA40C5"/>
    <w:rsid w:val="00BA43F9"/>
    <w:rsid w:val="00BB0A7D"/>
    <w:rsid w:val="00BB12BC"/>
    <w:rsid w:val="00BB137D"/>
    <w:rsid w:val="00BB1764"/>
    <w:rsid w:val="00BB2365"/>
    <w:rsid w:val="00BB2673"/>
    <w:rsid w:val="00BB3A17"/>
    <w:rsid w:val="00BB50E5"/>
    <w:rsid w:val="00BB5E99"/>
    <w:rsid w:val="00BB61DE"/>
    <w:rsid w:val="00BB6C62"/>
    <w:rsid w:val="00BB70DA"/>
    <w:rsid w:val="00BB7231"/>
    <w:rsid w:val="00BC0890"/>
    <w:rsid w:val="00BC153A"/>
    <w:rsid w:val="00BC17DF"/>
    <w:rsid w:val="00BC1A7E"/>
    <w:rsid w:val="00BC259C"/>
    <w:rsid w:val="00BC6117"/>
    <w:rsid w:val="00BC7B34"/>
    <w:rsid w:val="00BD065C"/>
    <w:rsid w:val="00BD4636"/>
    <w:rsid w:val="00BD4867"/>
    <w:rsid w:val="00BD4FC0"/>
    <w:rsid w:val="00BD51BE"/>
    <w:rsid w:val="00BD6235"/>
    <w:rsid w:val="00BD736C"/>
    <w:rsid w:val="00BE15B5"/>
    <w:rsid w:val="00BE1654"/>
    <w:rsid w:val="00BE1787"/>
    <w:rsid w:val="00BE2AEF"/>
    <w:rsid w:val="00BE3465"/>
    <w:rsid w:val="00BE4615"/>
    <w:rsid w:val="00BE4D13"/>
    <w:rsid w:val="00BE4D62"/>
    <w:rsid w:val="00BE5552"/>
    <w:rsid w:val="00BE5B47"/>
    <w:rsid w:val="00BE6004"/>
    <w:rsid w:val="00BE78F4"/>
    <w:rsid w:val="00BE7E38"/>
    <w:rsid w:val="00BF0D82"/>
    <w:rsid w:val="00BF2691"/>
    <w:rsid w:val="00BF2AEA"/>
    <w:rsid w:val="00BF3B78"/>
    <w:rsid w:val="00BF3FA0"/>
    <w:rsid w:val="00BF470D"/>
    <w:rsid w:val="00BF4A6B"/>
    <w:rsid w:val="00BF54B2"/>
    <w:rsid w:val="00BF673C"/>
    <w:rsid w:val="00BF6E5E"/>
    <w:rsid w:val="00C005AE"/>
    <w:rsid w:val="00C0153A"/>
    <w:rsid w:val="00C0155C"/>
    <w:rsid w:val="00C01990"/>
    <w:rsid w:val="00C019B6"/>
    <w:rsid w:val="00C04965"/>
    <w:rsid w:val="00C04C88"/>
    <w:rsid w:val="00C05690"/>
    <w:rsid w:val="00C05A6D"/>
    <w:rsid w:val="00C10545"/>
    <w:rsid w:val="00C131F2"/>
    <w:rsid w:val="00C13C40"/>
    <w:rsid w:val="00C1415A"/>
    <w:rsid w:val="00C14E3B"/>
    <w:rsid w:val="00C1504C"/>
    <w:rsid w:val="00C152A0"/>
    <w:rsid w:val="00C16F44"/>
    <w:rsid w:val="00C1774B"/>
    <w:rsid w:val="00C20634"/>
    <w:rsid w:val="00C2092B"/>
    <w:rsid w:val="00C212B6"/>
    <w:rsid w:val="00C21E1F"/>
    <w:rsid w:val="00C231FE"/>
    <w:rsid w:val="00C24A28"/>
    <w:rsid w:val="00C24EEA"/>
    <w:rsid w:val="00C25003"/>
    <w:rsid w:val="00C262B9"/>
    <w:rsid w:val="00C272EE"/>
    <w:rsid w:val="00C27651"/>
    <w:rsid w:val="00C276FE"/>
    <w:rsid w:val="00C27973"/>
    <w:rsid w:val="00C27D64"/>
    <w:rsid w:val="00C30985"/>
    <w:rsid w:val="00C30AEF"/>
    <w:rsid w:val="00C30B09"/>
    <w:rsid w:val="00C31093"/>
    <w:rsid w:val="00C31F69"/>
    <w:rsid w:val="00C323A1"/>
    <w:rsid w:val="00C3422C"/>
    <w:rsid w:val="00C3443B"/>
    <w:rsid w:val="00C34AF4"/>
    <w:rsid w:val="00C34C10"/>
    <w:rsid w:val="00C34F2B"/>
    <w:rsid w:val="00C35B89"/>
    <w:rsid w:val="00C36367"/>
    <w:rsid w:val="00C36B3E"/>
    <w:rsid w:val="00C37053"/>
    <w:rsid w:val="00C405E7"/>
    <w:rsid w:val="00C419AC"/>
    <w:rsid w:val="00C42479"/>
    <w:rsid w:val="00C42803"/>
    <w:rsid w:val="00C42AE6"/>
    <w:rsid w:val="00C42EA5"/>
    <w:rsid w:val="00C43D16"/>
    <w:rsid w:val="00C43F6E"/>
    <w:rsid w:val="00C4482C"/>
    <w:rsid w:val="00C4524F"/>
    <w:rsid w:val="00C45416"/>
    <w:rsid w:val="00C46BE3"/>
    <w:rsid w:val="00C47BC9"/>
    <w:rsid w:val="00C50E88"/>
    <w:rsid w:val="00C515E5"/>
    <w:rsid w:val="00C51DEA"/>
    <w:rsid w:val="00C521A6"/>
    <w:rsid w:val="00C5266A"/>
    <w:rsid w:val="00C52F4C"/>
    <w:rsid w:val="00C541EF"/>
    <w:rsid w:val="00C54587"/>
    <w:rsid w:val="00C5480C"/>
    <w:rsid w:val="00C54CAD"/>
    <w:rsid w:val="00C54E1C"/>
    <w:rsid w:val="00C5543E"/>
    <w:rsid w:val="00C571DB"/>
    <w:rsid w:val="00C579CC"/>
    <w:rsid w:val="00C57AB8"/>
    <w:rsid w:val="00C57B56"/>
    <w:rsid w:val="00C6103B"/>
    <w:rsid w:val="00C6114C"/>
    <w:rsid w:val="00C6114E"/>
    <w:rsid w:val="00C6130D"/>
    <w:rsid w:val="00C61FC1"/>
    <w:rsid w:val="00C62902"/>
    <w:rsid w:val="00C634DC"/>
    <w:rsid w:val="00C63ED6"/>
    <w:rsid w:val="00C6456C"/>
    <w:rsid w:val="00C65971"/>
    <w:rsid w:val="00C660F6"/>
    <w:rsid w:val="00C6671E"/>
    <w:rsid w:val="00C66A43"/>
    <w:rsid w:val="00C679A9"/>
    <w:rsid w:val="00C70651"/>
    <w:rsid w:val="00C723F0"/>
    <w:rsid w:val="00C72E4D"/>
    <w:rsid w:val="00C74377"/>
    <w:rsid w:val="00C7501D"/>
    <w:rsid w:val="00C76461"/>
    <w:rsid w:val="00C765F2"/>
    <w:rsid w:val="00C76725"/>
    <w:rsid w:val="00C7684E"/>
    <w:rsid w:val="00C76982"/>
    <w:rsid w:val="00C76B62"/>
    <w:rsid w:val="00C76D1D"/>
    <w:rsid w:val="00C77156"/>
    <w:rsid w:val="00C773B4"/>
    <w:rsid w:val="00C77DE4"/>
    <w:rsid w:val="00C77E04"/>
    <w:rsid w:val="00C812B6"/>
    <w:rsid w:val="00C81E0B"/>
    <w:rsid w:val="00C81EBA"/>
    <w:rsid w:val="00C827EC"/>
    <w:rsid w:val="00C83C53"/>
    <w:rsid w:val="00C84024"/>
    <w:rsid w:val="00C84438"/>
    <w:rsid w:val="00C859C7"/>
    <w:rsid w:val="00C87B1E"/>
    <w:rsid w:val="00C87F14"/>
    <w:rsid w:val="00C90CBE"/>
    <w:rsid w:val="00C91303"/>
    <w:rsid w:val="00C93970"/>
    <w:rsid w:val="00C95182"/>
    <w:rsid w:val="00C95783"/>
    <w:rsid w:val="00C95D0C"/>
    <w:rsid w:val="00C96AC9"/>
    <w:rsid w:val="00C97481"/>
    <w:rsid w:val="00C97580"/>
    <w:rsid w:val="00C97729"/>
    <w:rsid w:val="00C97813"/>
    <w:rsid w:val="00CA0892"/>
    <w:rsid w:val="00CA19D1"/>
    <w:rsid w:val="00CA1CC4"/>
    <w:rsid w:val="00CA3FA8"/>
    <w:rsid w:val="00CA4BCA"/>
    <w:rsid w:val="00CA5FA7"/>
    <w:rsid w:val="00CA7783"/>
    <w:rsid w:val="00CB0144"/>
    <w:rsid w:val="00CB0230"/>
    <w:rsid w:val="00CB087C"/>
    <w:rsid w:val="00CB094C"/>
    <w:rsid w:val="00CB2019"/>
    <w:rsid w:val="00CB2670"/>
    <w:rsid w:val="00CB4823"/>
    <w:rsid w:val="00CB490B"/>
    <w:rsid w:val="00CB4C6A"/>
    <w:rsid w:val="00CB5785"/>
    <w:rsid w:val="00CB5F00"/>
    <w:rsid w:val="00CB614B"/>
    <w:rsid w:val="00CB65E7"/>
    <w:rsid w:val="00CB686E"/>
    <w:rsid w:val="00CC01AA"/>
    <w:rsid w:val="00CC0F3F"/>
    <w:rsid w:val="00CC1278"/>
    <w:rsid w:val="00CC1684"/>
    <w:rsid w:val="00CC1DA4"/>
    <w:rsid w:val="00CC3253"/>
    <w:rsid w:val="00CC3379"/>
    <w:rsid w:val="00CC3F91"/>
    <w:rsid w:val="00CC4237"/>
    <w:rsid w:val="00CC4BA5"/>
    <w:rsid w:val="00CC570D"/>
    <w:rsid w:val="00CC5CEB"/>
    <w:rsid w:val="00CC61C3"/>
    <w:rsid w:val="00CC7558"/>
    <w:rsid w:val="00CC7DC9"/>
    <w:rsid w:val="00CC7E97"/>
    <w:rsid w:val="00CC7EE2"/>
    <w:rsid w:val="00CD05EA"/>
    <w:rsid w:val="00CD14C0"/>
    <w:rsid w:val="00CD1AFF"/>
    <w:rsid w:val="00CD1B71"/>
    <w:rsid w:val="00CD1E7E"/>
    <w:rsid w:val="00CD2552"/>
    <w:rsid w:val="00CD260E"/>
    <w:rsid w:val="00CD2D7C"/>
    <w:rsid w:val="00CD31E3"/>
    <w:rsid w:val="00CD4A9C"/>
    <w:rsid w:val="00CE054C"/>
    <w:rsid w:val="00CE1E61"/>
    <w:rsid w:val="00CE2A91"/>
    <w:rsid w:val="00CE2CBF"/>
    <w:rsid w:val="00CE44B6"/>
    <w:rsid w:val="00CE6020"/>
    <w:rsid w:val="00CE6E42"/>
    <w:rsid w:val="00CF072A"/>
    <w:rsid w:val="00CF2620"/>
    <w:rsid w:val="00CF29BE"/>
    <w:rsid w:val="00CF2A23"/>
    <w:rsid w:val="00CF2E6C"/>
    <w:rsid w:val="00CF30F9"/>
    <w:rsid w:val="00CF478A"/>
    <w:rsid w:val="00CF5232"/>
    <w:rsid w:val="00CF53BC"/>
    <w:rsid w:val="00CF5627"/>
    <w:rsid w:val="00CF5FBD"/>
    <w:rsid w:val="00D000AD"/>
    <w:rsid w:val="00D0034D"/>
    <w:rsid w:val="00D0036D"/>
    <w:rsid w:val="00D006E8"/>
    <w:rsid w:val="00D00EF5"/>
    <w:rsid w:val="00D035DA"/>
    <w:rsid w:val="00D03629"/>
    <w:rsid w:val="00D0414A"/>
    <w:rsid w:val="00D0425F"/>
    <w:rsid w:val="00D04A3C"/>
    <w:rsid w:val="00D05AFD"/>
    <w:rsid w:val="00D069FC"/>
    <w:rsid w:val="00D06CC3"/>
    <w:rsid w:val="00D074AD"/>
    <w:rsid w:val="00D10ADA"/>
    <w:rsid w:val="00D10C80"/>
    <w:rsid w:val="00D10E7A"/>
    <w:rsid w:val="00D10EE3"/>
    <w:rsid w:val="00D119E6"/>
    <w:rsid w:val="00D123D6"/>
    <w:rsid w:val="00D13A4E"/>
    <w:rsid w:val="00D14133"/>
    <w:rsid w:val="00D143A2"/>
    <w:rsid w:val="00D149B4"/>
    <w:rsid w:val="00D14A6A"/>
    <w:rsid w:val="00D14CD9"/>
    <w:rsid w:val="00D158A5"/>
    <w:rsid w:val="00D16576"/>
    <w:rsid w:val="00D17062"/>
    <w:rsid w:val="00D2007D"/>
    <w:rsid w:val="00D203C4"/>
    <w:rsid w:val="00D2070C"/>
    <w:rsid w:val="00D21D81"/>
    <w:rsid w:val="00D22803"/>
    <w:rsid w:val="00D234FC"/>
    <w:rsid w:val="00D23D36"/>
    <w:rsid w:val="00D23F6B"/>
    <w:rsid w:val="00D24E2F"/>
    <w:rsid w:val="00D256EA"/>
    <w:rsid w:val="00D26B42"/>
    <w:rsid w:val="00D26C4A"/>
    <w:rsid w:val="00D26E6F"/>
    <w:rsid w:val="00D30165"/>
    <w:rsid w:val="00D30198"/>
    <w:rsid w:val="00D30D03"/>
    <w:rsid w:val="00D32BD8"/>
    <w:rsid w:val="00D332C2"/>
    <w:rsid w:val="00D339B6"/>
    <w:rsid w:val="00D33C17"/>
    <w:rsid w:val="00D3605C"/>
    <w:rsid w:val="00D36098"/>
    <w:rsid w:val="00D410E7"/>
    <w:rsid w:val="00D41492"/>
    <w:rsid w:val="00D429CD"/>
    <w:rsid w:val="00D42C43"/>
    <w:rsid w:val="00D43163"/>
    <w:rsid w:val="00D45517"/>
    <w:rsid w:val="00D45D31"/>
    <w:rsid w:val="00D45D58"/>
    <w:rsid w:val="00D46001"/>
    <w:rsid w:val="00D46CAD"/>
    <w:rsid w:val="00D473DD"/>
    <w:rsid w:val="00D50719"/>
    <w:rsid w:val="00D51A97"/>
    <w:rsid w:val="00D51B01"/>
    <w:rsid w:val="00D52FFF"/>
    <w:rsid w:val="00D531A5"/>
    <w:rsid w:val="00D550C1"/>
    <w:rsid w:val="00D56177"/>
    <w:rsid w:val="00D56252"/>
    <w:rsid w:val="00D5679F"/>
    <w:rsid w:val="00D57518"/>
    <w:rsid w:val="00D57AB7"/>
    <w:rsid w:val="00D62111"/>
    <w:rsid w:val="00D62890"/>
    <w:rsid w:val="00D63193"/>
    <w:rsid w:val="00D6335B"/>
    <w:rsid w:val="00D6344B"/>
    <w:rsid w:val="00D63546"/>
    <w:rsid w:val="00D640CA"/>
    <w:rsid w:val="00D64C69"/>
    <w:rsid w:val="00D65459"/>
    <w:rsid w:val="00D7028E"/>
    <w:rsid w:val="00D70785"/>
    <w:rsid w:val="00D70B92"/>
    <w:rsid w:val="00D70C34"/>
    <w:rsid w:val="00D723FF"/>
    <w:rsid w:val="00D72A43"/>
    <w:rsid w:val="00D734B1"/>
    <w:rsid w:val="00D73532"/>
    <w:rsid w:val="00D747AA"/>
    <w:rsid w:val="00D74BF2"/>
    <w:rsid w:val="00D7504A"/>
    <w:rsid w:val="00D760B5"/>
    <w:rsid w:val="00D7708C"/>
    <w:rsid w:val="00D77422"/>
    <w:rsid w:val="00D8042B"/>
    <w:rsid w:val="00D806C2"/>
    <w:rsid w:val="00D81660"/>
    <w:rsid w:val="00D81873"/>
    <w:rsid w:val="00D828E0"/>
    <w:rsid w:val="00D84167"/>
    <w:rsid w:val="00D8547E"/>
    <w:rsid w:val="00D85585"/>
    <w:rsid w:val="00D85B2C"/>
    <w:rsid w:val="00D86419"/>
    <w:rsid w:val="00D86AE5"/>
    <w:rsid w:val="00D873DF"/>
    <w:rsid w:val="00D8756D"/>
    <w:rsid w:val="00D87DBC"/>
    <w:rsid w:val="00D90C6D"/>
    <w:rsid w:val="00D9236F"/>
    <w:rsid w:val="00D93F83"/>
    <w:rsid w:val="00D94444"/>
    <w:rsid w:val="00D95EA5"/>
    <w:rsid w:val="00D96377"/>
    <w:rsid w:val="00D9658F"/>
    <w:rsid w:val="00D96FC8"/>
    <w:rsid w:val="00D9773F"/>
    <w:rsid w:val="00D97BBB"/>
    <w:rsid w:val="00DA07D8"/>
    <w:rsid w:val="00DA0CD4"/>
    <w:rsid w:val="00DA346D"/>
    <w:rsid w:val="00DA3BCA"/>
    <w:rsid w:val="00DA59BF"/>
    <w:rsid w:val="00DA5ABE"/>
    <w:rsid w:val="00DA6078"/>
    <w:rsid w:val="00DA7A8E"/>
    <w:rsid w:val="00DB02E3"/>
    <w:rsid w:val="00DB1579"/>
    <w:rsid w:val="00DB2527"/>
    <w:rsid w:val="00DB2F37"/>
    <w:rsid w:val="00DB37BC"/>
    <w:rsid w:val="00DB4185"/>
    <w:rsid w:val="00DB4275"/>
    <w:rsid w:val="00DB4B1A"/>
    <w:rsid w:val="00DB54D0"/>
    <w:rsid w:val="00DB624A"/>
    <w:rsid w:val="00DB6E92"/>
    <w:rsid w:val="00DB7D8F"/>
    <w:rsid w:val="00DC0B7C"/>
    <w:rsid w:val="00DC1633"/>
    <w:rsid w:val="00DC2308"/>
    <w:rsid w:val="00DC246B"/>
    <w:rsid w:val="00DC27D5"/>
    <w:rsid w:val="00DC3CBF"/>
    <w:rsid w:val="00DC4F3E"/>
    <w:rsid w:val="00DC55CD"/>
    <w:rsid w:val="00DC6B9A"/>
    <w:rsid w:val="00DC71C5"/>
    <w:rsid w:val="00DC727A"/>
    <w:rsid w:val="00DC77E7"/>
    <w:rsid w:val="00DD056D"/>
    <w:rsid w:val="00DD0EFB"/>
    <w:rsid w:val="00DD0F4C"/>
    <w:rsid w:val="00DD2930"/>
    <w:rsid w:val="00DD2A65"/>
    <w:rsid w:val="00DD2BBC"/>
    <w:rsid w:val="00DD2C5C"/>
    <w:rsid w:val="00DD40B0"/>
    <w:rsid w:val="00DD40DA"/>
    <w:rsid w:val="00DD46DC"/>
    <w:rsid w:val="00DD481F"/>
    <w:rsid w:val="00DD5258"/>
    <w:rsid w:val="00DD5264"/>
    <w:rsid w:val="00DD5855"/>
    <w:rsid w:val="00DD5C78"/>
    <w:rsid w:val="00DD66FA"/>
    <w:rsid w:val="00DD67AB"/>
    <w:rsid w:val="00DD7140"/>
    <w:rsid w:val="00DD7F78"/>
    <w:rsid w:val="00DE0E03"/>
    <w:rsid w:val="00DE16F9"/>
    <w:rsid w:val="00DE1C62"/>
    <w:rsid w:val="00DE1E3F"/>
    <w:rsid w:val="00DE2238"/>
    <w:rsid w:val="00DE22D9"/>
    <w:rsid w:val="00DE3266"/>
    <w:rsid w:val="00DE34BC"/>
    <w:rsid w:val="00DE34FC"/>
    <w:rsid w:val="00DE3B70"/>
    <w:rsid w:val="00DE3E7F"/>
    <w:rsid w:val="00DE45F3"/>
    <w:rsid w:val="00DE4B3A"/>
    <w:rsid w:val="00DE4C91"/>
    <w:rsid w:val="00DE4F4F"/>
    <w:rsid w:val="00DE626D"/>
    <w:rsid w:val="00DE64C1"/>
    <w:rsid w:val="00DE6E96"/>
    <w:rsid w:val="00DE7CA5"/>
    <w:rsid w:val="00DF0E90"/>
    <w:rsid w:val="00DF1041"/>
    <w:rsid w:val="00DF13A4"/>
    <w:rsid w:val="00DF1D4B"/>
    <w:rsid w:val="00DF1ECC"/>
    <w:rsid w:val="00DF2A0A"/>
    <w:rsid w:val="00DF3F6D"/>
    <w:rsid w:val="00DF44B9"/>
    <w:rsid w:val="00DF5B1B"/>
    <w:rsid w:val="00DF61BC"/>
    <w:rsid w:val="00DF6AE9"/>
    <w:rsid w:val="00DF6D1A"/>
    <w:rsid w:val="00DF76E8"/>
    <w:rsid w:val="00DF7F9F"/>
    <w:rsid w:val="00DF7FC9"/>
    <w:rsid w:val="00E0177F"/>
    <w:rsid w:val="00E01834"/>
    <w:rsid w:val="00E01920"/>
    <w:rsid w:val="00E02FC9"/>
    <w:rsid w:val="00E03A79"/>
    <w:rsid w:val="00E045D5"/>
    <w:rsid w:val="00E05312"/>
    <w:rsid w:val="00E0532F"/>
    <w:rsid w:val="00E05C81"/>
    <w:rsid w:val="00E05E6F"/>
    <w:rsid w:val="00E117E8"/>
    <w:rsid w:val="00E125E8"/>
    <w:rsid w:val="00E12A7C"/>
    <w:rsid w:val="00E1350D"/>
    <w:rsid w:val="00E13F3C"/>
    <w:rsid w:val="00E13FD9"/>
    <w:rsid w:val="00E1562B"/>
    <w:rsid w:val="00E1595B"/>
    <w:rsid w:val="00E15D92"/>
    <w:rsid w:val="00E17264"/>
    <w:rsid w:val="00E17CF8"/>
    <w:rsid w:val="00E200A5"/>
    <w:rsid w:val="00E20841"/>
    <w:rsid w:val="00E20857"/>
    <w:rsid w:val="00E20A84"/>
    <w:rsid w:val="00E2105F"/>
    <w:rsid w:val="00E2184A"/>
    <w:rsid w:val="00E21B2E"/>
    <w:rsid w:val="00E22B90"/>
    <w:rsid w:val="00E230E8"/>
    <w:rsid w:val="00E245A3"/>
    <w:rsid w:val="00E24A14"/>
    <w:rsid w:val="00E24A6C"/>
    <w:rsid w:val="00E252A3"/>
    <w:rsid w:val="00E25B66"/>
    <w:rsid w:val="00E2607D"/>
    <w:rsid w:val="00E26C26"/>
    <w:rsid w:val="00E277D4"/>
    <w:rsid w:val="00E27AA6"/>
    <w:rsid w:val="00E27C7A"/>
    <w:rsid w:val="00E30A0C"/>
    <w:rsid w:val="00E30C84"/>
    <w:rsid w:val="00E31057"/>
    <w:rsid w:val="00E3137F"/>
    <w:rsid w:val="00E31CFA"/>
    <w:rsid w:val="00E31E5E"/>
    <w:rsid w:val="00E32316"/>
    <w:rsid w:val="00E3235A"/>
    <w:rsid w:val="00E3245E"/>
    <w:rsid w:val="00E32571"/>
    <w:rsid w:val="00E3285C"/>
    <w:rsid w:val="00E33A5D"/>
    <w:rsid w:val="00E341D3"/>
    <w:rsid w:val="00E348CF"/>
    <w:rsid w:val="00E34E32"/>
    <w:rsid w:val="00E35F80"/>
    <w:rsid w:val="00E36809"/>
    <w:rsid w:val="00E37067"/>
    <w:rsid w:val="00E37A87"/>
    <w:rsid w:val="00E37C01"/>
    <w:rsid w:val="00E40BBA"/>
    <w:rsid w:val="00E411C2"/>
    <w:rsid w:val="00E412B5"/>
    <w:rsid w:val="00E41898"/>
    <w:rsid w:val="00E41CA1"/>
    <w:rsid w:val="00E41CD7"/>
    <w:rsid w:val="00E4264A"/>
    <w:rsid w:val="00E437E0"/>
    <w:rsid w:val="00E43C2B"/>
    <w:rsid w:val="00E43E6A"/>
    <w:rsid w:val="00E44256"/>
    <w:rsid w:val="00E443ED"/>
    <w:rsid w:val="00E46200"/>
    <w:rsid w:val="00E47162"/>
    <w:rsid w:val="00E47661"/>
    <w:rsid w:val="00E5028B"/>
    <w:rsid w:val="00E5094C"/>
    <w:rsid w:val="00E510B0"/>
    <w:rsid w:val="00E51F4B"/>
    <w:rsid w:val="00E535E2"/>
    <w:rsid w:val="00E546E0"/>
    <w:rsid w:val="00E54742"/>
    <w:rsid w:val="00E54A60"/>
    <w:rsid w:val="00E54B58"/>
    <w:rsid w:val="00E54C22"/>
    <w:rsid w:val="00E551DD"/>
    <w:rsid w:val="00E5535B"/>
    <w:rsid w:val="00E562E6"/>
    <w:rsid w:val="00E56DBA"/>
    <w:rsid w:val="00E602E0"/>
    <w:rsid w:val="00E60A4A"/>
    <w:rsid w:val="00E60C4B"/>
    <w:rsid w:val="00E6275E"/>
    <w:rsid w:val="00E62FE5"/>
    <w:rsid w:val="00E63373"/>
    <w:rsid w:val="00E64DF4"/>
    <w:rsid w:val="00E66154"/>
    <w:rsid w:val="00E66F90"/>
    <w:rsid w:val="00E67292"/>
    <w:rsid w:val="00E67877"/>
    <w:rsid w:val="00E67BC7"/>
    <w:rsid w:val="00E700DC"/>
    <w:rsid w:val="00E70AD3"/>
    <w:rsid w:val="00E70B7C"/>
    <w:rsid w:val="00E70DD6"/>
    <w:rsid w:val="00E70F3E"/>
    <w:rsid w:val="00E74B79"/>
    <w:rsid w:val="00E7510D"/>
    <w:rsid w:val="00E762C4"/>
    <w:rsid w:val="00E77C9B"/>
    <w:rsid w:val="00E77EED"/>
    <w:rsid w:val="00E80402"/>
    <w:rsid w:val="00E809F6"/>
    <w:rsid w:val="00E81CE6"/>
    <w:rsid w:val="00E843EF"/>
    <w:rsid w:val="00E84853"/>
    <w:rsid w:val="00E85E2F"/>
    <w:rsid w:val="00E869D4"/>
    <w:rsid w:val="00E86F2B"/>
    <w:rsid w:val="00E90BFA"/>
    <w:rsid w:val="00E913A7"/>
    <w:rsid w:val="00E933E8"/>
    <w:rsid w:val="00E936CA"/>
    <w:rsid w:val="00E938D0"/>
    <w:rsid w:val="00E939F4"/>
    <w:rsid w:val="00E93C04"/>
    <w:rsid w:val="00E9417A"/>
    <w:rsid w:val="00E94D99"/>
    <w:rsid w:val="00E94EC1"/>
    <w:rsid w:val="00E95352"/>
    <w:rsid w:val="00E95641"/>
    <w:rsid w:val="00E97DE6"/>
    <w:rsid w:val="00E97FA7"/>
    <w:rsid w:val="00EA05E0"/>
    <w:rsid w:val="00EA14BF"/>
    <w:rsid w:val="00EA1D8A"/>
    <w:rsid w:val="00EA2163"/>
    <w:rsid w:val="00EA2873"/>
    <w:rsid w:val="00EA2CA2"/>
    <w:rsid w:val="00EA3961"/>
    <w:rsid w:val="00EA4E61"/>
    <w:rsid w:val="00EA5671"/>
    <w:rsid w:val="00EA5C61"/>
    <w:rsid w:val="00EA5E44"/>
    <w:rsid w:val="00EA6F69"/>
    <w:rsid w:val="00EA7DED"/>
    <w:rsid w:val="00EB008B"/>
    <w:rsid w:val="00EB0B09"/>
    <w:rsid w:val="00EB1281"/>
    <w:rsid w:val="00EB1292"/>
    <w:rsid w:val="00EB35C4"/>
    <w:rsid w:val="00EB5354"/>
    <w:rsid w:val="00EB5BF8"/>
    <w:rsid w:val="00EB6267"/>
    <w:rsid w:val="00EB696D"/>
    <w:rsid w:val="00EB7478"/>
    <w:rsid w:val="00EB74B1"/>
    <w:rsid w:val="00EB7694"/>
    <w:rsid w:val="00EC14E7"/>
    <w:rsid w:val="00EC22F0"/>
    <w:rsid w:val="00EC24AD"/>
    <w:rsid w:val="00EC2DF4"/>
    <w:rsid w:val="00EC2FC6"/>
    <w:rsid w:val="00EC3BDE"/>
    <w:rsid w:val="00EC41E4"/>
    <w:rsid w:val="00EC45DF"/>
    <w:rsid w:val="00EC5487"/>
    <w:rsid w:val="00EC57B7"/>
    <w:rsid w:val="00EC59C6"/>
    <w:rsid w:val="00EC5ED0"/>
    <w:rsid w:val="00EC6564"/>
    <w:rsid w:val="00EC678F"/>
    <w:rsid w:val="00EC6E77"/>
    <w:rsid w:val="00EC75D4"/>
    <w:rsid w:val="00ED0148"/>
    <w:rsid w:val="00ED07F9"/>
    <w:rsid w:val="00ED11E9"/>
    <w:rsid w:val="00ED14AC"/>
    <w:rsid w:val="00ED2560"/>
    <w:rsid w:val="00ED27AE"/>
    <w:rsid w:val="00ED39DD"/>
    <w:rsid w:val="00ED44A6"/>
    <w:rsid w:val="00ED4829"/>
    <w:rsid w:val="00ED4AD0"/>
    <w:rsid w:val="00ED4E36"/>
    <w:rsid w:val="00ED598B"/>
    <w:rsid w:val="00ED5D45"/>
    <w:rsid w:val="00ED7ABD"/>
    <w:rsid w:val="00ED7E05"/>
    <w:rsid w:val="00EE0C2B"/>
    <w:rsid w:val="00EE0E79"/>
    <w:rsid w:val="00EE2323"/>
    <w:rsid w:val="00EE2408"/>
    <w:rsid w:val="00EE3E67"/>
    <w:rsid w:val="00EE4320"/>
    <w:rsid w:val="00EE43D3"/>
    <w:rsid w:val="00EE4B3F"/>
    <w:rsid w:val="00EE77E5"/>
    <w:rsid w:val="00EF0B55"/>
    <w:rsid w:val="00EF0DE6"/>
    <w:rsid w:val="00EF19C3"/>
    <w:rsid w:val="00EF244B"/>
    <w:rsid w:val="00EF2F83"/>
    <w:rsid w:val="00EF3942"/>
    <w:rsid w:val="00EF3DDA"/>
    <w:rsid w:val="00EF46D8"/>
    <w:rsid w:val="00EF4762"/>
    <w:rsid w:val="00EF48E3"/>
    <w:rsid w:val="00EF4B19"/>
    <w:rsid w:val="00EF4D3A"/>
    <w:rsid w:val="00EF57EA"/>
    <w:rsid w:val="00F00095"/>
    <w:rsid w:val="00F00542"/>
    <w:rsid w:val="00F015E2"/>
    <w:rsid w:val="00F015E6"/>
    <w:rsid w:val="00F021AD"/>
    <w:rsid w:val="00F0270E"/>
    <w:rsid w:val="00F02855"/>
    <w:rsid w:val="00F03717"/>
    <w:rsid w:val="00F059CC"/>
    <w:rsid w:val="00F06AE9"/>
    <w:rsid w:val="00F0729F"/>
    <w:rsid w:val="00F0781D"/>
    <w:rsid w:val="00F07D56"/>
    <w:rsid w:val="00F10A28"/>
    <w:rsid w:val="00F1142D"/>
    <w:rsid w:val="00F11737"/>
    <w:rsid w:val="00F12AC6"/>
    <w:rsid w:val="00F15036"/>
    <w:rsid w:val="00F15104"/>
    <w:rsid w:val="00F158D2"/>
    <w:rsid w:val="00F16180"/>
    <w:rsid w:val="00F164FC"/>
    <w:rsid w:val="00F1773A"/>
    <w:rsid w:val="00F17AB6"/>
    <w:rsid w:val="00F21973"/>
    <w:rsid w:val="00F224C7"/>
    <w:rsid w:val="00F24842"/>
    <w:rsid w:val="00F24A5A"/>
    <w:rsid w:val="00F31899"/>
    <w:rsid w:val="00F32295"/>
    <w:rsid w:val="00F324EF"/>
    <w:rsid w:val="00F33057"/>
    <w:rsid w:val="00F348CF"/>
    <w:rsid w:val="00F3567B"/>
    <w:rsid w:val="00F37D9B"/>
    <w:rsid w:val="00F401FB"/>
    <w:rsid w:val="00F4140A"/>
    <w:rsid w:val="00F419A3"/>
    <w:rsid w:val="00F41B9E"/>
    <w:rsid w:val="00F41D02"/>
    <w:rsid w:val="00F425E2"/>
    <w:rsid w:val="00F43637"/>
    <w:rsid w:val="00F4478C"/>
    <w:rsid w:val="00F44DE0"/>
    <w:rsid w:val="00F45147"/>
    <w:rsid w:val="00F45DD8"/>
    <w:rsid w:val="00F4619D"/>
    <w:rsid w:val="00F50648"/>
    <w:rsid w:val="00F51620"/>
    <w:rsid w:val="00F52D29"/>
    <w:rsid w:val="00F52F01"/>
    <w:rsid w:val="00F53141"/>
    <w:rsid w:val="00F5317C"/>
    <w:rsid w:val="00F5395F"/>
    <w:rsid w:val="00F54982"/>
    <w:rsid w:val="00F56748"/>
    <w:rsid w:val="00F572D9"/>
    <w:rsid w:val="00F5787C"/>
    <w:rsid w:val="00F60371"/>
    <w:rsid w:val="00F614CF"/>
    <w:rsid w:val="00F61CA0"/>
    <w:rsid w:val="00F62253"/>
    <w:rsid w:val="00F62A76"/>
    <w:rsid w:val="00F62CF8"/>
    <w:rsid w:val="00F63386"/>
    <w:rsid w:val="00F638F2"/>
    <w:rsid w:val="00F639BF"/>
    <w:rsid w:val="00F639E9"/>
    <w:rsid w:val="00F64482"/>
    <w:rsid w:val="00F650B5"/>
    <w:rsid w:val="00F70230"/>
    <w:rsid w:val="00F71635"/>
    <w:rsid w:val="00F71BAE"/>
    <w:rsid w:val="00F72339"/>
    <w:rsid w:val="00F724D8"/>
    <w:rsid w:val="00F72D30"/>
    <w:rsid w:val="00F73D7B"/>
    <w:rsid w:val="00F73F0D"/>
    <w:rsid w:val="00F74EF5"/>
    <w:rsid w:val="00F75406"/>
    <w:rsid w:val="00F756A0"/>
    <w:rsid w:val="00F7722A"/>
    <w:rsid w:val="00F80A40"/>
    <w:rsid w:val="00F829D5"/>
    <w:rsid w:val="00F833DC"/>
    <w:rsid w:val="00F85A6F"/>
    <w:rsid w:val="00F87CBC"/>
    <w:rsid w:val="00F908D7"/>
    <w:rsid w:val="00F90971"/>
    <w:rsid w:val="00F90C0D"/>
    <w:rsid w:val="00F92588"/>
    <w:rsid w:val="00F93C26"/>
    <w:rsid w:val="00F93DB3"/>
    <w:rsid w:val="00F93F1F"/>
    <w:rsid w:val="00F949D4"/>
    <w:rsid w:val="00F952A1"/>
    <w:rsid w:val="00F96E6A"/>
    <w:rsid w:val="00F96FEA"/>
    <w:rsid w:val="00FA04DF"/>
    <w:rsid w:val="00FA089E"/>
    <w:rsid w:val="00FA0D4E"/>
    <w:rsid w:val="00FA1874"/>
    <w:rsid w:val="00FA1EDE"/>
    <w:rsid w:val="00FA2147"/>
    <w:rsid w:val="00FA2598"/>
    <w:rsid w:val="00FA3097"/>
    <w:rsid w:val="00FA35C9"/>
    <w:rsid w:val="00FA4678"/>
    <w:rsid w:val="00FA53B6"/>
    <w:rsid w:val="00FA5F56"/>
    <w:rsid w:val="00FA6C98"/>
    <w:rsid w:val="00FA76F5"/>
    <w:rsid w:val="00FA7A04"/>
    <w:rsid w:val="00FB02B5"/>
    <w:rsid w:val="00FB04AE"/>
    <w:rsid w:val="00FB0B0E"/>
    <w:rsid w:val="00FB0DEB"/>
    <w:rsid w:val="00FB11DA"/>
    <w:rsid w:val="00FB2045"/>
    <w:rsid w:val="00FB2485"/>
    <w:rsid w:val="00FB248E"/>
    <w:rsid w:val="00FB2980"/>
    <w:rsid w:val="00FB2C30"/>
    <w:rsid w:val="00FB33B5"/>
    <w:rsid w:val="00FB3BCC"/>
    <w:rsid w:val="00FB47D1"/>
    <w:rsid w:val="00FB481B"/>
    <w:rsid w:val="00FB502E"/>
    <w:rsid w:val="00FB759B"/>
    <w:rsid w:val="00FC29AA"/>
    <w:rsid w:val="00FC33F7"/>
    <w:rsid w:val="00FC3F24"/>
    <w:rsid w:val="00FC459A"/>
    <w:rsid w:val="00FC49E8"/>
    <w:rsid w:val="00FC5D8F"/>
    <w:rsid w:val="00FD03F5"/>
    <w:rsid w:val="00FD04D6"/>
    <w:rsid w:val="00FD13AE"/>
    <w:rsid w:val="00FD183E"/>
    <w:rsid w:val="00FD2DA8"/>
    <w:rsid w:val="00FD2DC5"/>
    <w:rsid w:val="00FD3130"/>
    <w:rsid w:val="00FD3B61"/>
    <w:rsid w:val="00FD5F1D"/>
    <w:rsid w:val="00FD6267"/>
    <w:rsid w:val="00FD68D3"/>
    <w:rsid w:val="00FD6B73"/>
    <w:rsid w:val="00FE1612"/>
    <w:rsid w:val="00FE185A"/>
    <w:rsid w:val="00FE1A82"/>
    <w:rsid w:val="00FE2221"/>
    <w:rsid w:val="00FE25A6"/>
    <w:rsid w:val="00FE2608"/>
    <w:rsid w:val="00FE3F40"/>
    <w:rsid w:val="00FE40F8"/>
    <w:rsid w:val="00FE413C"/>
    <w:rsid w:val="00FE5296"/>
    <w:rsid w:val="00FE5A1E"/>
    <w:rsid w:val="00FE61B5"/>
    <w:rsid w:val="00FE6A25"/>
    <w:rsid w:val="00FE7F00"/>
    <w:rsid w:val="00FF16DB"/>
    <w:rsid w:val="00FF28DF"/>
    <w:rsid w:val="00FF301B"/>
    <w:rsid w:val="00FF435B"/>
    <w:rsid w:val="00FF51C4"/>
    <w:rsid w:val="00FF5A21"/>
    <w:rsid w:val="00FF65BC"/>
    <w:rsid w:val="00FF674A"/>
    <w:rsid w:val="00FF6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7" fill="f" fillcolor="white" stroke="f">
      <v:fill color="white" on="f"/>
      <v:stroke on="f"/>
    </o:shapedefaults>
    <o:shapelayout v:ext="edit">
      <o:idmap v:ext="edit" data="1"/>
    </o:shapelayout>
  </w:shapeDefaults>
  <w:decimalSymbol w:val=","/>
  <w:listSeparator w:val=";"/>
  <w14:docId w14:val="70A508D7"/>
  <w15:chartTrackingRefBased/>
  <w15:docId w15:val="{61EB0417-71FC-4059-829E-1463B6FF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180"/>
      <w:jc w:val="both"/>
      <w:outlineLvl w:val="0"/>
    </w:pPr>
    <w:rPr>
      <w:rFonts w:ascii="Arial" w:hAnsi="Arial" w:cs="Arial"/>
      <w:b/>
      <w:bCs/>
      <w:sz w:val="22"/>
    </w:rPr>
  </w:style>
  <w:style w:type="paragraph" w:styleId="Ttulo2">
    <w:name w:val="heading 2"/>
    <w:basedOn w:val="Normal"/>
    <w:next w:val="Normal"/>
    <w:qFormat/>
    <w:pPr>
      <w:keepNext/>
      <w:jc w:val="both"/>
      <w:outlineLvl w:val="1"/>
    </w:pPr>
    <w:rPr>
      <w:rFonts w:ascii="Arial" w:hAnsi="Arial"/>
      <w:sz w:val="20"/>
    </w:rPr>
  </w:style>
  <w:style w:type="paragraph" w:styleId="Ttulo3">
    <w:name w:val="heading 3"/>
    <w:basedOn w:val="Normal"/>
    <w:next w:val="Normal"/>
    <w:qFormat/>
    <w:pPr>
      <w:keepNext/>
      <w:jc w:val="center"/>
      <w:outlineLvl w:val="2"/>
    </w:pPr>
    <w:rPr>
      <w:rFonts w:ascii="Arial" w:hAnsi="Arial"/>
      <w:b/>
      <w:color w:val="000000"/>
      <w:sz w:val="22"/>
    </w:rPr>
  </w:style>
  <w:style w:type="paragraph" w:styleId="Ttulo4">
    <w:name w:val="heading 4"/>
    <w:basedOn w:val="Normal"/>
    <w:next w:val="Normal"/>
    <w:qFormat/>
    <w:pPr>
      <w:keepNext/>
      <w:jc w:val="center"/>
      <w:outlineLvl w:val="3"/>
    </w:pPr>
    <w:rPr>
      <w:rFonts w:ascii="Arial" w:hAnsi="Arial"/>
      <w:b/>
      <w:color w:val="000000"/>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540"/>
      <w:jc w:val="both"/>
    </w:pPr>
    <w:rPr>
      <w:rFonts w:ascii="Arial" w:hAnsi="Arial" w:cs="Arial"/>
      <w:sz w:val="22"/>
    </w:rPr>
  </w:style>
  <w:style w:type="paragraph" w:styleId="Textoindependiente">
    <w:name w:val="Body Text"/>
    <w:basedOn w:val="Normal"/>
    <w:link w:val="TextoindependienteCar"/>
    <w:semiHidden/>
    <w:pPr>
      <w:jc w:val="both"/>
    </w:pPr>
    <w:rPr>
      <w:rFonts w:ascii="Arial" w:hAnsi="Arial"/>
    </w:rPr>
  </w:style>
  <w:style w:type="paragraph" w:styleId="Textoindependiente3">
    <w:name w:val="Body Text 3"/>
    <w:basedOn w:val="Normal"/>
    <w:link w:val="Textoindependiente3Car"/>
    <w:semiHidden/>
    <w:pPr>
      <w:jc w:val="both"/>
    </w:pPr>
    <w:rPr>
      <w:b/>
    </w:rPr>
  </w:style>
  <w:style w:type="paragraph" w:styleId="Encabezado">
    <w:name w:val="header"/>
    <w:basedOn w:val="Normal"/>
    <w:link w:val="EncabezadoCar"/>
    <w:semiHidden/>
    <w:pPr>
      <w:tabs>
        <w:tab w:val="center" w:pos="4252"/>
        <w:tab w:val="right" w:pos="8504"/>
      </w:tabs>
    </w:pPr>
  </w:style>
  <w:style w:type="paragraph" w:styleId="Textoindependiente2">
    <w:name w:val="Body Text 2"/>
    <w:basedOn w:val="Normal"/>
    <w:semiHidden/>
    <w:pPr>
      <w:jc w:val="both"/>
    </w:pPr>
    <w:rPr>
      <w:rFonts w:ascii="Arial" w:hAnsi="Arial" w:cs="Arial"/>
      <w:b/>
      <w:bCs/>
    </w:rPr>
  </w:style>
  <w:style w:type="paragraph" w:styleId="Textonotapie">
    <w:name w:val="footnote text"/>
    <w:basedOn w:val="Normal"/>
    <w:semiHidden/>
    <w:rPr>
      <w:sz w:val="20"/>
      <w:szCs w:val="20"/>
    </w:rPr>
  </w:style>
  <w:style w:type="paragraph" w:styleId="Ttulo">
    <w:name w:val="Title"/>
    <w:basedOn w:val="Normal"/>
    <w:qFormat/>
    <w:pPr>
      <w:jc w:val="center"/>
    </w:pPr>
    <w:rPr>
      <w:rFonts w:ascii="Arial" w:hAnsi="Arial"/>
      <w:sz w:val="28"/>
      <w:szCs w:val="20"/>
    </w:r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Mapadeldocumento">
    <w:name w:val="Document Map"/>
    <w:basedOn w:val="Normal"/>
    <w:semiHidden/>
    <w:pPr>
      <w:shd w:val="clear" w:color="auto" w:fill="000080"/>
    </w:pPr>
    <w:rPr>
      <w:rFonts w:ascii="Tahoma" w:hAnsi="Tahoma"/>
    </w:rPr>
  </w:style>
  <w:style w:type="character" w:styleId="Nmerodepgina">
    <w:name w:val="page number"/>
    <w:basedOn w:val="Fuentedeprrafopredeter"/>
    <w:semiHidden/>
  </w:style>
  <w:style w:type="paragraph" w:styleId="Textodeglobo">
    <w:name w:val="Balloon Text"/>
    <w:basedOn w:val="Normal"/>
    <w:semiHidden/>
    <w:rPr>
      <w:rFonts w:ascii="Tahoma" w:hAnsi="Tahoma" w:cs="Tahoma"/>
      <w:sz w:val="16"/>
      <w:szCs w:val="16"/>
    </w:rPr>
  </w:style>
  <w:style w:type="character" w:styleId="Hipervnculovisitado">
    <w:name w:val="FollowedHyperlink"/>
    <w:semiHidden/>
    <w:rPr>
      <w:color w:val="800080"/>
      <w:u w:val="single"/>
    </w:rPr>
  </w:style>
  <w:style w:type="paragraph" w:styleId="NormalWeb">
    <w:name w:val="Normal (Web)"/>
    <w:basedOn w:val="Normal"/>
    <w:pPr>
      <w:spacing w:before="100" w:beforeAutospacing="1" w:after="100" w:afterAutospacing="1"/>
    </w:pPr>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Prrafodelista">
    <w:name w:val="List Paragraph"/>
    <w:basedOn w:val="Normal"/>
    <w:uiPriority w:val="34"/>
    <w:qFormat/>
    <w:rsid w:val="002A40BB"/>
    <w:pPr>
      <w:ind w:left="708"/>
    </w:pPr>
  </w:style>
  <w:style w:type="character" w:customStyle="1" w:styleId="EncabezadoCar">
    <w:name w:val="Encabezado Car"/>
    <w:link w:val="Encabezado"/>
    <w:semiHidden/>
    <w:rsid w:val="00027B4B"/>
    <w:rPr>
      <w:sz w:val="24"/>
      <w:szCs w:val="24"/>
      <w:lang w:val="es-ES" w:eastAsia="es-ES"/>
    </w:rPr>
  </w:style>
  <w:style w:type="character" w:customStyle="1" w:styleId="Textoindependiente3Car">
    <w:name w:val="Texto independiente 3 Car"/>
    <w:link w:val="Textoindependiente3"/>
    <w:semiHidden/>
    <w:rsid w:val="00027B4B"/>
    <w:rPr>
      <w:b/>
      <w:sz w:val="24"/>
      <w:szCs w:val="24"/>
      <w:lang w:val="es-ES" w:eastAsia="es-ES"/>
    </w:rPr>
  </w:style>
  <w:style w:type="character" w:customStyle="1" w:styleId="TextoindependienteCar">
    <w:name w:val="Texto independiente Car"/>
    <w:link w:val="Textoindependiente"/>
    <w:semiHidden/>
    <w:rsid w:val="002D092C"/>
    <w:rPr>
      <w:rFonts w:ascii="Arial" w:hAnsi="Arial" w:cs="Arial"/>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35B8B"/>
    <w:rPr>
      <w:b/>
      <w:bCs/>
    </w:rPr>
  </w:style>
  <w:style w:type="character" w:customStyle="1" w:styleId="TextocomentarioCar">
    <w:name w:val="Texto comentario Car"/>
    <w:link w:val="Textocomentario"/>
    <w:semiHidden/>
    <w:rsid w:val="00A35B8B"/>
    <w:rPr>
      <w:szCs w:val="24"/>
      <w:lang w:val="es-ES" w:eastAsia="es-ES"/>
    </w:rPr>
  </w:style>
  <w:style w:type="character" w:customStyle="1" w:styleId="AsuntodelcomentarioCar">
    <w:name w:val="Asunto del comentario Car"/>
    <w:link w:val="Asuntodelcomentario"/>
    <w:uiPriority w:val="99"/>
    <w:semiHidden/>
    <w:rsid w:val="00A35B8B"/>
    <w:rPr>
      <w:b/>
      <w:bCs/>
      <w:szCs w:val="24"/>
      <w:lang w:val="es-ES" w:eastAsia="es-ES"/>
    </w:rPr>
  </w:style>
  <w:style w:type="character" w:styleId="Textoennegrita">
    <w:name w:val="Strong"/>
    <w:uiPriority w:val="22"/>
    <w:qFormat/>
    <w:rsid w:val="003878B3"/>
    <w:rPr>
      <w:b/>
      <w:bCs/>
    </w:rPr>
  </w:style>
  <w:style w:type="paragraph" w:customStyle="1" w:styleId="TableParagraph">
    <w:name w:val="Table Paragraph"/>
    <w:basedOn w:val="Normal"/>
    <w:uiPriority w:val="1"/>
    <w:qFormat/>
    <w:rsid w:val="00963709"/>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5581">
      <w:bodyDiv w:val="1"/>
      <w:marLeft w:val="0"/>
      <w:marRight w:val="0"/>
      <w:marTop w:val="0"/>
      <w:marBottom w:val="0"/>
      <w:divBdr>
        <w:top w:val="none" w:sz="0" w:space="0" w:color="auto"/>
        <w:left w:val="none" w:sz="0" w:space="0" w:color="auto"/>
        <w:bottom w:val="none" w:sz="0" w:space="0" w:color="auto"/>
        <w:right w:val="none" w:sz="0" w:space="0" w:color="auto"/>
      </w:divBdr>
    </w:div>
    <w:div w:id="226039872">
      <w:bodyDiv w:val="1"/>
      <w:marLeft w:val="0"/>
      <w:marRight w:val="0"/>
      <w:marTop w:val="0"/>
      <w:marBottom w:val="0"/>
      <w:divBdr>
        <w:top w:val="none" w:sz="0" w:space="0" w:color="auto"/>
        <w:left w:val="none" w:sz="0" w:space="0" w:color="auto"/>
        <w:bottom w:val="none" w:sz="0" w:space="0" w:color="auto"/>
        <w:right w:val="none" w:sz="0" w:space="0" w:color="auto"/>
      </w:divBdr>
    </w:div>
    <w:div w:id="404845161">
      <w:bodyDiv w:val="1"/>
      <w:marLeft w:val="0"/>
      <w:marRight w:val="0"/>
      <w:marTop w:val="0"/>
      <w:marBottom w:val="0"/>
      <w:divBdr>
        <w:top w:val="none" w:sz="0" w:space="0" w:color="auto"/>
        <w:left w:val="none" w:sz="0" w:space="0" w:color="auto"/>
        <w:bottom w:val="none" w:sz="0" w:space="0" w:color="auto"/>
        <w:right w:val="none" w:sz="0" w:space="0" w:color="auto"/>
      </w:divBdr>
    </w:div>
    <w:div w:id="764889024">
      <w:bodyDiv w:val="1"/>
      <w:marLeft w:val="0"/>
      <w:marRight w:val="0"/>
      <w:marTop w:val="0"/>
      <w:marBottom w:val="0"/>
      <w:divBdr>
        <w:top w:val="none" w:sz="0" w:space="0" w:color="auto"/>
        <w:left w:val="none" w:sz="0" w:space="0" w:color="auto"/>
        <w:bottom w:val="none" w:sz="0" w:space="0" w:color="auto"/>
        <w:right w:val="none" w:sz="0" w:space="0" w:color="auto"/>
      </w:divBdr>
    </w:div>
    <w:div w:id="852956990">
      <w:bodyDiv w:val="1"/>
      <w:marLeft w:val="0"/>
      <w:marRight w:val="0"/>
      <w:marTop w:val="0"/>
      <w:marBottom w:val="0"/>
      <w:divBdr>
        <w:top w:val="none" w:sz="0" w:space="0" w:color="auto"/>
        <w:left w:val="none" w:sz="0" w:space="0" w:color="auto"/>
        <w:bottom w:val="none" w:sz="0" w:space="0" w:color="auto"/>
        <w:right w:val="none" w:sz="0" w:space="0" w:color="auto"/>
      </w:divBdr>
    </w:div>
    <w:div w:id="902177067">
      <w:bodyDiv w:val="1"/>
      <w:marLeft w:val="0"/>
      <w:marRight w:val="0"/>
      <w:marTop w:val="0"/>
      <w:marBottom w:val="0"/>
      <w:divBdr>
        <w:top w:val="none" w:sz="0" w:space="0" w:color="auto"/>
        <w:left w:val="none" w:sz="0" w:space="0" w:color="auto"/>
        <w:bottom w:val="none" w:sz="0" w:space="0" w:color="auto"/>
        <w:right w:val="none" w:sz="0" w:space="0" w:color="auto"/>
      </w:divBdr>
    </w:div>
    <w:div w:id="992178984">
      <w:bodyDiv w:val="1"/>
      <w:marLeft w:val="0"/>
      <w:marRight w:val="0"/>
      <w:marTop w:val="0"/>
      <w:marBottom w:val="0"/>
      <w:divBdr>
        <w:top w:val="none" w:sz="0" w:space="0" w:color="auto"/>
        <w:left w:val="none" w:sz="0" w:space="0" w:color="auto"/>
        <w:bottom w:val="none" w:sz="0" w:space="0" w:color="auto"/>
        <w:right w:val="none" w:sz="0" w:space="0" w:color="auto"/>
      </w:divBdr>
    </w:div>
    <w:div w:id="999582056">
      <w:bodyDiv w:val="1"/>
      <w:marLeft w:val="0"/>
      <w:marRight w:val="0"/>
      <w:marTop w:val="0"/>
      <w:marBottom w:val="0"/>
      <w:divBdr>
        <w:top w:val="none" w:sz="0" w:space="0" w:color="auto"/>
        <w:left w:val="none" w:sz="0" w:space="0" w:color="auto"/>
        <w:bottom w:val="none" w:sz="0" w:space="0" w:color="auto"/>
        <w:right w:val="none" w:sz="0" w:space="0" w:color="auto"/>
      </w:divBdr>
    </w:div>
    <w:div w:id="1097753673">
      <w:bodyDiv w:val="1"/>
      <w:marLeft w:val="0"/>
      <w:marRight w:val="0"/>
      <w:marTop w:val="0"/>
      <w:marBottom w:val="0"/>
      <w:divBdr>
        <w:top w:val="none" w:sz="0" w:space="0" w:color="auto"/>
        <w:left w:val="none" w:sz="0" w:space="0" w:color="auto"/>
        <w:bottom w:val="none" w:sz="0" w:space="0" w:color="auto"/>
        <w:right w:val="none" w:sz="0" w:space="0" w:color="auto"/>
      </w:divBdr>
    </w:div>
    <w:div w:id="1547793768">
      <w:bodyDiv w:val="1"/>
      <w:marLeft w:val="0"/>
      <w:marRight w:val="0"/>
      <w:marTop w:val="0"/>
      <w:marBottom w:val="0"/>
      <w:divBdr>
        <w:top w:val="none" w:sz="0" w:space="0" w:color="auto"/>
        <w:left w:val="none" w:sz="0" w:space="0" w:color="auto"/>
        <w:bottom w:val="none" w:sz="0" w:space="0" w:color="auto"/>
        <w:right w:val="none" w:sz="0" w:space="0" w:color="auto"/>
      </w:divBdr>
    </w:div>
    <w:div w:id="1807895628">
      <w:bodyDiv w:val="1"/>
      <w:marLeft w:val="0"/>
      <w:marRight w:val="0"/>
      <w:marTop w:val="0"/>
      <w:marBottom w:val="0"/>
      <w:divBdr>
        <w:top w:val="none" w:sz="0" w:space="0" w:color="auto"/>
        <w:left w:val="none" w:sz="0" w:space="0" w:color="auto"/>
        <w:bottom w:val="none" w:sz="0" w:space="0" w:color="auto"/>
        <w:right w:val="none" w:sz="0" w:space="0" w:color="auto"/>
      </w:divBdr>
    </w:div>
    <w:div w:id="1825391373">
      <w:bodyDiv w:val="1"/>
      <w:marLeft w:val="0"/>
      <w:marRight w:val="0"/>
      <w:marTop w:val="0"/>
      <w:marBottom w:val="0"/>
      <w:divBdr>
        <w:top w:val="none" w:sz="0" w:space="0" w:color="auto"/>
        <w:left w:val="none" w:sz="0" w:space="0" w:color="auto"/>
        <w:bottom w:val="none" w:sz="0" w:space="0" w:color="auto"/>
        <w:right w:val="none" w:sz="0" w:space="0" w:color="auto"/>
      </w:divBdr>
    </w:div>
    <w:div w:id="1867522449">
      <w:bodyDiv w:val="1"/>
      <w:marLeft w:val="0"/>
      <w:marRight w:val="0"/>
      <w:marTop w:val="0"/>
      <w:marBottom w:val="0"/>
      <w:divBdr>
        <w:top w:val="none" w:sz="0" w:space="0" w:color="auto"/>
        <w:left w:val="none" w:sz="0" w:space="0" w:color="auto"/>
        <w:bottom w:val="none" w:sz="0" w:space="0" w:color="auto"/>
        <w:right w:val="none" w:sz="0" w:space="0" w:color="auto"/>
      </w:divBdr>
    </w:div>
    <w:div w:id="2020934765">
      <w:bodyDiv w:val="1"/>
      <w:marLeft w:val="0"/>
      <w:marRight w:val="0"/>
      <w:marTop w:val="0"/>
      <w:marBottom w:val="0"/>
      <w:divBdr>
        <w:top w:val="none" w:sz="0" w:space="0" w:color="auto"/>
        <w:left w:val="none" w:sz="0" w:space="0" w:color="auto"/>
        <w:bottom w:val="none" w:sz="0" w:space="0" w:color="auto"/>
        <w:right w:val="none" w:sz="0" w:space="0" w:color="auto"/>
      </w:divBdr>
    </w:div>
    <w:div w:id="2027978428">
      <w:bodyDiv w:val="1"/>
      <w:marLeft w:val="0"/>
      <w:marRight w:val="0"/>
      <w:marTop w:val="0"/>
      <w:marBottom w:val="0"/>
      <w:divBdr>
        <w:top w:val="none" w:sz="0" w:space="0" w:color="auto"/>
        <w:left w:val="none" w:sz="0" w:space="0" w:color="auto"/>
        <w:bottom w:val="none" w:sz="0" w:space="0" w:color="auto"/>
        <w:right w:val="none" w:sz="0" w:space="0" w:color="auto"/>
      </w:divBdr>
    </w:div>
    <w:div w:id="20955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querimiento@unipamplona.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ED28D-E528-45A0-93FD-0C5E6B9C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17</Pages>
  <Words>6098</Words>
  <Characters>33124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39144</CharactersWithSpaces>
  <SharedDoc>false</SharedDoc>
  <HLinks>
    <vt:vector size="6" baseType="variant">
      <vt:variant>
        <vt:i4>7667713</vt:i4>
      </vt:variant>
      <vt:variant>
        <vt:i4>0</vt:i4>
      </vt:variant>
      <vt:variant>
        <vt:i4>0</vt:i4>
      </vt:variant>
      <vt:variant>
        <vt:i4>5</vt:i4>
      </vt:variant>
      <vt:variant>
        <vt:lpwstr>mailto:requerimiento@unipamplona.edu.co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Portadmin</dc:creator>
  <cp:keywords/>
  <cp:lastModifiedBy>Usuario</cp:lastModifiedBy>
  <cp:revision>14</cp:revision>
  <cp:lastPrinted>2019-09-11T13:09:00Z</cp:lastPrinted>
  <dcterms:created xsi:type="dcterms:W3CDTF">2019-08-26T22:03:00Z</dcterms:created>
  <dcterms:modified xsi:type="dcterms:W3CDTF">2019-09-11T13:09:00Z</dcterms:modified>
</cp:coreProperties>
</file>